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65" w:rsidRPr="00115C65" w:rsidRDefault="00115C65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600962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115C65">
        <w:rPr>
          <w:rFonts w:ascii="Times New Roman" w:hAnsi="Times New Roman" w:cs="Times New Roman"/>
          <w:bCs/>
          <w:sz w:val="24"/>
          <w:szCs w:val="24"/>
        </w:rPr>
        <w:t>Утверждаю___________</w:t>
      </w:r>
    </w:p>
    <w:p w:rsidR="00DB0CC2" w:rsidRPr="00115C65" w:rsidRDefault="008F5826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Председатель Контрольно- сче</w:t>
      </w:r>
      <w:r w:rsidR="00115C65" w:rsidRPr="00115C65">
        <w:rPr>
          <w:rFonts w:ascii="Times New Roman" w:hAnsi="Times New Roman" w:cs="Times New Roman"/>
          <w:sz w:val="24"/>
          <w:szCs w:val="24"/>
        </w:rPr>
        <w:t>т</w:t>
      </w:r>
      <w:r w:rsidR="00115C65" w:rsidRPr="00115C65">
        <w:rPr>
          <w:rFonts w:ascii="Times New Roman" w:hAnsi="Times New Roman" w:cs="Times New Roman"/>
          <w:sz w:val="24"/>
          <w:szCs w:val="24"/>
        </w:rPr>
        <w:t>ной</w:t>
      </w:r>
    </w:p>
    <w:p w:rsidR="00115C65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5C65">
        <w:rPr>
          <w:rFonts w:ascii="Times New Roman" w:hAnsi="Times New Roman" w:cs="Times New Roman"/>
          <w:sz w:val="24"/>
          <w:szCs w:val="24"/>
        </w:rPr>
        <w:t>комиссии Хохольского муниципаль-</w:t>
      </w:r>
    </w:p>
    <w:p w:rsidR="008D6019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5C65">
        <w:rPr>
          <w:rFonts w:ascii="Times New Roman" w:hAnsi="Times New Roman" w:cs="Times New Roman"/>
          <w:sz w:val="24"/>
          <w:szCs w:val="24"/>
        </w:rPr>
        <w:t>ного района М.Н.Родионов</w:t>
      </w:r>
    </w:p>
    <w:p w:rsidR="00B57136" w:rsidRPr="00115C65" w:rsidRDefault="00B57136" w:rsidP="00F276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DD0" w:rsidRDefault="00115C65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65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контрольного мероприятия 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«Проверка законности и эффе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к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тивности использования бюджетных средств, выделенных в 2020-2021 годах и текущем периоде 2022 года на реализацию областной адресной программы кап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и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тального ремонта в рамках государственной программы Воронежской области «Ра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з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витие образова</w:t>
      </w:r>
      <w:r w:rsidRPr="00115C65">
        <w:rPr>
          <w:rFonts w:ascii="Times New Roman" w:hAnsi="Times New Roman" w:cs="Times New Roman"/>
          <w:b/>
          <w:sz w:val="24"/>
          <w:szCs w:val="24"/>
        </w:rPr>
        <w:t>ния»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.</w:t>
      </w:r>
    </w:p>
    <w:p w:rsidR="002F5C2A" w:rsidRDefault="002F5C2A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C65" w:rsidRDefault="00E00554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Основание для проведения проверки:</w:t>
      </w:r>
    </w:p>
    <w:p w:rsidR="00E00554" w:rsidRPr="00E00554" w:rsidRDefault="00E00554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00554">
        <w:rPr>
          <w:rFonts w:ascii="Times New Roman" w:eastAsia="Calibri" w:hAnsi="Times New Roman" w:cs="Times New Roman"/>
          <w:bCs/>
          <w:iCs/>
          <w:sz w:val="24"/>
          <w:szCs w:val="24"/>
        </w:rPr>
        <w:t>Решение о проведении параллельного контрольного мероприятия от 01.06..2022</w:t>
      </w:r>
    </w:p>
    <w:p w:rsidR="00045A18" w:rsidRPr="00115C65" w:rsidRDefault="00733A69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Цели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1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Проанализировать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обоснованность формирования перечня объектов, нах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="00E00554">
        <w:rPr>
          <w:rFonts w:ascii="Times New Roman" w:eastAsia="Calibri" w:hAnsi="Times New Roman" w:cs="Times New Roman"/>
          <w:bCs/>
          <w:iCs/>
          <w:sz w:val="24"/>
          <w:szCs w:val="24"/>
        </w:rPr>
        <w:t>дящихся в муниципальной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собственности</w:t>
      </w:r>
      <w:r w:rsidR="00E0055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Хохольского муниципального района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>, для включения в областную адресную пр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>грамму капитального ремонта.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2.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Проверить целевое и эффективное использование бюджетных средств, н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правленных на капитальный ремонт и материально-техническое оснащений объектов о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щего образования</w:t>
      </w:r>
      <w:r w:rsidRPr="00115C6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3.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Оценить результаты реализации </w:t>
      </w:r>
      <w:bookmarkStart w:id="0" w:name="_Hlk99621966"/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>мероприятий адресной программы кап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тального ремонта. </w:t>
      </w:r>
      <w:bookmarkEnd w:id="0"/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045A18" w:rsidRPr="00115C65" w:rsidRDefault="00733A69" w:rsidP="00E005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Предмет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государственных средств, н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правленных в рамках реализации областной адресной</w:t>
      </w:r>
      <w:r w:rsidR="00045A18" w:rsidRPr="00115C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программы капитального ремонта на капитальный ремонт областных и муниципальных объектов общего образования</w:t>
      </w:r>
      <w:r w:rsidR="00E00554">
        <w:rPr>
          <w:rFonts w:ascii="Times New Roman" w:eastAsia="Calibri" w:hAnsi="Times New Roman" w:cs="Times New Roman"/>
          <w:sz w:val="24"/>
          <w:szCs w:val="24"/>
        </w:rPr>
        <w:t xml:space="preserve"> Х</w:t>
      </w:r>
      <w:r w:rsidR="00E00554">
        <w:rPr>
          <w:rFonts w:ascii="Times New Roman" w:eastAsia="Calibri" w:hAnsi="Times New Roman" w:cs="Times New Roman"/>
          <w:sz w:val="24"/>
          <w:szCs w:val="24"/>
        </w:rPr>
        <w:t>о</w:t>
      </w:r>
      <w:r w:rsidR="00E00554">
        <w:rPr>
          <w:rFonts w:ascii="Times New Roman" w:eastAsia="Calibri" w:hAnsi="Times New Roman" w:cs="Times New Roman"/>
          <w:sz w:val="24"/>
          <w:szCs w:val="24"/>
        </w:rPr>
        <w:t>хольского муниципального района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045A18" w:rsidRPr="00115C65" w:rsidRDefault="003B5C26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Объекты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45A18" w:rsidRPr="00115C65" w:rsidRDefault="00045A18" w:rsidP="00045A1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Администрация Хохольского муниципального района Воронежской обла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ти. 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2.   Муниципальные общеобразовательные организации Хохольского муниципал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ь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ного района Воронежской области.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Проверяемый период: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sz w:val="24"/>
          <w:szCs w:val="24"/>
        </w:rPr>
        <w:t>2020-2021 годы и текущий период 2022 года.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45A18" w:rsidRPr="00115C65" w:rsidRDefault="00502A82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Срок проведения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 02.06.2022 по 15.07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.2022.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Ответственные лица: </w:t>
      </w:r>
    </w:p>
    <w:p w:rsidR="00045A18" w:rsidRPr="00502A82" w:rsidRDefault="00847606" w:rsidP="00502A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Родионов Михаил </w:t>
      </w:r>
      <w:r w:rsidR="00045A18" w:rsidRPr="00115C65">
        <w:rPr>
          <w:rFonts w:ascii="Times New Roman" w:eastAsia="Calibri" w:hAnsi="Times New Roman" w:cs="Times New Roman"/>
          <w:bCs/>
          <w:sz w:val="24"/>
          <w:szCs w:val="24"/>
        </w:rPr>
        <w:t>Николаев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ич</w:t>
      </w:r>
      <w:r w:rsidR="00045A18"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045A18" w:rsidRPr="00115C65" w:rsidRDefault="00045A18" w:rsidP="00502A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045A18" w:rsidRPr="00502A82" w:rsidRDefault="00045A18" w:rsidP="00502A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Вопросы мероприятия: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1.</w:t>
      </w:r>
      <w:r w:rsidRPr="00115C65">
        <w:rPr>
          <w:rFonts w:ascii="Times New Roman" w:eastAsia="Calibri" w:hAnsi="Times New Roman" w:cs="Times New Roman"/>
          <w:sz w:val="24"/>
          <w:szCs w:val="24"/>
        </w:rPr>
        <w:tab/>
        <w:t>Анализ формирования перечня объектов образования, находящихся в мун</w:t>
      </w:r>
      <w:r w:rsidRPr="00115C65">
        <w:rPr>
          <w:rFonts w:ascii="Times New Roman" w:eastAsia="Calibri" w:hAnsi="Times New Roman" w:cs="Times New Roman"/>
          <w:sz w:val="24"/>
          <w:szCs w:val="24"/>
        </w:rPr>
        <w:t>и</w:t>
      </w:r>
      <w:r w:rsidRPr="00115C65">
        <w:rPr>
          <w:rFonts w:ascii="Times New Roman" w:eastAsia="Calibri" w:hAnsi="Times New Roman" w:cs="Times New Roman"/>
          <w:sz w:val="24"/>
          <w:szCs w:val="24"/>
        </w:rPr>
        <w:t>ципальной собственности</w:t>
      </w:r>
      <w:r w:rsidR="00502A82">
        <w:rPr>
          <w:rFonts w:ascii="Times New Roman" w:eastAsia="Calibri" w:hAnsi="Times New Roman" w:cs="Times New Roman"/>
          <w:sz w:val="24"/>
          <w:szCs w:val="24"/>
        </w:rPr>
        <w:t xml:space="preserve"> Хохольского муниципального района</w:t>
      </w:r>
      <w:r w:rsidRPr="00115C65">
        <w:rPr>
          <w:rFonts w:ascii="Times New Roman" w:eastAsia="Calibri" w:hAnsi="Times New Roman" w:cs="Times New Roman"/>
          <w:sz w:val="24"/>
          <w:szCs w:val="24"/>
        </w:rPr>
        <w:t>, для включения в облас</w:t>
      </w:r>
      <w:r w:rsidRPr="00115C65">
        <w:rPr>
          <w:rFonts w:ascii="Times New Roman" w:eastAsia="Calibri" w:hAnsi="Times New Roman" w:cs="Times New Roman"/>
          <w:sz w:val="24"/>
          <w:szCs w:val="24"/>
        </w:rPr>
        <w:t>т</w:t>
      </w:r>
      <w:r w:rsidRPr="00115C65">
        <w:rPr>
          <w:rFonts w:ascii="Times New Roman" w:eastAsia="Calibri" w:hAnsi="Times New Roman" w:cs="Times New Roman"/>
          <w:sz w:val="24"/>
          <w:szCs w:val="24"/>
        </w:rPr>
        <w:t>ную адресную программу к</w:t>
      </w:r>
      <w:r w:rsidRPr="00115C65">
        <w:rPr>
          <w:rFonts w:ascii="Times New Roman" w:eastAsia="Calibri" w:hAnsi="Times New Roman" w:cs="Times New Roman"/>
          <w:sz w:val="24"/>
          <w:szCs w:val="24"/>
        </w:rPr>
        <w:t>а</w:t>
      </w:r>
      <w:r w:rsidRPr="00115C65">
        <w:rPr>
          <w:rFonts w:ascii="Times New Roman" w:eastAsia="Calibri" w:hAnsi="Times New Roman" w:cs="Times New Roman"/>
          <w:sz w:val="24"/>
          <w:szCs w:val="24"/>
        </w:rPr>
        <w:t>питального ремонта.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2.</w:t>
      </w:r>
      <w:r w:rsidRPr="00115C65">
        <w:rPr>
          <w:rFonts w:ascii="Times New Roman" w:eastAsia="Calibri" w:hAnsi="Times New Roman" w:cs="Times New Roman"/>
          <w:sz w:val="24"/>
          <w:szCs w:val="24"/>
        </w:rPr>
        <w:tab/>
        <w:t>Анализ обоснованности формирования потребности и распределения гос</w:t>
      </w:r>
      <w:r w:rsidRPr="00115C65">
        <w:rPr>
          <w:rFonts w:ascii="Times New Roman" w:eastAsia="Calibri" w:hAnsi="Times New Roman" w:cs="Times New Roman"/>
          <w:sz w:val="24"/>
          <w:szCs w:val="24"/>
        </w:rPr>
        <w:t>у</w:t>
      </w:r>
      <w:r w:rsidRPr="00115C65">
        <w:rPr>
          <w:rFonts w:ascii="Times New Roman" w:eastAsia="Calibri" w:hAnsi="Times New Roman" w:cs="Times New Roman"/>
          <w:sz w:val="24"/>
          <w:szCs w:val="24"/>
        </w:rPr>
        <w:t>дарственных средств между муниципальными учреждениями. Своевременность напра</w:t>
      </w:r>
      <w:r w:rsidRPr="00115C65">
        <w:rPr>
          <w:rFonts w:ascii="Times New Roman" w:eastAsia="Calibri" w:hAnsi="Times New Roman" w:cs="Times New Roman"/>
          <w:sz w:val="24"/>
          <w:szCs w:val="24"/>
        </w:rPr>
        <w:t>в</w:t>
      </w:r>
      <w:r w:rsidRPr="00115C65">
        <w:rPr>
          <w:rFonts w:ascii="Times New Roman" w:eastAsia="Calibri" w:hAnsi="Times New Roman" w:cs="Times New Roman"/>
          <w:sz w:val="24"/>
          <w:szCs w:val="24"/>
        </w:rPr>
        <w:t>ления предложений в департамент образования, науки и молодежной политики Вороне</w:t>
      </w:r>
      <w:r w:rsidRPr="00115C65">
        <w:rPr>
          <w:rFonts w:ascii="Times New Roman" w:eastAsia="Calibri" w:hAnsi="Times New Roman" w:cs="Times New Roman"/>
          <w:sz w:val="24"/>
          <w:szCs w:val="24"/>
        </w:rPr>
        <w:t>ж</w:t>
      </w:r>
      <w:r w:rsidRPr="00115C65">
        <w:rPr>
          <w:rFonts w:ascii="Times New Roman" w:eastAsia="Calibri" w:hAnsi="Times New Roman" w:cs="Times New Roman"/>
          <w:sz w:val="24"/>
          <w:szCs w:val="24"/>
        </w:rPr>
        <w:t>ской области, в том числе по корре</w:t>
      </w:r>
      <w:r w:rsidRPr="00115C65">
        <w:rPr>
          <w:rFonts w:ascii="Times New Roman" w:eastAsia="Calibri" w:hAnsi="Times New Roman" w:cs="Times New Roman"/>
          <w:sz w:val="24"/>
          <w:szCs w:val="24"/>
        </w:rPr>
        <w:t>к</w:t>
      </w:r>
      <w:r w:rsidRPr="00115C65">
        <w:rPr>
          <w:rFonts w:ascii="Times New Roman" w:eastAsia="Calibri" w:hAnsi="Times New Roman" w:cs="Times New Roman"/>
          <w:sz w:val="24"/>
          <w:szCs w:val="24"/>
        </w:rPr>
        <w:t>тировке объемов бюджетных ассигнований.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3.</w:t>
      </w:r>
      <w:r w:rsidRPr="00115C65">
        <w:rPr>
          <w:rFonts w:ascii="Times New Roman" w:eastAsia="Calibri" w:hAnsi="Times New Roman" w:cs="Times New Roman"/>
          <w:sz w:val="24"/>
          <w:szCs w:val="24"/>
        </w:rPr>
        <w:tab/>
        <w:t>Анализ соблюдения условий заключенных соглашений о предос</w:t>
      </w:r>
      <w:r w:rsidR="00502A82">
        <w:rPr>
          <w:rFonts w:ascii="Times New Roman" w:eastAsia="Calibri" w:hAnsi="Times New Roman" w:cs="Times New Roman"/>
          <w:sz w:val="24"/>
          <w:szCs w:val="24"/>
        </w:rPr>
        <w:t>тавлении бюджету Хохольского</w:t>
      </w:r>
      <w:r w:rsidRPr="00115C65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502A82">
        <w:rPr>
          <w:rFonts w:ascii="Times New Roman" w:eastAsia="Calibri" w:hAnsi="Times New Roman" w:cs="Times New Roman"/>
          <w:sz w:val="24"/>
          <w:szCs w:val="24"/>
        </w:rPr>
        <w:t>ого района</w:t>
      </w:r>
      <w:r w:rsidRPr="00115C65">
        <w:rPr>
          <w:rFonts w:ascii="Times New Roman" w:eastAsia="Calibri" w:hAnsi="Times New Roman" w:cs="Times New Roman"/>
          <w:sz w:val="24"/>
          <w:szCs w:val="24"/>
        </w:rPr>
        <w:t xml:space="preserve"> субсидий из областного бюджета на ре</w:t>
      </w:r>
      <w:r w:rsidRPr="00115C65">
        <w:rPr>
          <w:rFonts w:ascii="Times New Roman" w:eastAsia="Calibri" w:hAnsi="Times New Roman" w:cs="Times New Roman"/>
          <w:sz w:val="24"/>
          <w:szCs w:val="24"/>
        </w:rPr>
        <w:t>а</w:t>
      </w:r>
      <w:r w:rsidRPr="00115C65">
        <w:rPr>
          <w:rFonts w:ascii="Times New Roman" w:eastAsia="Calibri" w:hAnsi="Times New Roman" w:cs="Times New Roman"/>
          <w:sz w:val="24"/>
          <w:szCs w:val="24"/>
        </w:rPr>
        <w:lastRenderedPageBreak/>
        <w:t>лизацию областной адресной программы капитального ремонта в рамках государственной программы Воронежской области «Развитие образования».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4.</w:t>
      </w:r>
      <w:r w:rsidRPr="00115C65">
        <w:rPr>
          <w:rFonts w:ascii="Times New Roman" w:eastAsia="Calibri" w:hAnsi="Times New Roman" w:cs="Times New Roman"/>
          <w:sz w:val="24"/>
          <w:szCs w:val="24"/>
        </w:rPr>
        <w:tab/>
        <w:t>Проверка полноты и своевременности поступления ассигнований в бюджет муниципального образования.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5.</w:t>
      </w:r>
      <w:r w:rsidRPr="00115C65">
        <w:rPr>
          <w:rFonts w:ascii="Times New Roman" w:eastAsia="Calibri" w:hAnsi="Times New Roman" w:cs="Times New Roman"/>
          <w:sz w:val="24"/>
          <w:szCs w:val="24"/>
        </w:rPr>
        <w:tab/>
        <w:t>Соблюдение требований нормативных правовых актов, определяющих п</w:t>
      </w:r>
      <w:r w:rsidRPr="00115C65">
        <w:rPr>
          <w:rFonts w:ascii="Times New Roman" w:eastAsia="Calibri" w:hAnsi="Times New Roman" w:cs="Times New Roman"/>
          <w:sz w:val="24"/>
          <w:szCs w:val="24"/>
        </w:rPr>
        <w:t>о</w:t>
      </w:r>
      <w:r w:rsidRPr="00115C65">
        <w:rPr>
          <w:rFonts w:ascii="Times New Roman" w:eastAsia="Calibri" w:hAnsi="Times New Roman" w:cs="Times New Roman"/>
          <w:sz w:val="24"/>
          <w:szCs w:val="24"/>
        </w:rPr>
        <w:t>рядок предоставления и расходования субсидий.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6.</w:t>
      </w:r>
      <w:r w:rsidRPr="00115C65">
        <w:rPr>
          <w:rFonts w:ascii="Times New Roman" w:eastAsia="Calibri" w:hAnsi="Times New Roman" w:cs="Times New Roman"/>
          <w:sz w:val="24"/>
          <w:szCs w:val="24"/>
        </w:rPr>
        <w:tab/>
        <w:t>Полнота и своевременность перечисления государственных средств мун</w:t>
      </w:r>
      <w:r w:rsidRPr="00115C65">
        <w:rPr>
          <w:rFonts w:ascii="Times New Roman" w:eastAsia="Calibri" w:hAnsi="Times New Roman" w:cs="Times New Roman"/>
          <w:sz w:val="24"/>
          <w:szCs w:val="24"/>
        </w:rPr>
        <w:t>и</w:t>
      </w:r>
      <w:r w:rsidRPr="00115C65">
        <w:rPr>
          <w:rFonts w:ascii="Times New Roman" w:eastAsia="Calibri" w:hAnsi="Times New Roman" w:cs="Times New Roman"/>
          <w:sz w:val="24"/>
          <w:szCs w:val="24"/>
        </w:rPr>
        <w:t>ципальным учреждениям общего образования.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7.</w:t>
      </w:r>
      <w:r w:rsidRPr="00115C65">
        <w:rPr>
          <w:rFonts w:ascii="Times New Roman" w:eastAsia="Calibri" w:hAnsi="Times New Roman" w:cs="Times New Roman"/>
          <w:sz w:val="24"/>
          <w:szCs w:val="24"/>
        </w:rPr>
        <w:tab/>
        <w:t>Проверка достоверности данных отчетов об использовании ме</w:t>
      </w:r>
      <w:r w:rsidRPr="00115C65">
        <w:rPr>
          <w:rFonts w:ascii="Times New Roman" w:eastAsia="Calibri" w:hAnsi="Times New Roman" w:cs="Times New Roman"/>
          <w:sz w:val="24"/>
          <w:szCs w:val="24"/>
        </w:rPr>
        <w:t>ж</w:t>
      </w:r>
      <w:r w:rsidRPr="00115C65">
        <w:rPr>
          <w:rFonts w:ascii="Times New Roman" w:eastAsia="Calibri" w:hAnsi="Times New Roman" w:cs="Times New Roman"/>
          <w:sz w:val="24"/>
          <w:szCs w:val="24"/>
        </w:rPr>
        <w:t>бюджетных трансфертов, сроков их предоставления в департамент образов</w:t>
      </w:r>
      <w:r w:rsidRPr="00115C65">
        <w:rPr>
          <w:rFonts w:ascii="Times New Roman" w:eastAsia="Calibri" w:hAnsi="Times New Roman" w:cs="Times New Roman"/>
          <w:sz w:val="24"/>
          <w:szCs w:val="24"/>
        </w:rPr>
        <w:t>а</w:t>
      </w:r>
      <w:r w:rsidRPr="00115C65">
        <w:rPr>
          <w:rFonts w:ascii="Times New Roman" w:eastAsia="Calibri" w:hAnsi="Times New Roman" w:cs="Times New Roman"/>
          <w:sz w:val="24"/>
          <w:szCs w:val="24"/>
        </w:rPr>
        <w:t>ния, науки и молодежной политики Воронежской области.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8.</w:t>
      </w:r>
      <w:r w:rsidRPr="00115C65">
        <w:rPr>
          <w:rFonts w:ascii="Times New Roman" w:eastAsia="Calibri" w:hAnsi="Times New Roman" w:cs="Times New Roman"/>
          <w:sz w:val="24"/>
          <w:szCs w:val="24"/>
        </w:rPr>
        <w:tab/>
        <w:t>Анализ структуры расходов и освоения межбюджетных трансфертов. Ан</w:t>
      </w:r>
      <w:r w:rsidRPr="00115C65">
        <w:rPr>
          <w:rFonts w:ascii="Times New Roman" w:eastAsia="Calibri" w:hAnsi="Times New Roman" w:cs="Times New Roman"/>
          <w:sz w:val="24"/>
          <w:szCs w:val="24"/>
        </w:rPr>
        <w:t>а</w:t>
      </w:r>
      <w:r w:rsidRPr="00115C65">
        <w:rPr>
          <w:rFonts w:ascii="Times New Roman" w:eastAsia="Calibri" w:hAnsi="Times New Roman" w:cs="Times New Roman"/>
          <w:sz w:val="24"/>
          <w:szCs w:val="24"/>
        </w:rPr>
        <w:t>лиз причин формирования неиспользованных остатков государственных средств (при н</w:t>
      </w:r>
      <w:r w:rsidRPr="00115C65">
        <w:rPr>
          <w:rFonts w:ascii="Times New Roman" w:eastAsia="Calibri" w:hAnsi="Times New Roman" w:cs="Times New Roman"/>
          <w:sz w:val="24"/>
          <w:szCs w:val="24"/>
        </w:rPr>
        <w:t>а</w:t>
      </w:r>
      <w:r w:rsidRPr="00115C65">
        <w:rPr>
          <w:rFonts w:ascii="Times New Roman" w:eastAsia="Calibri" w:hAnsi="Times New Roman" w:cs="Times New Roman"/>
          <w:sz w:val="24"/>
          <w:szCs w:val="24"/>
        </w:rPr>
        <w:t>личии).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9.</w:t>
      </w:r>
      <w:r w:rsidRPr="00115C65">
        <w:rPr>
          <w:rFonts w:ascii="Times New Roman" w:eastAsia="Calibri" w:hAnsi="Times New Roman" w:cs="Times New Roman"/>
          <w:sz w:val="24"/>
          <w:szCs w:val="24"/>
        </w:rPr>
        <w:tab/>
        <w:t>Организация контроля за расходованием бюджетных средств.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15C65">
        <w:rPr>
          <w:rFonts w:ascii="Times New Roman" w:eastAsia="Calibri" w:hAnsi="Times New Roman" w:cs="Times New Roman"/>
          <w:sz w:val="24"/>
          <w:szCs w:val="24"/>
          <w:u w:val="single"/>
        </w:rPr>
        <w:t>При проверке муниципальных учреждений общего образования:</w:t>
      </w:r>
    </w:p>
    <w:p w:rsidR="00045A18" w:rsidRPr="00115C65" w:rsidRDefault="00045A18" w:rsidP="007C761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Анализ соблюдения заключенных соглашений о предоставлении субсидий на иные цели.</w:t>
      </w:r>
    </w:p>
    <w:p w:rsidR="00045A18" w:rsidRPr="00115C65" w:rsidRDefault="00045A18" w:rsidP="007C761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Проверка полноты и своевременности поступления ассигнований в муниц</w:t>
      </w:r>
      <w:r w:rsidRPr="00115C65">
        <w:rPr>
          <w:rFonts w:ascii="Times New Roman" w:eastAsia="Calibri" w:hAnsi="Times New Roman" w:cs="Times New Roman"/>
          <w:sz w:val="24"/>
          <w:szCs w:val="24"/>
        </w:rPr>
        <w:t>и</w:t>
      </w:r>
      <w:r w:rsidRPr="00115C65">
        <w:rPr>
          <w:rFonts w:ascii="Times New Roman" w:eastAsia="Calibri" w:hAnsi="Times New Roman" w:cs="Times New Roman"/>
          <w:sz w:val="24"/>
          <w:szCs w:val="24"/>
        </w:rPr>
        <w:t>пальные учреждения образования.</w:t>
      </w:r>
    </w:p>
    <w:p w:rsidR="00045A18" w:rsidRPr="00115C65" w:rsidRDefault="00045A18" w:rsidP="007C761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Проверка законности и эффективности использования бюдже</w:t>
      </w:r>
      <w:r w:rsidRPr="00115C65">
        <w:rPr>
          <w:rFonts w:ascii="Times New Roman" w:eastAsia="Calibri" w:hAnsi="Times New Roman" w:cs="Times New Roman"/>
          <w:sz w:val="24"/>
          <w:szCs w:val="24"/>
        </w:rPr>
        <w:t>т</w:t>
      </w:r>
      <w:r w:rsidRPr="00115C65">
        <w:rPr>
          <w:rFonts w:ascii="Times New Roman" w:eastAsia="Calibri" w:hAnsi="Times New Roman" w:cs="Times New Roman"/>
          <w:sz w:val="24"/>
          <w:szCs w:val="24"/>
        </w:rPr>
        <w:t>ных средств.</w:t>
      </w:r>
    </w:p>
    <w:p w:rsidR="00045A18" w:rsidRPr="00115C65" w:rsidRDefault="00045A18" w:rsidP="007C761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Анализ причин формирования неиспользованных остатков гос</w:t>
      </w:r>
      <w:r w:rsidRPr="00115C65">
        <w:rPr>
          <w:rFonts w:ascii="Times New Roman" w:eastAsia="Calibri" w:hAnsi="Times New Roman" w:cs="Times New Roman"/>
          <w:sz w:val="24"/>
          <w:szCs w:val="24"/>
        </w:rPr>
        <w:t>у</w:t>
      </w:r>
      <w:r w:rsidRPr="00115C65">
        <w:rPr>
          <w:rFonts w:ascii="Times New Roman" w:eastAsia="Calibri" w:hAnsi="Times New Roman" w:cs="Times New Roman"/>
          <w:sz w:val="24"/>
          <w:szCs w:val="24"/>
        </w:rPr>
        <w:t>дарственных средств (при наличии).</w:t>
      </w:r>
    </w:p>
    <w:p w:rsidR="00045A18" w:rsidRPr="00115C65" w:rsidRDefault="00045A18" w:rsidP="007C761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действующего законодательства о ко</w:t>
      </w:r>
      <w:r w:rsidRPr="00115C65">
        <w:rPr>
          <w:rFonts w:ascii="Times New Roman" w:eastAsia="Calibri" w:hAnsi="Times New Roman" w:cs="Times New Roman"/>
          <w:sz w:val="24"/>
          <w:szCs w:val="24"/>
        </w:rPr>
        <w:t>н</w:t>
      </w:r>
      <w:r w:rsidRPr="00115C65">
        <w:rPr>
          <w:rFonts w:ascii="Times New Roman" w:eastAsia="Calibri" w:hAnsi="Times New Roman" w:cs="Times New Roman"/>
          <w:sz w:val="24"/>
          <w:szCs w:val="24"/>
        </w:rPr>
        <w:t>трактной системе в сфере закупок при заключении и исполнении муниципальных ко</w:t>
      </w:r>
      <w:r w:rsidRPr="00115C65">
        <w:rPr>
          <w:rFonts w:ascii="Times New Roman" w:eastAsia="Calibri" w:hAnsi="Times New Roman" w:cs="Times New Roman"/>
          <w:sz w:val="24"/>
          <w:szCs w:val="24"/>
        </w:rPr>
        <w:t>н</w:t>
      </w:r>
      <w:r w:rsidRPr="00115C65">
        <w:rPr>
          <w:rFonts w:ascii="Times New Roman" w:eastAsia="Calibri" w:hAnsi="Times New Roman" w:cs="Times New Roman"/>
          <w:sz w:val="24"/>
          <w:szCs w:val="24"/>
        </w:rPr>
        <w:t>трактов: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соответствия выполненных работ условиям контрактов;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соблюдения сроков выполнения работ;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ведения претензионной работы;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своевременности расчетов с подрядными организациями.</w:t>
      </w:r>
    </w:p>
    <w:p w:rsidR="00045A18" w:rsidRPr="00115C65" w:rsidRDefault="00045A18" w:rsidP="007C761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Проверка достоверности данных отчетов об использовании субсидий, ср</w:t>
      </w:r>
      <w:r w:rsidRPr="00115C65">
        <w:rPr>
          <w:rFonts w:ascii="Times New Roman" w:eastAsia="Calibri" w:hAnsi="Times New Roman" w:cs="Times New Roman"/>
          <w:sz w:val="24"/>
          <w:szCs w:val="24"/>
        </w:rPr>
        <w:t>о</w:t>
      </w:r>
      <w:r w:rsidRPr="00115C65">
        <w:rPr>
          <w:rFonts w:ascii="Times New Roman" w:eastAsia="Calibri" w:hAnsi="Times New Roman" w:cs="Times New Roman"/>
          <w:sz w:val="24"/>
          <w:szCs w:val="24"/>
        </w:rPr>
        <w:t>ков их предоставления.</w:t>
      </w:r>
    </w:p>
    <w:p w:rsidR="00045A18" w:rsidRPr="00115C65" w:rsidRDefault="00045A18" w:rsidP="007C761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антикоррупционного законодательства при использовании государственных средств.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Порядок оформления результатов мероприятия и обмена инфо</w:t>
      </w:r>
      <w:r w:rsidRPr="00115C6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</w:t>
      </w:r>
      <w:r w:rsidRPr="00115C6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мацией: 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Срок </w:t>
      </w:r>
      <w:r w:rsidRPr="00115C65">
        <w:rPr>
          <w:rFonts w:ascii="Times New Roman" w:eastAsia="Calibri" w:hAnsi="Times New Roman" w:cs="Times New Roman"/>
          <w:sz w:val="24"/>
          <w:szCs w:val="24"/>
        </w:rPr>
        <w:t xml:space="preserve">проведения контрольных действий на объектах и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оформление актов по р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зультатам проверок КСП ВО </w:t>
      </w:r>
      <w:r w:rsidRPr="00115C65">
        <w:rPr>
          <w:rFonts w:ascii="Times New Roman" w:eastAsia="Calibri" w:hAnsi="Times New Roman" w:cs="Times New Roman"/>
          <w:sz w:val="24"/>
          <w:szCs w:val="24"/>
        </w:rPr>
        <w:t>– по 27.07.2022.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рок предоставления Контрольно-счетной палате Воронежской области актов и сводной информации (отчета) по результатам </w:t>
      </w:r>
      <w:r w:rsidRPr="00115C65">
        <w:rPr>
          <w:rFonts w:ascii="Times New Roman" w:eastAsia="Calibri" w:hAnsi="Times New Roman" w:cs="Times New Roman"/>
          <w:sz w:val="24"/>
          <w:szCs w:val="24"/>
        </w:rPr>
        <w:t>проведения контрольных действий сотру</w:t>
      </w:r>
      <w:r w:rsidRPr="00115C65">
        <w:rPr>
          <w:rFonts w:ascii="Times New Roman" w:eastAsia="Calibri" w:hAnsi="Times New Roman" w:cs="Times New Roman"/>
          <w:sz w:val="24"/>
          <w:szCs w:val="24"/>
        </w:rPr>
        <w:t>д</w:t>
      </w:r>
      <w:r w:rsidRPr="00115C65">
        <w:rPr>
          <w:rFonts w:ascii="Times New Roman" w:eastAsia="Calibri" w:hAnsi="Times New Roman" w:cs="Times New Roman"/>
          <w:sz w:val="24"/>
          <w:szCs w:val="24"/>
        </w:rPr>
        <w:t>никами МКСО на объектах – по 15.07.2022.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Порядок подготовки и принятия решений по результатам мер</w:t>
      </w:r>
      <w:r w:rsidRPr="00115C6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</w:t>
      </w:r>
      <w:r w:rsidRPr="00115C6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приятия: 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 xml:space="preserve">Срок подготовки отчета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Контрольно-счетной палатой Воронежской области</w:t>
      </w:r>
      <w:r w:rsidRPr="00115C65">
        <w:rPr>
          <w:rFonts w:ascii="Times New Roman" w:eastAsia="Calibri" w:hAnsi="Times New Roman" w:cs="Times New Roman"/>
          <w:sz w:val="24"/>
          <w:szCs w:val="24"/>
        </w:rPr>
        <w:t xml:space="preserve"> – по 05.08.2022.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Иные вопросы взаимодействия: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вступает в силу с момента подписания его обеими Сторонами и действует до окончания мероприятия. 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Действие Решения не может быть прекращено во время уже проводимого мер</w:t>
      </w:r>
      <w:r w:rsidRPr="00115C65">
        <w:rPr>
          <w:rFonts w:ascii="Times New Roman" w:eastAsia="Calibri" w:hAnsi="Times New Roman" w:cs="Times New Roman"/>
          <w:sz w:val="24"/>
          <w:szCs w:val="24"/>
        </w:rPr>
        <w:t>о</w:t>
      </w:r>
      <w:r w:rsidRPr="00115C65">
        <w:rPr>
          <w:rFonts w:ascii="Times New Roman" w:eastAsia="Calibri" w:hAnsi="Times New Roman" w:cs="Times New Roman"/>
          <w:sz w:val="24"/>
          <w:szCs w:val="24"/>
        </w:rPr>
        <w:t xml:space="preserve">приятия до его полного завершения. 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Датой окончания мероприятия считается дата утверждения отчета по результатам мероприятия. 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Настоящее Решение составлено в двух экземплярах, имеющих одинаковую юрид</w:t>
      </w:r>
      <w:r w:rsidRPr="00115C65">
        <w:rPr>
          <w:rFonts w:ascii="Times New Roman" w:eastAsia="Calibri" w:hAnsi="Times New Roman" w:cs="Times New Roman"/>
          <w:sz w:val="24"/>
          <w:szCs w:val="24"/>
        </w:rPr>
        <w:t>и</w:t>
      </w:r>
      <w:r w:rsidRPr="00115C65">
        <w:rPr>
          <w:rFonts w:ascii="Times New Roman" w:eastAsia="Calibri" w:hAnsi="Times New Roman" w:cs="Times New Roman"/>
          <w:sz w:val="24"/>
          <w:szCs w:val="24"/>
        </w:rPr>
        <w:t xml:space="preserve">ческую силу, по одному для каждой стороны. </w:t>
      </w:r>
    </w:p>
    <w:p w:rsidR="00B57136" w:rsidRPr="00115C65" w:rsidRDefault="00B57136" w:rsidP="00D9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5B6" w:rsidRPr="00115C65" w:rsidRDefault="00E775B6" w:rsidP="00D26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678"/>
      </w:tblGrid>
      <w:tr w:rsidR="0065366E" w:rsidRPr="00115C65" w:rsidTr="003C512A">
        <w:trPr>
          <w:trHeight w:val="1343"/>
        </w:trPr>
        <w:tc>
          <w:tcPr>
            <w:tcW w:w="4786" w:type="dxa"/>
          </w:tcPr>
          <w:p w:rsidR="004409E6" w:rsidRPr="00115C65" w:rsidRDefault="0065366E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4409E6" w:rsidRPr="00115C65" w:rsidRDefault="0065366E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палаты </w:t>
            </w:r>
          </w:p>
          <w:p w:rsidR="0065366E" w:rsidRPr="00115C65" w:rsidRDefault="0065366E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D73CF1" w:rsidRPr="00115C65" w:rsidRDefault="00D73CF1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CF1" w:rsidRPr="00115C65" w:rsidRDefault="00D73CF1" w:rsidP="00D7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>Ленина пл., д.12, г. Воронеж,</w:t>
            </w:r>
          </w:p>
          <w:p w:rsidR="00D73CF1" w:rsidRPr="00115C65" w:rsidRDefault="00D73CF1" w:rsidP="00D7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>394018</w:t>
            </w:r>
          </w:p>
          <w:p w:rsidR="00D73CF1" w:rsidRPr="00115C65" w:rsidRDefault="00D73CF1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E6" w:rsidRPr="00115C65" w:rsidRDefault="004409E6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E6" w:rsidRPr="00115C65" w:rsidRDefault="004409E6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E6" w:rsidRPr="00115C65" w:rsidRDefault="004409E6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6E" w:rsidRPr="00115C65" w:rsidRDefault="004409E6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65366E" w:rsidRPr="00115C65">
              <w:rPr>
                <w:rFonts w:ascii="Times New Roman" w:hAnsi="Times New Roman" w:cs="Times New Roman"/>
                <w:sz w:val="24"/>
                <w:szCs w:val="24"/>
              </w:rPr>
              <w:t>И.В. Селютин</w:t>
            </w:r>
          </w:p>
          <w:p w:rsidR="004409E6" w:rsidRPr="00115C65" w:rsidRDefault="004409E6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6E" w:rsidRPr="00115C65" w:rsidRDefault="004409E6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 xml:space="preserve">«___»  </w:t>
            </w:r>
            <w:r w:rsidR="0065366E" w:rsidRPr="00115C65">
              <w:rPr>
                <w:rFonts w:ascii="Times New Roman" w:hAnsi="Times New Roman" w:cs="Times New Roman"/>
                <w:sz w:val="24"/>
                <w:szCs w:val="24"/>
              </w:rPr>
              <w:t>_____________20</w:t>
            </w:r>
            <w:r w:rsidR="003C512A" w:rsidRPr="00115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954" w:rsidRPr="00115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2B4" w:rsidRPr="00115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66E" w:rsidRPr="00115C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A1760" w:rsidRPr="00115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66E" w:rsidRPr="00115C65" w:rsidRDefault="0065366E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409E6" w:rsidRPr="00115C65" w:rsidRDefault="004409E6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409E6" w:rsidRPr="00115C65" w:rsidRDefault="00367F34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>Контрольно-счет</w:t>
            </w:r>
            <w:r w:rsidR="004409E6" w:rsidRPr="00115C65">
              <w:rPr>
                <w:rFonts w:ascii="Times New Roman" w:hAnsi="Times New Roman" w:cs="Times New Roman"/>
                <w:sz w:val="24"/>
                <w:szCs w:val="24"/>
              </w:rPr>
              <w:t>ной комиссии</w:t>
            </w:r>
          </w:p>
          <w:p w:rsidR="0029557D" w:rsidRPr="00115C65" w:rsidRDefault="0019152D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>Хохольского</w:t>
            </w:r>
            <w:r w:rsidR="004409E6" w:rsidRPr="00115C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BA1760" w:rsidRPr="00115C65" w:rsidRDefault="004409E6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42B22" w:rsidRPr="00115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4CE" w:rsidRPr="00115C65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841C7" w:rsidRPr="00115C65" w:rsidRDefault="00F841C7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C7" w:rsidRPr="00115C65" w:rsidRDefault="00F841C7" w:rsidP="00F8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>Ленина ул., д.  8, р.п. Хохольский, Хохол</w:t>
            </w: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>ский район, Воронежская о</w:t>
            </w: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 xml:space="preserve">ласть, 396840 </w:t>
            </w:r>
          </w:p>
          <w:p w:rsidR="0065366E" w:rsidRPr="00115C65" w:rsidRDefault="0065366E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:rsidR="003C512A" w:rsidRPr="00115C65" w:rsidRDefault="003C512A" w:rsidP="0065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E6" w:rsidRPr="00115C65" w:rsidRDefault="004409E6" w:rsidP="0044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19152D" w:rsidRPr="00115C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A1760" w:rsidRPr="00115C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F68B4" w:rsidRPr="00115C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16883" w:rsidRPr="00115C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9152D" w:rsidRPr="00115C65">
              <w:rPr>
                <w:rFonts w:ascii="Times New Roman" w:hAnsi="Times New Roman" w:cs="Times New Roman"/>
                <w:sz w:val="24"/>
                <w:szCs w:val="24"/>
              </w:rPr>
              <w:t>М.Н. Родионов</w:t>
            </w:r>
          </w:p>
          <w:p w:rsidR="004409E6" w:rsidRPr="00115C65" w:rsidRDefault="004409E6" w:rsidP="0044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E6" w:rsidRPr="00115C65" w:rsidRDefault="004409E6" w:rsidP="0044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>«___»  _____________202</w:t>
            </w:r>
            <w:r w:rsidR="00443954" w:rsidRPr="00115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5C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5366E" w:rsidRPr="00115C65" w:rsidRDefault="0065366E" w:rsidP="003C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66E" w:rsidRPr="00BA0159" w:rsidRDefault="0065366E" w:rsidP="002F0186">
      <w:pPr>
        <w:rPr>
          <w:rFonts w:ascii="Times New Roman" w:hAnsi="Times New Roman" w:cs="Times New Roman"/>
          <w:sz w:val="28"/>
          <w:szCs w:val="28"/>
        </w:rPr>
      </w:pPr>
    </w:p>
    <w:sectPr w:rsidR="0065366E" w:rsidRPr="00BA0159" w:rsidSect="005A3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1E9" w:rsidRDefault="004D31E9" w:rsidP="005A35E2">
      <w:pPr>
        <w:spacing w:after="0" w:line="240" w:lineRule="auto"/>
      </w:pPr>
      <w:r>
        <w:separator/>
      </w:r>
    </w:p>
  </w:endnote>
  <w:endnote w:type="continuationSeparator" w:id="0">
    <w:p w:rsidR="004D31E9" w:rsidRDefault="004D31E9" w:rsidP="005A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1E9" w:rsidRDefault="004D31E9" w:rsidP="005A35E2">
      <w:pPr>
        <w:spacing w:after="0" w:line="240" w:lineRule="auto"/>
      </w:pPr>
      <w:r>
        <w:separator/>
      </w:r>
    </w:p>
  </w:footnote>
  <w:footnote w:type="continuationSeparator" w:id="0">
    <w:p w:rsidR="004D31E9" w:rsidRDefault="004D31E9" w:rsidP="005A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4846"/>
      <w:docPartObj>
        <w:docPartGallery w:val="Page Numbers (Top of Page)"/>
        <w:docPartUnique/>
      </w:docPartObj>
    </w:sdtPr>
    <w:sdtContent>
      <w:p w:rsidR="005A35E2" w:rsidRDefault="00074910">
        <w:pPr>
          <w:pStyle w:val="a6"/>
          <w:jc w:val="center"/>
        </w:pPr>
        <w:r>
          <w:fldChar w:fldCharType="begin"/>
        </w:r>
        <w:r w:rsidR="00443954">
          <w:instrText xml:space="preserve"> PAGE   \* MERGEFORMAT </w:instrText>
        </w:r>
        <w:r>
          <w:fldChar w:fldCharType="separate"/>
        </w:r>
        <w:r w:rsidR="00502A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5E2" w:rsidRDefault="005A35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875"/>
    <w:multiLevelType w:val="hybridMultilevel"/>
    <w:tmpl w:val="5B46F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A80121"/>
    <w:multiLevelType w:val="hybridMultilevel"/>
    <w:tmpl w:val="4F1A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B36BD"/>
    <w:multiLevelType w:val="multilevel"/>
    <w:tmpl w:val="670C95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4" w:hanging="58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ascii="Times New Roman" w:hAnsi="Times New Roman" w:cs="Times New Roman" w:hint="default"/>
      </w:rPr>
    </w:lvl>
  </w:abstractNum>
  <w:abstractNum w:abstractNumId="3">
    <w:nsid w:val="25446652"/>
    <w:multiLevelType w:val="hybridMultilevel"/>
    <w:tmpl w:val="538EE0A6"/>
    <w:lvl w:ilvl="0" w:tplc="EF2CEE5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F40905"/>
    <w:multiLevelType w:val="multilevel"/>
    <w:tmpl w:val="621AD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76C6987"/>
    <w:multiLevelType w:val="hybridMultilevel"/>
    <w:tmpl w:val="5DB2F518"/>
    <w:lvl w:ilvl="0" w:tplc="47144292">
      <w:start w:val="1"/>
      <w:numFmt w:val="decimal"/>
      <w:lvlText w:val="%1.1"/>
      <w:lvlJc w:val="left"/>
      <w:pPr>
        <w:ind w:left="1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6">
    <w:nsid w:val="47C64433"/>
    <w:multiLevelType w:val="hybridMultilevel"/>
    <w:tmpl w:val="DFAC79D4"/>
    <w:lvl w:ilvl="0" w:tplc="D4626F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CA2F7A"/>
    <w:multiLevelType w:val="hybridMultilevel"/>
    <w:tmpl w:val="7A4AF422"/>
    <w:lvl w:ilvl="0" w:tplc="B11025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9C0B17"/>
    <w:multiLevelType w:val="hybridMultilevel"/>
    <w:tmpl w:val="B3B0FE04"/>
    <w:lvl w:ilvl="0" w:tplc="E8583E1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F8610B"/>
    <w:multiLevelType w:val="hybridMultilevel"/>
    <w:tmpl w:val="79DC8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9B7A63"/>
    <w:multiLevelType w:val="hybridMultilevel"/>
    <w:tmpl w:val="C950BD4C"/>
    <w:lvl w:ilvl="0" w:tplc="4B1250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E70CAC"/>
    <w:multiLevelType w:val="hybridMultilevel"/>
    <w:tmpl w:val="9268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7EC"/>
    <w:rsid w:val="00012933"/>
    <w:rsid w:val="00045A18"/>
    <w:rsid w:val="00056F45"/>
    <w:rsid w:val="000710E5"/>
    <w:rsid w:val="00074910"/>
    <w:rsid w:val="000B2354"/>
    <w:rsid w:val="000B2550"/>
    <w:rsid w:val="000B55B3"/>
    <w:rsid w:val="000E6FC3"/>
    <w:rsid w:val="000E7746"/>
    <w:rsid w:val="000F5987"/>
    <w:rsid w:val="000F68B4"/>
    <w:rsid w:val="00102BC6"/>
    <w:rsid w:val="00115C65"/>
    <w:rsid w:val="00116758"/>
    <w:rsid w:val="0011740C"/>
    <w:rsid w:val="00122340"/>
    <w:rsid w:val="00126826"/>
    <w:rsid w:val="00183D81"/>
    <w:rsid w:val="0019152D"/>
    <w:rsid w:val="00196F5D"/>
    <w:rsid w:val="001A49EE"/>
    <w:rsid w:val="001A607A"/>
    <w:rsid w:val="001B42A3"/>
    <w:rsid w:val="001B5242"/>
    <w:rsid w:val="001C4C5A"/>
    <w:rsid w:val="001D4B08"/>
    <w:rsid w:val="001E77EC"/>
    <w:rsid w:val="0021451F"/>
    <w:rsid w:val="002554D7"/>
    <w:rsid w:val="00265471"/>
    <w:rsid w:val="00282947"/>
    <w:rsid w:val="00283082"/>
    <w:rsid w:val="0029557D"/>
    <w:rsid w:val="002A4353"/>
    <w:rsid w:val="002E0DD0"/>
    <w:rsid w:val="002E4CCB"/>
    <w:rsid w:val="002F0186"/>
    <w:rsid w:val="002F5C2A"/>
    <w:rsid w:val="003009E9"/>
    <w:rsid w:val="00330C87"/>
    <w:rsid w:val="00332F10"/>
    <w:rsid w:val="00367F34"/>
    <w:rsid w:val="00374038"/>
    <w:rsid w:val="003A1062"/>
    <w:rsid w:val="003A42B4"/>
    <w:rsid w:val="003B5C26"/>
    <w:rsid w:val="003C512A"/>
    <w:rsid w:val="004148A3"/>
    <w:rsid w:val="004409E6"/>
    <w:rsid w:val="00443954"/>
    <w:rsid w:val="00456D65"/>
    <w:rsid w:val="004852EC"/>
    <w:rsid w:val="004B115E"/>
    <w:rsid w:val="004D31E9"/>
    <w:rsid w:val="004E11A7"/>
    <w:rsid w:val="004E7511"/>
    <w:rsid w:val="00502A82"/>
    <w:rsid w:val="00503707"/>
    <w:rsid w:val="00513E5A"/>
    <w:rsid w:val="005261A5"/>
    <w:rsid w:val="00570E81"/>
    <w:rsid w:val="00593B4C"/>
    <w:rsid w:val="005A35E2"/>
    <w:rsid w:val="005A6B14"/>
    <w:rsid w:val="005B38DC"/>
    <w:rsid w:val="005D362C"/>
    <w:rsid w:val="005E12A7"/>
    <w:rsid w:val="005E3E43"/>
    <w:rsid w:val="005E40F1"/>
    <w:rsid w:val="005F2382"/>
    <w:rsid w:val="005F40E6"/>
    <w:rsid w:val="00600962"/>
    <w:rsid w:val="0063625E"/>
    <w:rsid w:val="006420BC"/>
    <w:rsid w:val="0065366E"/>
    <w:rsid w:val="006700D9"/>
    <w:rsid w:val="00695FC3"/>
    <w:rsid w:val="006B2820"/>
    <w:rsid w:val="006B3057"/>
    <w:rsid w:val="006B35B9"/>
    <w:rsid w:val="00711085"/>
    <w:rsid w:val="0071236D"/>
    <w:rsid w:val="007209EE"/>
    <w:rsid w:val="00733800"/>
    <w:rsid w:val="00733A69"/>
    <w:rsid w:val="00735C1B"/>
    <w:rsid w:val="0076364C"/>
    <w:rsid w:val="0077077E"/>
    <w:rsid w:val="00773C1F"/>
    <w:rsid w:val="00775CE1"/>
    <w:rsid w:val="00782CD9"/>
    <w:rsid w:val="007B12BE"/>
    <w:rsid w:val="007C7611"/>
    <w:rsid w:val="007F4499"/>
    <w:rsid w:val="00812C08"/>
    <w:rsid w:val="00817F2B"/>
    <w:rsid w:val="00847606"/>
    <w:rsid w:val="008578EF"/>
    <w:rsid w:val="00873C9F"/>
    <w:rsid w:val="0088548F"/>
    <w:rsid w:val="008D6019"/>
    <w:rsid w:val="008E73E4"/>
    <w:rsid w:val="008F3319"/>
    <w:rsid w:val="008F5826"/>
    <w:rsid w:val="00900FDE"/>
    <w:rsid w:val="00917F57"/>
    <w:rsid w:val="00921996"/>
    <w:rsid w:val="00933463"/>
    <w:rsid w:val="00941083"/>
    <w:rsid w:val="00950A6B"/>
    <w:rsid w:val="009518C5"/>
    <w:rsid w:val="00984BBB"/>
    <w:rsid w:val="00997DDD"/>
    <w:rsid w:val="009A77A5"/>
    <w:rsid w:val="009D5300"/>
    <w:rsid w:val="009E135F"/>
    <w:rsid w:val="009E266B"/>
    <w:rsid w:val="009E7F8B"/>
    <w:rsid w:val="00A33A58"/>
    <w:rsid w:val="00A42B22"/>
    <w:rsid w:val="00A96D37"/>
    <w:rsid w:val="00AA1B98"/>
    <w:rsid w:val="00AC3598"/>
    <w:rsid w:val="00B07BCC"/>
    <w:rsid w:val="00B119B0"/>
    <w:rsid w:val="00B142F0"/>
    <w:rsid w:val="00B16883"/>
    <w:rsid w:val="00B17214"/>
    <w:rsid w:val="00B24367"/>
    <w:rsid w:val="00B32614"/>
    <w:rsid w:val="00B50D79"/>
    <w:rsid w:val="00B52F70"/>
    <w:rsid w:val="00B564D3"/>
    <w:rsid w:val="00B57136"/>
    <w:rsid w:val="00B732CD"/>
    <w:rsid w:val="00B80F25"/>
    <w:rsid w:val="00BA0159"/>
    <w:rsid w:val="00BA1760"/>
    <w:rsid w:val="00BA7325"/>
    <w:rsid w:val="00BE1AA2"/>
    <w:rsid w:val="00BF52D5"/>
    <w:rsid w:val="00C55FEA"/>
    <w:rsid w:val="00C574CE"/>
    <w:rsid w:val="00C6439E"/>
    <w:rsid w:val="00C934A5"/>
    <w:rsid w:val="00CA664B"/>
    <w:rsid w:val="00CB4BF0"/>
    <w:rsid w:val="00CD7831"/>
    <w:rsid w:val="00D26EAC"/>
    <w:rsid w:val="00D37954"/>
    <w:rsid w:val="00D65A95"/>
    <w:rsid w:val="00D6615E"/>
    <w:rsid w:val="00D73CF1"/>
    <w:rsid w:val="00D81114"/>
    <w:rsid w:val="00D900BC"/>
    <w:rsid w:val="00D903C2"/>
    <w:rsid w:val="00D9129E"/>
    <w:rsid w:val="00D97AD6"/>
    <w:rsid w:val="00DA745C"/>
    <w:rsid w:val="00DB0CC2"/>
    <w:rsid w:val="00DE07D6"/>
    <w:rsid w:val="00DF6D5E"/>
    <w:rsid w:val="00E00554"/>
    <w:rsid w:val="00E01B4E"/>
    <w:rsid w:val="00E27F93"/>
    <w:rsid w:val="00E312F3"/>
    <w:rsid w:val="00E3372D"/>
    <w:rsid w:val="00E775B6"/>
    <w:rsid w:val="00EB5969"/>
    <w:rsid w:val="00ED4F09"/>
    <w:rsid w:val="00F2163F"/>
    <w:rsid w:val="00F263E4"/>
    <w:rsid w:val="00F276C2"/>
    <w:rsid w:val="00F4030B"/>
    <w:rsid w:val="00F437EF"/>
    <w:rsid w:val="00F44DAF"/>
    <w:rsid w:val="00F7028E"/>
    <w:rsid w:val="00F77F8C"/>
    <w:rsid w:val="00F82590"/>
    <w:rsid w:val="00F83441"/>
    <w:rsid w:val="00F841C7"/>
    <w:rsid w:val="00F913E5"/>
    <w:rsid w:val="00F93A45"/>
    <w:rsid w:val="00FC0282"/>
    <w:rsid w:val="00FD10FE"/>
    <w:rsid w:val="00FD1D0B"/>
    <w:rsid w:val="00FF2DDA"/>
    <w:rsid w:val="00FF32AB"/>
    <w:rsid w:val="00FF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5826"/>
    <w:pPr>
      <w:ind w:left="720"/>
      <w:contextualSpacing/>
    </w:pPr>
  </w:style>
  <w:style w:type="table" w:styleId="a5">
    <w:name w:val="Table Grid"/>
    <w:basedOn w:val="a1"/>
    <w:uiPriority w:val="39"/>
    <w:rsid w:val="0065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D1D0B"/>
  </w:style>
  <w:style w:type="paragraph" w:styleId="a6">
    <w:name w:val="header"/>
    <w:basedOn w:val="a"/>
    <w:link w:val="a7"/>
    <w:uiPriority w:val="99"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5E2"/>
  </w:style>
  <w:style w:type="paragraph" w:styleId="a8">
    <w:name w:val="footer"/>
    <w:basedOn w:val="a"/>
    <w:link w:val="a9"/>
    <w:uiPriority w:val="99"/>
    <w:semiHidden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3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4904-9025-43FB-8E3A-87E9C389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Анна Владимировна</dc:creator>
  <cp:keywords/>
  <dc:description/>
  <cp:lastModifiedBy>Ревизор</cp:lastModifiedBy>
  <cp:revision>147</cp:revision>
  <cp:lastPrinted>2020-03-17T07:20:00Z</cp:lastPrinted>
  <dcterms:created xsi:type="dcterms:W3CDTF">2020-02-28T06:27:00Z</dcterms:created>
  <dcterms:modified xsi:type="dcterms:W3CDTF">2022-06-06T10:25:00Z</dcterms:modified>
</cp:coreProperties>
</file>