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28" w:rsidRPr="004861AA" w:rsidRDefault="00C73828" w:rsidP="00C73828">
      <w:pPr>
        <w:tabs>
          <w:tab w:val="left" w:pos="709"/>
          <w:tab w:val="left" w:pos="3120"/>
        </w:tabs>
        <w:spacing w:line="240" w:lineRule="auto"/>
        <w:ind w:firstLine="709"/>
        <w:jc w:val="center"/>
        <w:rPr>
          <w:sz w:val="28"/>
          <w:szCs w:val="28"/>
        </w:rPr>
      </w:pPr>
      <w:r w:rsidRPr="004861AA">
        <w:rPr>
          <w:sz w:val="28"/>
          <w:szCs w:val="28"/>
        </w:rPr>
        <w:t>Департамент  труда и занятости населения  Воронежской области</w:t>
      </w:r>
    </w:p>
    <w:p w:rsidR="00C73828" w:rsidRPr="004861AA" w:rsidRDefault="00C73828" w:rsidP="00C73828">
      <w:pPr>
        <w:tabs>
          <w:tab w:val="left" w:pos="709"/>
          <w:tab w:val="left" w:pos="3120"/>
        </w:tabs>
        <w:spacing w:line="240" w:lineRule="auto"/>
        <w:ind w:firstLine="709"/>
        <w:jc w:val="center"/>
        <w:rPr>
          <w:sz w:val="28"/>
          <w:szCs w:val="28"/>
        </w:rPr>
      </w:pPr>
      <w:r w:rsidRPr="004861AA">
        <w:rPr>
          <w:noProof/>
          <w:sz w:val="28"/>
          <w:szCs w:val="28"/>
        </w:rPr>
        <w:pict>
          <v:line id="_x0000_s1028" style="position:absolute;left:0;text-align:left;z-index:251657216" from="-1.65pt,9.7pt" to="484.35pt,9.7pt" strokeweight="4.5pt"/>
        </w:pict>
      </w:r>
    </w:p>
    <w:p w:rsidR="00C73828" w:rsidRPr="004861AA" w:rsidRDefault="00C73828" w:rsidP="00C73828">
      <w:pPr>
        <w:tabs>
          <w:tab w:val="left" w:pos="709"/>
          <w:tab w:val="left" w:pos="2565"/>
        </w:tabs>
        <w:spacing w:line="240" w:lineRule="auto"/>
        <w:ind w:firstLine="709"/>
        <w:jc w:val="center"/>
        <w:rPr>
          <w:b/>
          <w:sz w:val="28"/>
          <w:szCs w:val="28"/>
        </w:rPr>
      </w:pPr>
      <w:r w:rsidRPr="004861AA">
        <w:rPr>
          <w:b/>
          <w:sz w:val="28"/>
          <w:szCs w:val="28"/>
        </w:rPr>
        <w:t xml:space="preserve">ИНФОРМАЦИОННЫЙ БЮЛЛЕТЕНЬ  </w:t>
      </w:r>
    </w:p>
    <w:p w:rsidR="00C73828" w:rsidRPr="004861AA" w:rsidRDefault="00C73828" w:rsidP="00C73828">
      <w:pPr>
        <w:tabs>
          <w:tab w:val="left" w:pos="709"/>
          <w:tab w:val="left" w:pos="2565"/>
        </w:tabs>
        <w:spacing w:line="240" w:lineRule="auto"/>
        <w:ind w:firstLine="709"/>
        <w:jc w:val="center"/>
        <w:rPr>
          <w:b/>
          <w:i/>
          <w:sz w:val="28"/>
          <w:szCs w:val="28"/>
        </w:rPr>
      </w:pPr>
      <w:r w:rsidRPr="004861AA">
        <w:rPr>
          <w:b/>
          <w:i/>
          <w:sz w:val="28"/>
          <w:szCs w:val="28"/>
        </w:rPr>
        <w:t xml:space="preserve">«О состоянии условий и охраны труда в организациях Воронежской области </w:t>
      </w:r>
      <w:r w:rsidR="00EA3E6A">
        <w:rPr>
          <w:b/>
          <w:i/>
          <w:sz w:val="28"/>
          <w:szCs w:val="28"/>
        </w:rPr>
        <w:t xml:space="preserve">за </w:t>
      </w:r>
      <w:r w:rsidR="0021798F">
        <w:rPr>
          <w:b/>
          <w:i/>
          <w:sz w:val="28"/>
          <w:szCs w:val="28"/>
        </w:rPr>
        <w:t>1 полугодие</w:t>
      </w:r>
      <w:r w:rsidRPr="004861AA">
        <w:rPr>
          <w:b/>
          <w:i/>
          <w:sz w:val="28"/>
          <w:szCs w:val="28"/>
        </w:rPr>
        <w:t xml:space="preserve">  202</w:t>
      </w:r>
      <w:r w:rsidR="0021798F">
        <w:rPr>
          <w:b/>
          <w:i/>
          <w:sz w:val="28"/>
          <w:szCs w:val="28"/>
        </w:rPr>
        <w:t>3</w:t>
      </w:r>
      <w:r w:rsidRPr="004861AA">
        <w:rPr>
          <w:b/>
          <w:i/>
          <w:sz w:val="28"/>
          <w:szCs w:val="28"/>
        </w:rPr>
        <w:t xml:space="preserve"> года  и  мерах, предпринимаемых по улучшению ситуации в этой сфере»</w:t>
      </w:r>
    </w:p>
    <w:p w:rsidR="00DA688D" w:rsidRDefault="00C73828" w:rsidP="00DA688D">
      <w:pPr>
        <w:tabs>
          <w:tab w:val="left" w:pos="709"/>
          <w:tab w:val="left" w:pos="2565"/>
        </w:tabs>
        <w:spacing w:line="240" w:lineRule="auto"/>
        <w:ind w:firstLine="709"/>
        <w:rPr>
          <w:sz w:val="28"/>
          <w:szCs w:val="28"/>
        </w:rPr>
      </w:pPr>
      <w:r w:rsidRPr="004861AA">
        <w:rPr>
          <w:b/>
          <w:sz w:val="28"/>
          <w:szCs w:val="28"/>
        </w:rPr>
        <w:t xml:space="preserve">                                                </w:t>
      </w:r>
      <w:r w:rsidR="00091A24" w:rsidRPr="004861AA">
        <w:rPr>
          <w:b/>
          <w:sz w:val="28"/>
          <w:szCs w:val="28"/>
        </w:rPr>
        <w:t xml:space="preserve">       </w:t>
      </w:r>
      <w:r w:rsidRPr="004861AA">
        <w:rPr>
          <w:b/>
          <w:sz w:val="28"/>
          <w:szCs w:val="28"/>
        </w:rPr>
        <w:t xml:space="preserve">№ </w:t>
      </w:r>
      <w:r w:rsidR="00BA2414">
        <w:rPr>
          <w:b/>
          <w:sz w:val="28"/>
          <w:szCs w:val="28"/>
        </w:rPr>
        <w:t>10</w:t>
      </w:r>
      <w:r w:rsidR="0021798F">
        <w:rPr>
          <w:b/>
          <w:sz w:val="28"/>
          <w:szCs w:val="28"/>
        </w:rPr>
        <w:t>3</w:t>
      </w:r>
    </w:p>
    <w:p w:rsidR="00C73828" w:rsidRPr="004861AA" w:rsidRDefault="00C73828" w:rsidP="00C73828">
      <w:pPr>
        <w:tabs>
          <w:tab w:val="left" w:pos="709"/>
        </w:tabs>
        <w:spacing w:line="240" w:lineRule="auto"/>
        <w:ind w:firstLine="709"/>
        <w:rPr>
          <w:sz w:val="28"/>
          <w:szCs w:val="28"/>
        </w:rPr>
      </w:pPr>
      <w:r w:rsidRPr="004861AA">
        <w:rPr>
          <w:noProof/>
          <w:sz w:val="28"/>
          <w:szCs w:val="28"/>
        </w:rPr>
        <w:pict>
          <v:line id="_x0000_s1029" style="position:absolute;left:0;text-align:left;z-index:251658240" from="3.6pt,5.8pt" to="489.6pt,5.8pt" strokeweight="4.5pt"/>
        </w:pict>
      </w:r>
    </w:p>
    <w:tbl>
      <w:tblPr>
        <w:tblW w:w="0" w:type="auto"/>
        <w:tblInd w:w="2802" w:type="dxa"/>
        <w:tblLook w:val="04A0"/>
      </w:tblPr>
      <w:tblGrid>
        <w:gridCol w:w="1673"/>
        <w:gridCol w:w="6089"/>
      </w:tblGrid>
      <w:tr w:rsidR="00C73828" w:rsidRPr="004861AA" w:rsidTr="00EC14C6">
        <w:trPr>
          <w:trHeight w:val="1437"/>
        </w:trPr>
        <w:tc>
          <w:tcPr>
            <w:tcW w:w="1673" w:type="dxa"/>
          </w:tcPr>
          <w:p w:rsidR="00DA688D" w:rsidRDefault="00DA688D" w:rsidP="00975CBA">
            <w:pPr>
              <w:spacing w:line="240" w:lineRule="auto"/>
              <w:jc w:val="center"/>
            </w:pPr>
          </w:p>
          <w:p w:rsidR="00C73828" w:rsidRPr="004861AA" w:rsidRDefault="00C73828" w:rsidP="00975CBA">
            <w:pPr>
              <w:spacing w:line="240" w:lineRule="auto"/>
              <w:jc w:val="center"/>
            </w:pPr>
            <w:r w:rsidRPr="004861AA">
              <w:rPr>
                <w:lang w:val="en-US"/>
              </w:rPr>
              <w:t>I</w:t>
            </w:r>
            <w:r w:rsidR="00D5554A" w:rsidRPr="004861AA">
              <w:t>.</w:t>
            </w:r>
          </w:p>
        </w:tc>
        <w:tc>
          <w:tcPr>
            <w:tcW w:w="6089" w:type="dxa"/>
          </w:tcPr>
          <w:p w:rsidR="00FF7EE2" w:rsidRPr="004861AA" w:rsidRDefault="00FF7EE2" w:rsidP="00F7796D">
            <w:pPr>
              <w:spacing w:line="240" w:lineRule="auto"/>
            </w:pPr>
          </w:p>
          <w:p w:rsidR="0041055F" w:rsidRPr="004861AA" w:rsidRDefault="00C73828" w:rsidP="00E83860">
            <w:pPr>
              <w:spacing w:line="240" w:lineRule="auto"/>
            </w:pPr>
            <w:r w:rsidRPr="004861AA">
              <w:t xml:space="preserve">Реализация основных направлений государственной политики в сфере охраны и условий труда на территории Воронежской области </w:t>
            </w:r>
            <w:r w:rsidR="00BA2414">
              <w:t xml:space="preserve">за </w:t>
            </w:r>
            <w:r w:rsidR="0021798F">
              <w:t>1 полугодие</w:t>
            </w:r>
            <w:r w:rsidRPr="004861AA">
              <w:t xml:space="preserve"> 202</w:t>
            </w:r>
            <w:r w:rsidR="0021798F">
              <w:t>3</w:t>
            </w:r>
            <w:r w:rsidRPr="004861AA">
              <w:t xml:space="preserve">  года</w:t>
            </w:r>
          </w:p>
        </w:tc>
      </w:tr>
      <w:tr w:rsidR="00C73828" w:rsidRPr="004861AA" w:rsidTr="00EC14C6">
        <w:trPr>
          <w:trHeight w:val="849"/>
        </w:trPr>
        <w:tc>
          <w:tcPr>
            <w:tcW w:w="1673" w:type="dxa"/>
          </w:tcPr>
          <w:p w:rsidR="00C73828" w:rsidRPr="004861AA" w:rsidRDefault="00C73828" w:rsidP="00975CBA">
            <w:pPr>
              <w:spacing w:line="240" w:lineRule="auto"/>
              <w:jc w:val="center"/>
              <w:rPr>
                <w:lang w:val="en-US"/>
              </w:rPr>
            </w:pPr>
            <w:r w:rsidRPr="004861AA">
              <w:rPr>
                <w:lang w:val="en-US"/>
              </w:rPr>
              <w:t>II.</w:t>
            </w:r>
          </w:p>
        </w:tc>
        <w:tc>
          <w:tcPr>
            <w:tcW w:w="6089" w:type="dxa"/>
          </w:tcPr>
          <w:p w:rsidR="00A25D6C" w:rsidRPr="0077794D" w:rsidRDefault="006B585C" w:rsidP="00E83860">
            <w:pPr>
              <w:shd w:val="clear" w:color="auto" w:fill="FFFFFF"/>
              <w:spacing w:line="240" w:lineRule="auto"/>
              <w:rPr>
                <w:color w:val="FF0000"/>
              </w:rPr>
            </w:pPr>
            <w:r w:rsidRPr="006B585C">
              <w:rPr>
                <w:bCs/>
                <w:color w:val="1A1A1A"/>
              </w:rPr>
              <w:t>Анализ результатов контрольно-надзорной деятельности Государственной инспекции труда в Воронежской области</w:t>
            </w:r>
            <w:r w:rsidR="0021798F">
              <w:rPr>
                <w:bCs/>
                <w:color w:val="1A1A1A"/>
              </w:rPr>
              <w:t xml:space="preserve"> за 1 полугодие 2023 года </w:t>
            </w:r>
            <w:r w:rsidRPr="006B585C">
              <w:rPr>
                <w:bCs/>
                <w:color w:val="1A1A1A"/>
              </w:rPr>
              <w:t xml:space="preserve"> </w:t>
            </w:r>
          </w:p>
        </w:tc>
      </w:tr>
      <w:tr w:rsidR="00C73828" w:rsidRPr="004861AA" w:rsidTr="00EC14C6">
        <w:trPr>
          <w:trHeight w:val="1116"/>
        </w:trPr>
        <w:tc>
          <w:tcPr>
            <w:tcW w:w="1673" w:type="dxa"/>
          </w:tcPr>
          <w:p w:rsidR="00C73828" w:rsidRPr="004861AA" w:rsidRDefault="00C73828" w:rsidP="00975CBA">
            <w:pPr>
              <w:spacing w:line="240" w:lineRule="auto"/>
              <w:jc w:val="center"/>
              <w:rPr>
                <w:lang w:val="en-US"/>
              </w:rPr>
            </w:pPr>
            <w:r w:rsidRPr="004861AA">
              <w:rPr>
                <w:lang w:val="en-US"/>
              </w:rPr>
              <w:t>III.</w:t>
            </w:r>
          </w:p>
        </w:tc>
        <w:tc>
          <w:tcPr>
            <w:tcW w:w="6089" w:type="dxa"/>
          </w:tcPr>
          <w:p w:rsidR="00A25D6C" w:rsidRPr="00775BF2" w:rsidRDefault="0021798F" w:rsidP="00E83860">
            <w:pPr>
              <w:autoSpaceDE w:val="0"/>
              <w:autoSpaceDN w:val="0"/>
              <w:adjustRightInd w:val="0"/>
              <w:spacing w:line="240" w:lineRule="auto"/>
            </w:pPr>
            <w:r>
              <w:rPr>
                <w:color w:val="000000"/>
              </w:rPr>
              <w:t xml:space="preserve">Краткий обзор производственного травматизма в учреждениях и организациях, у работодателей, являющихся индивидуальными предпринимателями, Воронежской области </w:t>
            </w:r>
            <w:r w:rsidR="00E51EA9">
              <w:rPr>
                <w:color w:val="000000"/>
              </w:rPr>
              <w:t>за 2022</w:t>
            </w:r>
            <w:r>
              <w:rPr>
                <w:color w:val="000000"/>
              </w:rPr>
              <w:t xml:space="preserve"> год </w:t>
            </w:r>
          </w:p>
        </w:tc>
      </w:tr>
      <w:tr w:rsidR="00E83860" w:rsidRPr="004861AA" w:rsidTr="00EC14C6">
        <w:trPr>
          <w:trHeight w:val="445"/>
        </w:trPr>
        <w:tc>
          <w:tcPr>
            <w:tcW w:w="1673" w:type="dxa"/>
          </w:tcPr>
          <w:p w:rsidR="00E83860" w:rsidRPr="00E83860" w:rsidRDefault="00E83860" w:rsidP="00975CBA">
            <w:pPr>
              <w:spacing w:line="240" w:lineRule="auto"/>
              <w:jc w:val="center"/>
              <w:rPr>
                <w:lang w:val="en-US"/>
              </w:rPr>
            </w:pPr>
            <w:r>
              <w:rPr>
                <w:lang w:val="en-US"/>
              </w:rPr>
              <w:t>IV.</w:t>
            </w:r>
          </w:p>
        </w:tc>
        <w:tc>
          <w:tcPr>
            <w:tcW w:w="6089" w:type="dxa"/>
          </w:tcPr>
          <w:p w:rsidR="00E83860" w:rsidRPr="00775BF2" w:rsidRDefault="00E83860" w:rsidP="006A47B0">
            <w:pPr>
              <w:autoSpaceDE w:val="0"/>
              <w:autoSpaceDN w:val="0"/>
              <w:adjustRightInd w:val="0"/>
              <w:spacing w:line="240" w:lineRule="auto"/>
              <w:rPr>
                <w:bCs/>
                <w:color w:val="000000"/>
              </w:rPr>
            </w:pPr>
            <w:r>
              <w:rPr>
                <w:bCs/>
                <w:color w:val="000000"/>
              </w:rPr>
              <w:t>Изменения законодательства по охране труда</w:t>
            </w:r>
          </w:p>
        </w:tc>
      </w:tr>
      <w:tr w:rsidR="00E83860" w:rsidRPr="004861AA" w:rsidTr="00EC14C6">
        <w:trPr>
          <w:trHeight w:val="445"/>
        </w:trPr>
        <w:tc>
          <w:tcPr>
            <w:tcW w:w="1673" w:type="dxa"/>
          </w:tcPr>
          <w:p w:rsidR="00E83860" w:rsidRPr="00E83860" w:rsidRDefault="00E83860" w:rsidP="00975CBA">
            <w:pPr>
              <w:spacing w:line="240" w:lineRule="auto"/>
              <w:jc w:val="center"/>
            </w:pPr>
            <w:r>
              <w:rPr>
                <w:lang w:val="en-US"/>
              </w:rPr>
              <w:t>V.</w:t>
            </w:r>
          </w:p>
        </w:tc>
        <w:tc>
          <w:tcPr>
            <w:tcW w:w="6089" w:type="dxa"/>
          </w:tcPr>
          <w:p w:rsidR="00E83860" w:rsidRPr="00775BF2" w:rsidRDefault="00E83860" w:rsidP="006A47B0">
            <w:pPr>
              <w:autoSpaceDE w:val="0"/>
              <w:autoSpaceDN w:val="0"/>
              <w:adjustRightInd w:val="0"/>
              <w:spacing w:line="240" w:lineRule="auto"/>
              <w:rPr>
                <w:bCs/>
                <w:color w:val="000000"/>
              </w:rPr>
            </w:pPr>
            <w:r>
              <w:rPr>
                <w:bCs/>
                <w:color w:val="000000"/>
              </w:rPr>
              <w:t>Вопрос - ответ</w:t>
            </w:r>
          </w:p>
        </w:tc>
      </w:tr>
    </w:tbl>
    <w:p w:rsidR="00AA42A8" w:rsidRDefault="00AA42A8" w:rsidP="00E83860">
      <w:pPr>
        <w:spacing w:line="600" w:lineRule="auto"/>
        <w:rPr>
          <w:b/>
          <w:sz w:val="28"/>
          <w:szCs w:val="28"/>
        </w:rPr>
      </w:pPr>
    </w:p>
    <w:tbl>
      <w:tblPr>
        <w:tblW w:w="0" w:type="auto"/>
        <w:tblInd w:w="2802" w:type="dxa"/>
        <w:tblLook w:val="04A0"/>
      </w:tblPr>
      <w:tblGrid>
        <w:gridCol w:w="1673"/>
        <w:gridCol w:w="6089"/>
      </w:tblGrid>
      <w:tr w:rsidR="00862E26" w:rsidRPr="004861AA" w:rsidTr="00AD1A2F">
        <w:trPr>
          <w:trHeight w:val="595"/>
        </w:trPr>
        <w:tc>
          <w:tcPr>
            <w:tcW w:w="1673" w:type="dxa"/>
          </w:tcPr>
          <w:p w:rsidR="00862E26" w:rsidRPr="004861AA" w:rsidRDefault="00862E26" w:rsidP="00AD1A2F">
            <w:pPr>
              <w:spacing w:line="600" w:lineRule="auto"/>
              <w:rPr>
                <w:b/>
              </w:rPr>
            </w:pPr>
            <w:r w:rsidRPr="004861AA">
              <w:rPr>
                <w:b/>
              </w:rPr>
              <w:t>Приложение:</w:t>
            </w:r>
          </w:p>
        </w:tc>
        <w:tc>
          <w:tcPr>
            <w:tcW w:w="6089" w:type="dxa"/>
          </w:tcPr>
          <w:p w:rsidR="00862E26" w:rsidRDefault="00862E26" w:rsidP="00862E26">
            <w:pPr>
              <w:numPr>
                <w:ilvl w:val="0"/>
                <w:numId w:val="25"/>
              </w:numPr>
              <w:spacing w:line="240" w:lineRule="auto"/>
              <w:ind w:left="345" w:hanging="720"/>
              <w:jc w:val="left"/>
            </w:pPr>
            <w:r>
              <w:t xml:space="preserve">1. Постановление Правительства РФ от 05.07.2022 </w:t>
            </w:r>
          </w:p>
          <w:p w:rsidR="00862E26" w:rsidRPr="004861AA" w:rsidRDefault="00862E26" w:rsidP="00862E26">
            <w:pPr>
              <w:numPr>
                <w:ilvl w:val="0"/>
                <w:numId w:val="25"/>
              </w:numPr>
              <w:spacing w:line="240" w:lineRule="auto"/>
              <w:ind w:left="345" w:hanging="720"/>
              <w:jc w:val="left"/>
            </w:pPr>
            <w:r>
              <w:t>№ 1206</w:t>
            </w:r>
          </w:p>
        </w:tc>
      </w:tr>
      <w:tr w:rsidR="00862E26" w:rsidRPr="004861AA" w:rsidTr="00AD1A2F">
        <w:trPr>
          <w:trHeight w:val="604"/>
        </w:trPr>
        <w:tc>
          <w:tcPr>
            <w:tcW w:w="1673" w:type="dxa"/>
          </w:tcPr>
          <w:p w:rsidR="00862E26" w:rsidRPr="004861AA" w:rsidRDefault="00862E26" w:rsidP="00AD1A2F">
            <w:pPr>
              <w:spacing w:line="600" w:lineRule="auto"/>
              <w:jc w:val="center"/>
              <w:rPr>
                <w:b/>
                <w:sz w:val="28"/>
                <w:szCs w:val="28"/>
              </w:rPr>
            </w:pPr>
          </w:p>
        </w:tc>
        <w:tc>
          <w:tcPr>
            <w:tcW w:w="6089" w:type="dxa"/>
          </w:tcPr>
          <w:p w:rsidR="00862E26" w:rsidRPr="004861AA" w:rsidRDefault="00862E26" w:rsidP="00862E26">
            <w:pPr>
              <w:spacing w:line="240" w:lineRule="auto"/>
              <w:ind w:left="61"/>
              <w:jc w:val="left"/>
            </w:pPr>
            <w:r>
              <w:t>2. Постановление Правительства РФ от 30.12.2022 № 2540</w:t>
            </w:r>
          </w:p>
        </w:tc>
      </w:tr>
      <w:tr w:rsidR="00862E26" w:rsidRPr="004861AA" w:rsidTr="00AD1A2F">
        <w:trPr>
          <w:trHeight w:val="617"/>
        </w:trPr>
        <w:tc>
          <w:tcPr>
            <w:tcW w:w="1673" w:type="dxa"/>
          </w:tcPr>
          <w:p w:rsidR="00862E26" w:rsidRPr="004861AA" w:rsidRDefault="00862E26" w:rsidP="00AD1A2F">
            <w:pPr>
              <w:spacing w:line="600" w:lineRule="auto"/>
              <w:jc w:val="center"/>
              <w:rPr>
                <w:b/>
                <w:sz w:val="28"/>
                <w:szCs w:val="28"/>
              </w:rPr>
            </w:pPr>
          </w:p>
        </w:tc>
        <w:tc>
          <w:tcPr>
            <w:tcW w:w="6089" w:type="dxa"/>
          </w:tcPr>
          <w:p w:rsidR="00862E26" w:rsidRPr="004861AA" w:rsidRDefault="00862E26" w:rsidP="00862E26">
            <w:pPr>
              <w:spacing w:line="240" w:lineRule="auto"/>
              <w:jc w:val="left"/>
            </w:pPr>
            <w:r>
              <w:t>3. Приказ Министерства труда и социальной защиты РФ от 29.10.2021 №766н</w:t>
            </w:r>
          </w:p>
        </w:tc>
      </w:tr>
      <w:tr w:rsidR="00862E26" w:rsidRPr="004861AA" w:rsidTr="00AD1A2F">
        <w:trPr>
          <w:trHeight w:val="617"/>
        </w:trPr>
        <w:tc>
          <w:tcPr>
            <w:tcW w:w="1673" w:type="dxa"/>
          </w:tcPr>
          <w:p w:rsidR="00862E26" w:rsidRPr="004861AA" w:rsidRDefault="00862E26" w:rsidP="00AD1A2F">
            <w:pPr>
              <w:spacing w:line="600" w:lineRule="auto"/>
              <w:jc w:val="center"/>
              <w:rPr>
                <w:b/>
                <w:sz w:val="28"/>
                <w:szCs w:val="28"/>
              </w:rPr>
            </w:pPr>
          </w:p>
        </w:tc>
        <w:tc>
          <w:tcPr>
            <w:tcW w:w="6089" w:type="dxa"/>
          </w:tcPr>
          <w:p w:rsidR="00862E26" w:rsidRDefault="00862E26" w:rsidP="00862E26">
            <w:pPr>
              <w:spacing w:line="240" w:lineRule="auto"/>
            </w:pPr>
            <w:r>
              <w:t xml:space="preserve">4. </w:t>
            </w:r>
            <w:r w:rsidR="00327BE8">
              <w:t>Приказ Министерства труда и социальной защиты РФ от 31.10.2022 № 699н</w:t>
            </w:r>
          </w:p>
          <w:p w:rsidR="00327BE8" w:rsidRDefault="00327BE8" w:rsidP="00862E26">
            <w:pPr>
              <w:spacing w:line="240" w:lineRule="auto"/>
            </w:pPr>
          </w:p>
          <w:p w:rsidR="00327BE8" w:rsidRDefault="00327BE8" w:rsidP="00327BE8">
            <w:pPr>
              <w:spacing w:line="240" w:lineRule="auto"/>
            </w:pPr>
            <w:r>
              <w:t>5. Федеральный закон от 24.07.2023 № 381-ФЗ</w:t>
            </w:r>
          </w:p>
          <w:p w:rsidR="00327BE8" w:rsidRPr="004861AA" w:rsidRDefault="00327BE8" w:rsidP="00862E26">
            <w:pPr>
              <w:spacing w:line="240" w:lineRule="auto"/>
            </w:pPr>
          </w:p>
        </w:tc>
      </w:tr>
    </w:tbl>
    <w:p w:rsidR="00F82F6C" w:rsidRDefault="00F82F6C" w:rsidP="00F82F6C">
      <w:pPr>
        <w:spacing w:line="240" w:lineRule="auto"/>
      </w:pPr>
      <w:r>
        <w:rPr>
          <w:b/>
          <w:sz w:val="28"/>
          <w:szCs w:val="28"/>
        </w:rPr>
        <w:tab/>
        <w:t xml:space="preserve">                                                      </w:t>
      </w:r>
      <w:r w:rsidRPr="00F82F6C">
        <w:t>6.</w:t>
      </w:r>
      <w:r>
        <w:t xml:space="preserve"> Постановление Правительства Воронежской области</w:t>
      </w:r>
    </w:p>
    <w:p w:rsidR="00AA42A8" w:rsidRPr="00F82F6C" w:rsidRDefault="00F82F6C" w:rsidP="00F82F6C">
      <w:pPr>
        <w:spacing w:line="240" w:lineRule="auto"/>
      </w:pPr>
      <w:r>
        <w:t xml:space="preserve">                                                                            от 11.08.2023 № 569 </w:t>
      </w:r>
    </w:p>
    <w:p w:rsidR="00AA42A8" w:rsidRDefault="00AA42A8" w:rsidP="00C73828">
      <w:pPr>
        <w:spacing w:line="600" w:lineRule="auto"/>
        <w:jc w:val="center"/>
        <w:rPr>
          <w:b/>
          <w:sz w:val="28"/>
          <w:szCs w:val="28"/>
        </w:rPr>
      </w:pPr>
    </w:p>
    <w:p w:rsidR="00497710" w:rsidRDefault="00497710" w:rsidP="00C73828">
      <w:pPr>
        <w:spacing w:line="600" w:lineRule="auto"/>
        <w:jc w:val="center"/>
        <w:rPr>
          <w:b/>
          <w:sz w:val="28"/>
          <w:szCs w:val="28"/>
        </w:rPr>
      </w:pPr>
    </w:p>
    <w:p w:rsidR="00C73828" w:rsidRPr="004861AA" w:rsidRDefault="00C73828" w:rsidP="00C73828">
      <w:pPr>
        <w:spacing w:line="600" w:lineRule="auto"/>
        <w:jc w:val="center"/>
        <w:rPr>
          <w:b/>
          <w:sz w:val="28"/>
          <w:szCs w:val="28"/>
        </w:rPr>
      </w:pPr>
      <w:r w:rsidRPr="004861AA">
        <w:rPr>
          <w:b/>
          <w:sz w:val="28"/>
          <w:szCs w:val="28"/>
        </w:rPr>
        <w:t>Воронеж-202</w:t>
      </w:r>
      <w:r w:rsidR="00A96707">
        <w:rPr>
          <w:b/>
          <w:sz w:val="28"/>
          <w:szCs w:val="28"/>
        </w:rPr>
        <w:t>3</w:t>
      </w:r>
    </w:p>
    <w:p w:rsidR="007B60F3" w:rsidRPr="004861AA" w:rsidRDefault="007B60F3">
      <w:pPr>
        <w:sectPr w:rsidR="007B60F3" w:rsidRPr="004861AA" w:rsidSect="00F7796D">
          <w:headerReference w:type="default" r:id="rId8"/>
          <w:headerReference w:type="first" r:id="rId9"/>
          <w:pgSz w:w="11906" w:h="16838"/>
          <w:pgMar w:top="1134" w:right="424" w:bottom="567" w:left="1134" w:header="709" w:footer="720" w:gutter="0"/>
          <w:cols w:space="720"/>
          <w:titlePg/>
          <w:docGrid w:linePitch="600" w:charSpace="32768"/>
        </w:sectPr>
      </w:pPr>
    </w:p>
    <w:p w:rsidR="00BA2414" w:rsidRPr="00BA2414" w:rsidRDefault="007B60F3" w:rsidP="00BA2414">
      <w:pPr>
        <w:pStyle w:val="1"/>
        <w:shd w:val="clear" w:color="auto" w:fill="FFFFFF"/>
        <w:spacing w:before="0" w:after="0" w:line="240" w:lineRule="auto"/>
        <w:ind w:left="0" w:firstLine="0"/>
        <w:textAlignment w:val="baseline"/>
        <w:rPr>
          <w:rFonts w:ascii="Times New Roman" w:hAnsi="Times New Roman" w:cs="Times New Roman"/>
          <w:b w:val="0"/>
          <w:bCs w:val="0"/>
          <w:color w:val="000000"/>
          <w:sz w:val="28"/>
          <w:szCs w:val="28"/>
        </w:rPr>
      </w:pPr>
      <w:r w:rsidRPr="00BA2414">
        <w:rPr>
          <w:rFonts w:ascii="Times New Roman" w:hAnsi="Times New Roman" w:cs="Times New Roman"/>
          <w:b w:val="0"/>
          <w:sz w:val="28"/>
          <w:szCs w:val="28"/>
        </w:rPr>
        <w:lastRenderedPageBreak/>
        <w:t>Информационный бюллетень</w:t>
      </w:r>
      <w:r w:rsidRPr="00BA2414">
        <w:rPr>
          <w:rFonts w:ascii="Times New Roman" w:hAnsi="Times New Roman" w:cs="Times New Roman"/>
          <w:b w:val="0"/>
          <w:i/>
          <w:sz w:val="28"/>
          <w:szCs w:val="28"/>
        </w:rPr>
        <w:t xml:space="preserve"> </w:t>
      </w:r>
      <w:r w:rsidRPr="00BA2414">
        <w:rPr>
          <w:rFonts w:ascii="Times New Roman" w:hAnsi="Times New Roman" w:cs="Times New Roman"/>
          <w:b w:val="0"/>
          <w:sz w:val="28"/>
          <w:szCs w:val="28"/>
        </w:rPr>
        <w:t xml:space="preserve">№ </w:t>
      </w:r>
      <w:r w:rsidR="00BA2414" w:rsidRPr="00BA2414">
        <w:rPr>
          <w:rFonts w:ascii="Times New Roman" w:hAnsi="Times New Roman" w:cs="Times New Roman"/>
          <w:b w:val="0"/>
          <w:sz w:val="28"/>
          <w:szCs w:val="28"/>
        </w:rPr>
        <w:t>10</w:t>
      </w:r>
      <w:r w:rsidR="0021798F">
        <w:rPr>
          <w:rFonts w:ascii="Times New Roman" w:hAnsi="Times New Roman" w:cs="Times New Roman"/>
          <w:b w:val="0"/>
          <w:sz w:val="28"/>
          <w:szCs w:val="28"/>
        </w:rPr>
        <w:t>3</w:t>
      </w:r>
      <w:r w:rsidRPr="00BA2414">
        <w:rPr>
          <w:rFonts w:ascii="Times New Roman" w:hAnsi="Times New Roman" w:cs="Times New Roman"/>
          <w:b w:val="0"/>
          <w:i/>
          <w:sz w:val="28"/>
          <w:szCs w:val="28"/>
        </w:rPr>
        <w:t xml:space="preserve"> «О состоянии условий и охраны труда в организациях Воронежской области </w:t>
      </w:r>
      <w:r w:rsidR="00EA3E6A" w:rsidRPr="00BA2414">
        <w:rPr>
          <w:rFonts w:ascii="Times New Roman" w:hAnsi="Times New Roman" w:cs="Times New Roman"/>
          <w:b w:val="0"/>
          <w:i/>
          <w:sz w:val="28"/>
          <w:szCs w:val="28"/>
        </w:rPr>
        <w:t xml:space="preserve">за </w:t>
      </w:r>
      <w:r w:rsidR="0021798F">
        <w:rPr>
          <w:rFonts w:ascii="Times New Roman" w:hAnsi="Times New Roman" w:cs="Times New Roman"/>
          <w:b w:val="0"/>
          <w:i/>
          <w:sz w:val="28"/>
          <w:szCs w:val="28"/>
        </w:rPr>
        <w:t>1 полугодие</w:t>
      </w:r>
      <w:r w:rsidRPr="00BA2414">
        <w:rPr>
          <w:rFonts w:ascii="Times New Roman" w:hAnsi="Times New Roman" w:cs="Times New Roman"/>
          <w:b w:val="0"/>
          <w:i/>
          <w:sz w:val="28"/>
          <w:szCs w:val="28"/>
        </w:rPr>
        <w:t xml:space="preserve"> 202</w:t>
      </w:r>
      <w:r w:rsidR="0021798F">
        <w:rPr>
          <w:rFonts w:ascii="Times New Roman" w:hAnsi="Times New Roman" w:cs="Times New Roman"/>
          <w:b w:val="0"/>
          <w:i/>
          <w:sz w:val="28"/>
          <w:szCs w:val="28"/>
        </w:rPr>
        <w:t>3</w:t>
      </w:r>
      <w:r w:rsidRPr="00BA2414">
        <w:rPr>
          <w:rFonts w:ascii="Times New Roman" w:hAnsi="Times New Roman" w:cs="Times New Roman"/>
          <w:b w:val="0"/>
          <w:i/>
          <w:sz w:val="28"/>
          <w:szCs w:val="28"/>
        </w:rPr>
        <w:t xml:space="preserve"> года и мерах, предпринимаемых по улучшению ситуации в этой сфере»</w:t>
      </w:r>
      <w:r w:rsidR="00BE2460" w:rsidRPr="00BA2414">
        <w:rPr>
          <w:rFonts w:ascii="Times New Roman" w:hAnsi="Times New Roman" w:cs="Times New Roman"/>
          <w:b w:val="0"/>
          <w:i/>
          <w:sz w:val="28"/>
          <w:szCs w:val="28"/>
        </w:rPr>
        <w:t>,</w:t>
      </w:r>
      <w:r w:rsidRPr="00BA2414">
        <w:rPr>
          <w:rFonts w:ascii="Times New Roman" w:hAnsi="Times New Roman" w:cs="Times New Roman"/>
          <w:b w:val="0"/>
          <w:i/>
          <w:sz w:val="28"/>
          <w:szCs w:val="28"/>
        </w:rPr>
        <w:t xml:space="preserve"> </w:t>
      </w:r>
      <w:r w:rsidRPr="00BA2414">
        <w:rPr>
          <w:rFonts w:ascii="Times New Roman" w:hAnsi="Times New Roman" w:cs="Times New Roman"/>
          <w:b w:val="0"/>
          <w:sz w:val="28"/>
          <w:szCs w:val="28"/>
        </w:rPr>
        <w:t>подготовлен отделом государственной политики в сфере охраны и условий труда департамента труда и занятости населения Воронежской области. При подготовке информационного бюллетеня была использована информация:</w:t>
      </w:r>
      <w:r w:rsidR="000263B3" w:rsidRPr="00BA2414">
        <w:rPr>
          <w:rFonts w:ascii="Times New Roman" w:hAnsi="Times New Roman" w:cs="Times New Roman"/>
          <w:b w:val="0"/>
          <w:sz w:val="28"/>
          <w:szCs w:val="28"/>
        </w:rPr>
        <w:t xml:space="preserve"> </w:t>
      </w:r>
      <w:r w:rsidRPr="00BA2414">
        <w:rPr>
          <w:rFonts w:ascii="Times New Roman" w:hAnsi="Times New Roman" w:cs="Times New Roman"/>
          <w:b w:val="0"/>
          <w:sz w:val="28"/>
          <w:szCs w:val="28"/>
        </w:rPr>
        <w:t>департамента труда и занятост</w:t>
      </w:r>
      <w:r w:rsidR="0021798F">
        <w:rPr>
          <w:rFonts w:ascii="Times New Roman" w:hAnsi="Times New Roman" w:cs="Times New Roman"/>
          <w:b w:val="0"/>
          <w:sz w:val="28"/>
          <w:szCs w:val="28"/>
        </w:rPr>
        <w:t xml:space="preserve">и населения Воронежской области, </w:t>
      </w:r>
      <w:r w:rsidR="00C61E9F">
        <w:rPr>
          <w:rFonts w:ascii="Times New Roman" w:hAnsi="Times New Roman" w:cs="Times New Roman"/>
          <w:b w:val="0"/>
          <w:sz w:val="28"/>
          <w:szCs w:val="28"/>
        </w:rPr>
        <w:t>Государственной инспекции труда в Воронежской области</w:t>
      </w:r>
      <w:r w:rsidR="0021798F">
        <w:rPr>
          <w:rFonts w:ascii="Times New Roman" w:hAnsi="Times New Roman" w:cs="Times New Roman"/>
          <w:b w:val="0"/>
          <w:sz w:val="28"/>
          <w:szCs w:val="28"/>
        </w:rPr>
        <w:t>, Союза «Воронежское областное объединение организаций профсоюзов»;</w:t>
      </w:r>
      <w:r w:rsidR="00BA2414" w:rsidRPr="00BA2414">
        <w:rPr>
          <w:rFonts w:ascii="Times New Roman" w:hAnsi="Times New Roman" w:cs="Times New Roman"/>
          <w:b w:val="0"/>
          <w:sz w:val="28"/>
          <w:szCs w:val="28"/>
        </w:rPr>
        <w:t xml:space="preserve"> </w:t>
      </w:r>
      <w:r w:rsidR="0021798F" w:rsidRPr="00BA2414">
        <w:rPr>
          <w:rFonts w:ascii="Times New Roman" w:hAnsi="Times New Roman" w:cs="Times New Roman"/>
          <w:b w:val="0"/>
          <w:sz w:val="28"/>
          <w:szCs w:val="28"/>
        </w:rPr>
        <w:t>СПС «Консультант+»</w:t>
      </w:r>
    </w:p>
    <w:p w:rsidR="003A49CD" w:rsidRPr="00BA2414" w:rsidRDefault="003A49CD" w:rsidP="00BA2414">
      <w:pPr>
        <w:spacing w:line="240" w:lineRule="auto"/>
        <w:rPr>
          <w:sz w:val="28"/>
          <w:szCs w:val="28"/>
        </w:rPr>
      </w:pPr>
    </w:p>
    <w:p w:rsidR="007B60F3" w:rsidRPr="004861AA" w:rsidRDefault="007B60F3">
      <w:pPr>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b/>
          <w:sz w:val="28"/>
          <w:szCs w:val="28"/>
        </w:rPr>
      </w:pPr>
    </w:p>
    <w:p w:rsidR="007B60F3" w:rsidRPr="004861AA" w:rsidRDefault="007B60F3">
      <w:pPr>
        <w:tabs>
          <w:tab w:val="left" w:pos="709"/>
        </w:tabs>
        <w:spacing w:line="100" w:lineRule="atLeast"/>
        <w:ind w:firstLine="709"/>
        <w:rPr>
          <w:sz w:val="28"/>
          <w:szCs w:val="28"/>
        </w:rPr>
      </w:pPr>
      <w:r w:rsidRPr="004861AA">
        <w:rPr>
          <w:sz w:val="28"/>
          <w:szCs w:val="28"/>
        </w:rPr>
        <w:t xml:space="preserve">В подготовке </w:t>
      </w:r>
      <w:r w:rsidR="0021798F">
        <w:rPr>
          <w:sz w:val="28"/>
          <w:szCs w:val="28"/>
        </w:rPr>
        <w:t>бюллетеня</w:t>
      </w:r>
      <w:r w:rsidRPr="004861AA">
        <w:rPr>
          <w:sz w:val="28"/>
          <w:szCs w:val="28"/>
        </w:rPr>
        <w:t xml:space="preserve"> участвовали: </w:t>
      </w:r>
      <w:r w:rsidRPr="004861AA">
        <w:rPr>
          <w:b/>
          <w:sz w:val="28"/>
          <w:szCs w:val="28"/>
        </w:rPr>
        <w:t>Байков В.А.</w:t>
      </w:r>
      <w:r w:rsidRPr="004861AA">
        <w:rPr>
          <w:sz w:val="28"/>
          <w:szCs w:val="28"/>
        </w:rPr>
        <w:t xml:space="preserve"> – начальник отдела государственной политики в сфере охраны и условий труда;  </w:t>
      </w:r>
      <w:r w:rsidRPr="004861AA">
        <w:rPr>
          <w:b/>
          <w:sz w:val="28"/>
          <w:szCs w:val="28"/>
        </w:rPr>
        <w:t>Садычко Т.Г.</w:t>
      </w:r>
      <w:r w:rsidRPr="004861AA">
        <w:rPr>
          <w:sz w:val="28"/>
          <w:szCs w:val="28"/>
        </w:rPr>
        <w:t xml:space="preserve"> – консультант отдела государственной политики в сфере охраны и условий труда. </w:t>
      </w: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rPr>
          <w:sz w:val="28"/>
          <w:szCs w:val="28"/>
        </w:rPr>
      </w:pPr>
    </w:p>
    <w:p w:rsidR="007B60F3" w:rsidRPr="004861AA" w:rsidRDefault="007B60F3">
      <w:pPr>
        <w:tabs>
          <w:tab w:val="left" w:pos="709"/>
        </w:tabs>
        <w:spacing w:line="100" w:lineRule="atLeast"/>
        <w:ind w:firstLine="709"/>
        <w:jc w:val="center"/>
        <w:rPr>
          <w:b/>
          <w:sz w:val="28"/>
          <w:szCs w:val="28"/>
        </w:rPr>
      </w:pPr>
    </w:p>
    <w:p w:rsidR="007B60F3" w:rsidRPr="004861AA" w:rsidRDefault="007B60F3">
      <w:pPr>
        <w:tabs>
          <w:tab w:val="left" w:pos="709"/>
        </w:tabs>
        <w:spacing w:line="100" w:lineRule="atLeast"/>
        <w:ind w:firstLine="709"/>
        <w:jc w:val="center"/>
        <w:rPr>
          <w:b/>
          <w:sz w:val="28"/>
          <w:szCs w:val="28"/>
        </w:rPr>
      </w:pPr>
    </w:p>
    <w:p w:rsidR="007B60F3" w:rsidRPr="004861AA" w:rsidRDefault="007B60F3">
      <w:pPr>
        <w:tabs>
          <w:tab w:val="left" w:pos="709"/>
        </w:tabs>
        <w:spacing w:line="100" w:lineRule="atLeast"/>
        <w:ind w:firstLine="709"/>
        <w:jc w:val="center"/>
        <w:rPr>
          <w:b/>
          <w:sz w:val="28"/>
          <w:szCs w:val="28"/>
        </w:rPr>
      </w:pPr>
    </w:p>
    <w:p w:rsidR="007B60F3" w:rsidRPr="004861AA" w:rsidRDefault="007B60F3">
      <w:pPr>
        <w:tabs>
          <w:tab w:val="left" w:pos="709"/>
        </w:tabs>
        <w:spacing w:line="100" w:lineRule="atLeast"/>
        <w:ind w:firstLine="709"/>
        <w:jc w:val="center"/>
        <w:rPr>
          <w:b/>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rsidP="009A3A96">
      <w:pPr>
        <w:tabs>
          <w:tab w:val="left" w:pos="709"/>
        </w:tabs>
        <w:spacing w:line="100" w:lineRule="atLeast"/>
        <w:ind w:firstLine="709"/>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8205F" w:rsidRPr="004861AA" w:rsidRDefault="0078205F">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7B60F3" w:rsidRDefault="007B60F3">
      <w:pPr>
        <w:tabs>
          <w:tab w:val="left" w:pos="709"/>
        </w:tabs>
        <w:spacing w:line="100" w:lineRule="atLeast"/>
        <w:ind w:firstLine="709"/>
        <w:jc w:val="center"/>
        <w:rPr>
          <w:b/>
          <w:i/>
          <w:sz w:val="28"/>
          <w:szCs w:val="28"/>
        </w:rPr>
      </w:pPr>
    </w:p>
    <w:p w:rsidR="00D87F8B" w:rsidRPr="004861AA" w:rsidRDefault="00D87F8B">
      <w:pPr>
        <w:tabs>
          <w:tab w:val="left" w:pos="709"/>
        </w:tabs>
        <w:spacing w:line="100" w:lineRule="atLeast"/>
        <w:ind w:firstLine="709"/>
        <w:jc w:val="center"/>
        <w:rPr>
          <w:b/>
          <w:i/>
          <w:sz w:val="28"/>
          <w:szCs w:val="28"/>
        </w:rPr>
      </w:pPr>
    </w:p>
    <w:p w:rsidR="007B60F3" w:rsidRPr="004861AA" w:rsidRDefault="007B60F3">
      <w:pPr>
        <w:tabs>
          <w:tab w:val="left" w:pos="709"/>
        </w:tabs>
        <w:spacing w:line="100" w:lineRule="atLeast"/>
        <w:ind w:firstLine="709"/>
        <w:jc w:val="center"/>
        <w:rPr>
          <w:b/>
          <w:i/>
          <w:sz w:val="28"/>
          <w:szCs w:val="28"/>
        </w:rPr>
      </w:pPr>
    </w:p>
    <w:p w:rsidR="00673B18" w:rsidRPr="004861AA" w:rsidRDefault="00673B18">
      <w:pPr>
        <w:tabs>
          <w:tab w:val="left" w:pos="709"/>
        </w:tabs>
        <w:spacing w:line="100" w:lineRule="atLeast"/>
        <w:ind w:firstLine="709"/>
        <w:jc w:val="center"/>
        <w:rPr>
          <w:b/>
          <w:i/>
          <w:sz w:val="28"/>
          <w:szCs w:val="28"/>
        </w:rPr>
      </w:pPr>
    </w:p>
    <w:p w:rsidR="007B60F3" w:rsidRPr="004861AA" w:rsidRDefault="007B60F3">
      <w:pPr>
        <w:tabs>
          <w:tab w:val="left" w:pos="709"/>
          <w:tab w:val="left" w:pos="851"/>
        </w:tabs>
        <w:spacing w:line="100" w:lineRule="atLeast"/>
        <w:rPr>
          <w:sz w:val="28"/>
          <w:szCs w:val="28"/>
        </w:rPr>
      </w:pPr>
      <w:r w:rsidRPr="004861AA">
        <w:rPr>
          <w:b/>
          <w:sz w:val="28"/>
          <w:szCs w:val="28"/>
          <w:lang w:val="en-US"/>
        </w:rPr>
        <w:t>I</w:t>
      </w:r>
      <w:r w:rsidRPr="004861AA">
        <w:rPr>
          <w:b/>
          <w:sz w:val="28"/>
          <w:szCs w:val="28"/>
        </w:rPr>
        <w:t xml:space="preserve">. Реализация основных направлений государственной политики в сфере охраны и условий  труда на территории Воронежской области </w:t>
      </w:r>
      <w:r w:rsidR="00BA2414">
        <w:rPr>
          <w:b/>
          <w:sz w:val="28"/>
          <w:szCs w:val="28"/>
        </w:rPr>
        <w:t xml:space="preserve">за </w:t>
      </w:r>
      <w:r w:rsidR="00A96707">
        <w:rPr>
          <w:b/>
          <w:sz w:val="28"/>
          <w:szCs w:val="28"/>
        </w:rPr>
        <w:t>1</w:t>
      </w:r>
      <w:r w:rsidR="00BA2414">
        <w:rPr>
          <w:b/>
          <w:sz w:val="28"/>
          <w:szCs w:val="28"/>
        </w:rPr>
        <w:t xml:space="preserve"> </w:t>
      </w:r>
      <w:r w:rsidR="0021798F">
        <w:rPr>
          <w:b/>
          <w:sz w:val="28"/>
          <w:szCs w:val="28"/>
        </w:rPr>
        <w:t>полугодие</w:t>
      </w:r>
      <w:r w:rsidR="00A77222" w:rsidRPr="004861AA">
        <w:rPr>
          <w:b/>
          <w:sz w:val="28"/>
          <w:szCs w:val="28"/>
        </w:rPr>
        <w:t xml:space="preserve"> </w:t>
      </w:r>
      <w:r w:rsidRPr="004861AA">
        <w:rPr>
          <w:b/>
          <w:sz w:val="28"/>
          <w:szCs w:val="28"/>
        </w:rPr>
        <w:t>202</w:t>
      </w:r>
      <w:r w:rsidR="0021798F">
        <w:rPr>
          <w:b/>
          <w:sz w:val="28"/>
          <w:szCs w:val="28"/>
        </w:rPr>
        <w:t>3</w:t>
      </w:r>
      <w:r w:rsidRPr="004861AA">
        <w:rPr>
          <w:b/>
          <w:sz w:val="28"/>
          <w:szCs w:val="28"/>
        </w:rPr>
        <w:t xml:space="preserve"> года</w:t>
      </w:r>
    </w:p>
    <w:p w:rsidR="007B60F3" w:rsidRPr="004861AA" w:rsidRDefault="007B60F3">
      <w:pPr>
        <w:tabs>
          <w:tab w:val="left" w:pos="709"/>
        </w:tabs>
        <w:spacing w:line="100" w:lineRule="atLeast"/>
        <w:ind w:firstLine="709"/>
        <w:rPr>
          <w:sz w:val="28"/>
          <w:szCs w:val="28"/>
        </w:rPr>
      </w:pPr>
    </w:p>
    <w:p w:rsidR="007B60F3" w:rsidRDefault="007B60F3" w:rsidP="005852AC">
      <w:pPr>
        <w:tabs>
          <w:tab w:val="left" w:pos="709"/>
        </w:tabs>
        <w:spacing w:line="360" w:lineRule="auto"/>
        <w:ind w:firstLine="709"/>
        <w:rPr>
          <w:b/>
          <w:i/>
          <w:sz w:val="28"/>
          <w:szCs w:val="28"/>
        </w:rPr>
      </w:pPr>
      <w:r w:rsidRPr="004861AA">
        <w:rPr>
          <w:b/>
          <w:i/>
          <w:sz w:val="28"/>
          <w:szCs w:val="28"/>
        </w:rPr>
        <w:t xml:space="preserve">1. Развитие областной нормативной правовой базы по охране труда </w:t>
      </w:r>
      <w:r w:rsidR="00BA2414">
        <w:rPr>
          <w:b/>
          <w:i/>
          <w:sz w:val="28"/>
          <w:szCs w:val="28"/>
        </w:rPr>
        <w:t xml:space="preserve">за </w:t>
      </w:r>
      <w:r w:rsidR="0021798F">
        <w:rPr>
          <w:b/>
          <w:i/>
          <w:sz w:val="28"/>
          <w:szCs w:val="28"/>
        </w:rPr>
        <w:t>1 полугодие</w:t>
      </w:r>
      <w:r w:rsidR="00BA2414">
        <w:rPr>
          <w:b/>
          <w:i/>
          <w:sz w:val="28"/>
          <w:szCs w:val="28"/>
        </w:rPr>
        <w:t xml:space="preserve"> </w:t>
      </w:r>
      <w:r w:rsidR="00EA3E6A">
        <w:rPr>
          <w:b/>
          <w:i/>
          <w:sz w:val="28"/>
          <w:szCs w:val="28"/>
        </w:rPr>
        <w:t xml:space="preserve"> 202</w:t>
      </w:r>
      <w:r w:rsidR="0021798F">
        <w:rPr>
          <w:b/>
          <w:i/>
          <w:sz w:val="28"/>
          <w:szCs w:val="28"/>
        </w:rPr>
        <w:t>3</w:t>
      </w:r>
      <w:r w:rsidR="00EA3E6A">
        <w:rPr>
          <w:b/>
          <w:i/>
          <w:sz w:val="28"/>
          <w:szCs w:val="28"/>
        </w:rPr>
        <w:t xml:space="preserve"> года</w:t>
      </w:r>
    </w:p>
    <w:p w:rsidR="0021798F" w:rsidRPr="002248C4" w:rsidRDefault="0021798F" w:rsidP="0021798F">
      <w:pPr>
        <w:widowControl/>
        <w:numPr>
          <w:ilvl w:val="0"/>
          <w:numId w:val="3"/>
        </w:numPr>
        <w:tabs>
          <w:tab w:val="clear" w:pos="0"/>
        </w:tabs>
        <w:suppressAutoHyphens w:val="0"/>
        <w:autoSpaceDE w:val="0"/>
        <w:autoSpaceDN w:val="0"/>
        <w:adjustRightInd w:val="0"/>
        <w:spacing w:line="360" w:lineRule="auto"/>
        <w:ind w:left="0" w:firstLine="709"/>
        <w:rPr>
          <w:color w:val="000000"/>
          <w:sz w:val="28"/>
          <w:szCs w:val="28"/>
        </w:rPr>
      </w:pPr>
      <w:r w:rsidRPr="002248C4">
        <w:rPr>
          <w:color w:val="000000"/>
          <w:sz w:val="28"/>
          <w:szCs w:val="28"/>
        </w:rPr>
        <w:t>В целях актуализации региональной нормативной базы по охране и у</w:t>
      </w:r>
      <w:r w:rsidRPr="002248C4">
        <w:rPr>
          <w:color w:val="000000"/>
          <w:sz w:val="28"/>
          <w:szCs w:val="28"/>
        </w:rPr>
        <w:t>с</w:t>
      </w:r>
      <w:r w:rsidRPr="002248C4">
        <w:rPr>
          <w:color w:val="000000"/>
          <w:sz w:val="28"/>
          <w:szCs w:val="28"/>
        </w:rPr>
        <w:t>ловиям труда приняты:</w:t>
      </w:r>
    </w:p>
    <w:p w:rsidR="0021798F" w:rsidRDefault="0021798F" w:rsidP="0021798F">
      <w:pPr>
        <w:autoSpaceDE w:val="0"/>
        <w:autoSpaceDN w:val="0"/>
        <w:adjustRightInd w:val="0"/>
        <w:spacing w:line="360" w:lineRule="auto"/>
        <w:ind w:firstLine="709"/>
        <w:rPr>
          <w:sz w:val="28"/>
          <w:szCs w:val="28"/>
        </w:rPr>
      </w:pPr>
      <w:r>
        <w:rPr>
          <w:bCs/>
          <w:sz w:val="28"/>
          <w:szCs w:val="28"/>
        </w:rPr>
        <w:t xml:space="preserve">- </w:t>
      </w:r>
      <w:r w:rsidRPr="005905E9">
        <w:rPr>
          <w:bCs/>
          <w:sz w:val="28"/>
          <w:szCs w:val="28"/>
        </w:rPr>
        <w:t>п</w:t>
      </w:r>
      <w:r w:rsidRPr="005905E9">
        <w:rPr>
          <w:sz w:val="28"/>
          <w:szCs w:val="28"/>
        </w:rPr>
        <w:t>остановление Правительства Воронежской области  от 10.02.2023 № 70 «О внесении изменений в постановление Правительства Воронежской области от 22.03.2016 № 180»</w:t>
      </w:r>
      <w:r>
        <w:rPr>
          <w:sz w:val="28"/>
          <w:szCs w:val="28"/>
        </w:rPr>
        <w:t>;</w:t>
      </w:r>
    </w:p>
    <w:p w:rsidR="0021798F" w:rsidRPr="001170FB" w:rsidRDefault="0021798F" w:rsidP="0021798F">
      <w:pPr>
        <w:autoSpaceDE w:val="0"/>
        <w:autoSpaceDN w:val="0"/>
        <w:adjustRightInd w:val="0"/>
        <w:spacing w:line="360" w:lineRule="auto"/>
        <w:ind w:firstLine="709"/>
        <w:rPr>
          <w:sz w:val="28"/>
          <w:szCs w:val="28"/>
        </w:rPr>
      </w:pPr>
      <w:r w:rsidRPr="001170FB">
        <w:rPr>
          <w:sz w:val="28"/>
          <w:szCs w:val="28"/>
        </w:rPr>
        <w:t xml:space="preserve">- </w:t>
      </w:r>
      <w:r w:rsidRPr="001170FB">
        <w:rPr>
          <w:bCs/>
          <w:sz w:val="28"/>
          <w:szCs w:val="28"/>
        </w:rPr>
        <w:t>п</w:t>
      </w:r>
      <w:r w:rsidRPr="001170FB">
        <w:rPr>
          <w:sz w:val="28"/>
          <w:szCs w:val="28"/>
        </w:rPr>
        <w:t>остановление Правительства Воронежской области  от 16.05.2023 № 358 «</w:t>
      </w:r>
      <w:r w:rsidRPr="001170FB">
        <w:rPr>
          <w:sz w:val="28"/>
        </w:rPr>
        <w:t>О внесении изменений в постановление администрации Воронежской области от 03.04.2008 № 271</w:t>
      </w:r>
      <w:r w:rsidRPr="001170FB">
        <w:rPr>
          <w:sz w:val="28"/>
          <w:szCs w:val="28"/>
        </w:rPr>
        <w:t>»;</w:t>
      </w:r>
    </w:p>
    <w:p w:rsidR="0021798F" w:rsidRDefault="0021798F" w:rsidP="0021798F">
      <w:pPr>
        <w:autoSpaceDE w:val="0"/>
        <w:autoSpaceDN w:val="0"/>
        <w:adjustRightInd w:val="0"/>
        <w:spacing w:line="360" w:lineRule="auto"/>
        <w:ind w:firstLine="709"/>
        <w:rPr>
          <w:sz w:val="28"/>
          <w:szCs w:val="28"/>
        </w:rPr>
      </w:pPr>
      <w:r>
        <w:rPr>
          <w:sz w:val="28"/>
          <w:szCs w:val="28"/>
        </w:rPr>
        <w:t>- подготовлены приказы департамента:</w:t>
      </w:r>
    </w:p>
    <w:p w:rsidR="0021798F" w:rsidRDefault="0021798F" w:rsidP="0021798F">
      <w:pPr>
        <w:autoSpaceDE w:val="0"/>
        <w:autoSpaceDN w:val="0"/>
        <w:adjustRightInd w:val="0"/>
        <w:spacing w:line="360" w:lineRule="auto"/>
        <w:ind w:firstLine="709"/>
        <w:rPr>
          <w:sz w:val="28"/>
          <w:szCs w:val="28"/>
          <w:shd w:val="clear" w:color="auto" w:fill="FFFFFF"/>
        </w:rPr>
      </w:pPr>
      <w:r>
        <w:rPr>
          <w:sz w:val="28"/>
          <w:szCs w:val="28"/>
        </w:rPr>
        <w:t xml:space="preserve">- </w:t>
      </w:r>
      <w:r w:rsidRPr="005905E9">
        <w:rPr>
          <w:sz w:val="28"/>
          <w:szCs w:val="28"/>
        </w:rPr>
        <w:t>от  12.01.2023  № 4   «</w:t>
      </w:r>
      <w:r w:rsidRPr="005905E9">
        <w:rPr>
          <w:sz w:val="28"/>
          <w:szCs w:val="28"/>
          <w:shd w:val="clear" w:color="auto" w:fill="FFFFFF"/>
        </w:rPr>
        <w:t>О создании единой комиссии по проверке знания</w:t>
      </w:r>
      <w:r w:rsidRPr="00E02172">
        <w:rPr>
          <w:color w:val="000000"/>
          <w:sz w:val="28"/>
          <w:szCs w:val="28"/>
          <w:shd w:val="clear" w:color="auto" w:fill="FFFFFF"/>
        </w:rPr>
        <w:t xml:space="preserve">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w:t>
      </w:r>
      <w:r>
        <w:rPr>
          <w:sz w:val="28"/>
          <w:szCs w:val="28"/>
          <w:shd w:val="clear" w:color="auto" w:fill="FFFFFF"/>
        </w:rPr>
        <w:t>охраны труда»;</w:t>
      </w:r>
    </w:p>
    <w:p w:rsidR="0021798F" w:rsidRDefault="0021798F" w:rsidP="0021798F">
      <w:pPr>
        <w:autoSpaceDE w:val="0"/>
        <w:autoSpaceDN w:val="0"/>
        <w:adjustRightInd w:val="0"/>
        <w:spacing w:line="360" w:lineRule="auto"/>
        <w:ind w:firstLine="709"/>
        <w:rPr>
          <w:sz w:val="28"/>
          <w:szCs w:val="28"/>
        </w:rPr>
      </w:pPr>
      <w:r>
        <w:rPr>
          <w:sz w:val="28"/>
          <w:szCs w:val="28"/>
          <w:shd w:val="clear" w:color="auto" w:fill="FFFFFF"/>
        </w:rPr>
        <w:t>-</w:t>
      </w:r>
      <w:r w:rsidRPr="00B42204">
        <w:rPr>
          <w:sz w:val="28"/>
          <w:szCs w:val="28"/>
          <w:shd w:val="clear" w:color="auto" w:fill="FFFFFF"/>
        </w:rPr>
        <w:t xml:space="preserve"> </w:t>
      </w:r>
      <w:r w:rsidRPr="00B42204">
        <w:rPr>
          <w:sz w:val="28"/>
          <w:szCs w:val="28"/>
        </w:rPr>
        <w:t>от 12.01.2022  № 5 «</w:t>
      </w:r>
      <w:r w:rsidRPr="00B42204">
        <w:rPr>
          <w:bCs/>
          <w:sz w:val="28"/>
          <w:szCs w:val="28"/>
        </w:rPr>
        <w:t>Об утверждении Плана мероприятий по ведомственному контролю за соблюдением трудового законодательства и иных нормативных правовых актов, содержащих нормы трудового права по вопросам охраны труда в подведомственных учреждениях на 2023 год</w:t>
      </w:r>
      <w:r w:rsidRPr="00B42204">
        <w:rPr>
          <w:sz w:val="28"/>
          <w:szCs w:val="28"/>
        </w:rPr>
        <w:t>»</w:t>
      </w:r>
      <w:r>
        <w:rPr>
          <w:sz w:val="28"/>
          <w:szCs w:val="28"/>
        </w:rPr>
        <w:t>;</w:t>
      </w:r>
    </w:p>
    <w:p w:rsidR="0021798F" w:rsidRDefault="0021798F" w:rsidP="0021798F">
      <w:pPr>
        <w:autoSpaceDE w:val="0"/>
        <w:autoSpaceDN w:val="0"/>
        <w:adjustRightInd w:val="0"/>
        <w:spacing w:line="360" w:lineRule="auto"/>
        <w:ind w:firstLine="709"/>
        <w:rPr>
          <w:sz w:val="28"/>
          <w:szCs w:val="28"/>
        </w:rPr>
      </w:pPr>
      <w:r>
        <w:rPr>
          <w:sz w:val="28"/>
          <w:szCs w:val="28"/>
        </w:rPr>
        <w:t>-</w:t>
      </w:r>
      <w:r w:rsidRPr="00B42204">
        <w:rPr>
          <w:sz w:val="28"/>
          <w:szCs w:val="28"/>
        </w:rPr>
        <w:t xml:space="preserve"> от 10.02.2023 № 25  «Об организации и проведении обучения требованиям охраны труда»</w:t>
      </w:r>
      <w:r>
        <w:rPr>
          <w:sz w:val="28"/>
          <w:szCs w:val="28"/>
        </w:rPr>
        <w:t>;</w:t>
      </w:r>
    </w:p>
    <w:p w:rsidR="0021798F" w:rsidRDefault="0021798F" w:rsidP="0021798F">
      <w:pPr>
        <w:autoSpaceDE w:val="0"/>
        <w:autoSpaceDN w:val="0"/>
        <w:adjustRightInd w:val="0"/>
        <w:spacing w:line="360" w:lineRule="auto"/>
        <w:ind w:firstLine="709"/>
        <w:rPr>
          <w:sz w:val="28"/>
          <w:szCs w:val="28"/>
          <w:shd w:val="clear" w:color="auto" w:fill="FFFFFF"/>
        </w:rPr>
      </w:pPr>
      <w:r>
        <w:rPr>
          <w:sz w:val="28"/>
          <w:szCs w:val="28"/>
        </w:rPr>
        <w:t>-</w:t>
      </w:r>
      <w:r w:rsidRPr="00B42204">
        <w:rPr>
          <w:sz w:val="28"/>
          <w:szCs w:val="28"/>
        </w:rPr>
        <w:t xml:space="preserve"> от 10.02.2023 № 26 «</w:t>
      </w:r>
      <w:r w:rsidRPr="00B42204">
        <w:rPr>
          <w:sz w:val="28"/>
          <w:szCs w:val="28"/>
          <w:shd w:val="clear" w:color="auto" w:fill="FFFFFF"/>
        </w:rPr>
        <w:t>Об итогах и организации награждения победителей и призеров ежегодного областного конкурса детского рисунка «Охрана труда глазами детей» за 2022 год»</w:t>
      </w:r>
      <w:r>
        <w:rPr>
          <w:sz w:val="28"/>
          <w:szCs w:val="28"/>
          <w:shd w:val="clear" w:color="auto" w:fill="FFFFFF"/>
        </w:rPr>
        <w:t>;</w:t>
      </w:r>
    </w:p>
    <w:p w:rsidR="0021798F" w:rsidRDefault="0021798F" w:rsidP="0021798F">
      <w:pPr>
        <w:autoSpaceDE w:val="0"/>
        <w:autoSpaceDN w:val="0"/>
        <w:adjustRightInd w:val="0"/>
        <w:spacing w:line="360" w:lineRule="auto"/>
        <w:ind w:firstLine="709"/>
        <w:rPr>
          <w:sz w:val="28"/>
          <w:szCs w:val="28"/>
        </w:rPr>
      </w:pPr>
      <w:r>
        <w:rPr>
          <w:sz w:val="28"/>
          <w:szCs w:val="28"/>
          <w:shd w:val="clear" w:color="auto" w:fill="FFFFFF"/>
        </w:rPr>
        <w:t xml:space="preserve">- </w:t>
      </w:r>
      <w:r w:rsidRPr="00B11ECA">
        <w:rPr>
          <w:sz w:val="28"/>
          <w:szCs w:val="28"/>
        </w:rPr>
        <w:t>от 10.02.2023 № 27 «О создании комиссии и организации работ по идентификации опасностей и оценке профессиональных рисков»</w:t>
      </w:r>
      <w:r>
        <w:rPr>
          <w:sz w:val="28"/>
          <w:szCs w:val="28"/>
        </w:rPr>
        <w:t>;</w:t>
      </w:r>
    </w:p>
    <w:p w:rsidR="0021798F" w:rsidRDefault="0021798F" w:rsidP="0021798F">
      <w:pPr>
        <w:autoSpaceDE w:val="0"/>
        <w:autoSpaceDN w:val="0"/>
        <w:adjustRightInd w:val="0"/>
        <w:spacing w:line="360" w:lineRule="auto"/>
        <w:ind w:firstLine="709"/>
        <w:rPr>
          <w:b/>
          <w:sz w:val="28"/>
          <w:szCs w:val="28"/>
        </w:rPr>
      </w:pPr>
      <w:r>
        <w:rPr>
          <w:sz w:val="28"/>
          <w:szCs w:val="28"/>
        </w:rPr>
        <w:lastRenderedPageBreak/>
        <w:t xml:space="preserve">- </w:t>
      </w:r>
      <w:r w:rsidRPr="001170FB">
        <w:rPr>
          <w:sz w:val="28"/>
          <w:szCs w:val="28"/>
        </w:rPr>
        <w:t>от 27.04.2023  № 93   «О внесении изменений в приказ департамента труда и занятости населения Воронежской области от 16.04.2014 №  221»</w:t>
      </w:r>
      <w:r>
        <w:rPr>
          <w:sz w:val="28"/>
          <w:szCs w:val="28"/>
        </w:rPr>
        <w:t>.</w:t>
      </w:r>
      <w:r>
        <w:rPr>
          <w:b/>
          <w:sz w:val="28"/>
          <w:szCs w:val="28"/>
        </w:rPr>
        <w:t xml:space="preserve">  </w:t>
      </w:r>
    </w:p>
    <w:p w:rsidR="00BA2414" w:rsidRDefault="00BA2414" w:rsidP="005852AC">
      <w:pPr>
        <w:shd w:val="clear" w:color="auto" w:fill="FFFFFF"/>
        <w:tabs>
          <w:tab w:val="left" w:pos="709"/>
        </w:tabs>
        <w:spacing w:line="360" w:lineRule="auto"/>
        <w:ind w:firstLine="709"/>
        <w:rPr>
          <w:b/>
          <w:i/>
          <w:sz w:val="28"/>
          <w:szCs w:val="28"/>
        </w:rPr>
      </w:pPr>
    </w:p>
    <w:p w:rsidR="007B60F3" w:rsidRPr="004861AA" w:rsidRDefault="007B60F3" w:rsidP="005852AC">
      <w:pPr>
        <w:shd w:val="clear" w:color="auto" w:fill="FFFFFF"/>
        <w:tabs>
          <w:tab w:val="left" w:pos="709"/>
        </w:tabs>
        <w:spacing w:line="360" w:lineRule="auto"/>
        <w:ind w:firstLine="709"/>
        <w:rPr>
          <w:sz w:val="28"/>
          <w:szCs w:val="28"/>
        </w:rPr>
      </w:pPr>
      <w:r w:rsidRPr="004861AA">
        <w:rPr>
          <w:b/>
          <w:i/>
          <w:sz w:val="28"/>
          <w:szCs w:val="28"/>
        </w:rPr>
        <w:t>2. Координация деятельности в сфере охраны труда</w:t>
      </w:r>
    </w:p>
    <w:p w:rsidR="007B60F3" w:rsidRPr="004861AA" w:rsidRDefault="007B60F3" w:rsidP="005852AC">
      <w:pPr>
        <w:tabs>
          <w:tab w:val="left" w:pos="709"/>
          <w:tab w:val="left" w:pos="10206"/>
        </w:tabs>
        <w:spacing w:line="360" w:lineRule="auto"/>
        <w:ind w:firstLine="709"/>
        <w:rPr>
          <w:sz w:val="28"/>
          <w:szCs w:val="28"/>
        </w:rPr>
      </w:pPr>
      <w:r w:rsidRPr="004861AA">
        <w:rPr>
          <w:sz w:val="28"/>
          <w:szCs w:val="28"/>
        </w:rPr>
        <w:t xml:space="preserve">Координацию деятельности государственных органов контроля (надзора), органов государственной власти Воронежской области, органов местного самоуправления, работодателей, их объединений, а также,  профессиональных союзов и их объединений, направленной на реализацию основных направлений государственной политики в области охраны труда на территории области, осуществляет областной координационный совет по охране труда (далее - Координационный совет). Координационный совет сформирован из должностных лиц органов государственной власти Воронежской области, Государственной инспекции труда в Воронежской области, </w:t>
      </w:r>
      <w:r w:rsidR="009649C8" w:rsidRPr="004861AA">
        <w:rPr>
          <w:sz w:val="28"/>
          <w:szCs w:val="28"/>
        </w:rPr>
        <w:t>У</w:t>
      </w:r>
      <w:r w:rsidRPr="004861AA">
        <w:rPr>
          <w:sz w:val="28"/>
          <w:szCs w:val="28"/>
        </w:rPr>
        <w:t xml:space="preserve">правления Федеральной службы по надзору в сфере защиты прав потребителей и благополучия человека по Воронежской области, представителей </w:t>
      </w:r>
      <w:r w:rsidR="004D28D5">
        <w:rPr>
          <w:sz w:val="28"/>
          <w:szCs w:val="28"/>
        </w:rPr>
        <w:t>Отделения Фонда пенсионного и социального страхования Российской Федерации по Воронежской области</w:t>
      </w:r>
      <w:r w:rsidRPr="004861AA">
        <w:rPr>
          <w:sz w:val="28"/>
          <w:szCs w:val="28"/>
        </w:rPr>
        <w:t xml:space="preserve">, Союза  «Воронежское областное объединение организаций профсоюзов». </w:t>
      </w:r>
    </w:p>
    <w:p w:rsidR="00342120" w:rsidRPr="007F55A3" w:rsidRDefault="00342120" w:rsidP="00342120">
      <w:pPr>
        <w:spacing w:line="360" w:lineRule="auto"/>
        <w:ind w:firstLine="709"/>
        <w:rPr>
          <w:sz w:val="28"/>
          <w:szCs w:val="28"/>
          <w:shd w:val="clear" w:color="auto" w:fill="FFFFFF"/>
        </w:rPr>
      </w:pPr>
      <w:r>
        <w:rPr>
          <w:sz w:val="28"/>
          <w:szCs w:val="28"/>
        </w:rPr>
        <w:t xml:space="preserve">23.03.2023 года </w:t>
      </w:r>
      <w:r w:rsidRPr="006F0210">
        <w:rPr>
          <w:sz w:val="28"/>
          <w:szCs w:val="28"/>
        </w:rPr>
        <w:t xml:space="preserve">проведено заседание Координационного совета </w:t>
      </w:r>
      <w:r w:rsidRPr="006F0210">
        <w:rPr>
          <w:spacing w:val="-2"/>
          <w:sz w:val="28"/>
          <w:szCs w:val="28"/>
          <w:shd w:val="clear" w:color="auto" w:fill="FFFFFF"/>
        </w:rPr>
        <w:t>по вопросу «</w:t>
      </w:r>
      <w:r w:rsidRPr="006F0210">
        <w:rPr>
          <w:color w:val="000000"/>
          <w:sz w:val="28"/>
          <w:szCs w:val="28"/>
        </w:rPr>
        <w:t xml:space="preserve">О выполнении требований </w:t>
      </w:r>
      <w:r w:rsidRPr="006F0210">
        <w:rPr>
          <w:color w:val="000000"/>
          <w:spacing w:val="-4"/>
          <w:sz w:val="28"/>
          <w:szCs w:val="28"/>
        </w:rPr>
        <w:t>законодательства в сфере охраны труда</w:t>
      </w:r>
      <w:r w:rsidRPr="006F0210">
        <w:rPr>
          <w:color w:val="000000"/>
          <w:sz w:val="28"/>
          <w:szCs w:val="28"/>
        </w:rPr>
        <w:t>, профилактике производственного травматизма в организациях АПК</w:t>
      </w:r>
      <w:r w:rsidR="00DD756F">
        <w:rPr>
          <w:color w:val="000000"/>
          <w:sz w:val="28"/>
          <w:szCs w:val="28"/>
        </w:rPr>
        <w:t>,</w:t>
      </w:r>
      <w:r w:rsidRPr="006F0210">
        <w:rPr>
          <w:color w:val="000000"/>
          <w:sz w:val="28"/>
          <w:szCs w:val="28"/>
        </w:rPr>
        <w:t xml:space="preserve"> </w:t>
      </w:r>
      <w:r w:rsidRPr="007F55A3">
        <w:rPr>
          <w:color w:val="000000"/>
          <w:sz w:val="28"/>
          <w:szCs w:val="28"/>
        </w:rPr>
        <w:t>работающих на территории Хохольского муниципального района Воронежской области».</w:t>
      </w:r>
      <w:r w:rsidRPr="007F55A3">
        <w:rPr>
          <w:sz w:val="28"/>
          <w:szCs w:val="28"/>
          <w:shd w:val="clear" w:color="auto" w:fill="FFFFFF"/>
        </w:rPr>
        <w:t xml:space="preserve"> </w:t>
      </w:r>
      <w:r>
        <w:rPr>
          <w:sz w:val="28"/>
          <w:szCs w:val="28"/>
          <w:shd w:val="clear" w:color="auto" w:fill="FFFFFF"/>
        </w:rPr>
        <w:t>По результатам работы координационного совета было принято решение, направленное на улучшение организации работы по созданию безопасных условий труда</w:t>
      </w:r>
      <w:r w:rsidRPr="00342120">
        <w:rPr>
          <w:sz w:val="28"/>
          <w:szCs w:val="28"/>
          <w:shd w:val="clear" w:color="auto" w:fill="FFFFFF"/>
        </w:rPr>
        <w:t xml:space="preserve"> </w:t>
      </w:r>
      <w:r>
        <w:rPr>
          <w:sz w:val="28"/>
          <w:szCs w:val="28"/>
          <w:shd w:val="clear" w:color="auto" w:fill="FFFFFF"/>
        </w:rPr>
        <w:t>на каждом рабочем месте работников организаций АПК, работающих на территории Хохольского муниципального района Воронежской области, соответствующих требованиям охраны труда.</w:t>
      </w:r>
    </w:p>
    <w:p w:rsidR="00342120" w:rsidRPr="00602FE7" w:rsidRDefault="00342120" w:rsidP="00342120">
      <w:pPr>
        <w:pStyle w:val="240"/>
        <w:spacing w:line="360" w:lineRule="auto"/>
        <w:ind w:firstLine="709"/>
        <w:rPr>
          <w:szCs w:val="28"/>
        </w:rPr>
      </w:pPr>
      <w:r w:rsidRPr="007F55A3">
        <w:rPr>
          <w:szCs w:val="28"/>
        </w:rPr>
        <w:t>25.04.</w:t>
      </w:r>
      <w:r>
        <w:rPr>
          <w:szCs w:val="28"/>
        </w:rPr>
        <w:t xml:space="preserve">2023 года </w:t>
      </w:r>
      <w:r w:rsidRPr="0094551D">
        <w:rPr>
          <w:szCs w:val="28"/>
        </w:rPr>
        <w:t xml:space="preserve">проведено заседание Координационного совета </w:t>
      </w:r>
      <w:r w:rsidRPr="0094551D">
        <w:rPr>
          <w:spacing w:val="-2"/>
          <w:szCs w:val="28"/>
          <w:shd w:val="clear" w:color="auto" w:fill="FFFFFF"/>
        </w:rPr>
        <w:t xml:space="preserve">по </w:t>
      </w:r>
      <w:r>
        <w:rPr>
          <w:spacing w:val="-2"/>
          <w:szCs w:val="28"/>
          <w:shd w:val="clear" w:color="auto" w:fill="FFFFFF"/>
        </w:rPr>
        <w:t>в</w:t>
      </w:r>
      <w:r>
        <w:rPr>
          <w:spacing w:val="-2"/>
          <w:szCs w:val="28"/>
          <w:shd w:val="clear" w:color="auto" w:fill="FFFFFF"/>
        </w:rPr>
        <w:t>о</w:t>
      </w:r>
      <w:r>
        <w:rPr>
          <w:spacing w:val="-2"/>
          <w:szCs w:val="28"/>
          <w:shd w:val="clear" w:color="auto" w:fill="FFFFFF"/>
        </w:rPr>
        <w:t>просу «</w:t>
      </w:r>
      <w:r w:rsidRPr="0094551D">
        <w:rPr>
          <w:szCs w:val="28"/>
        </w:rPr>
        <w:t>Подведение итогов ежегодного областного смотра - конкурса на лу</w:t>
      </w:r>
      <w:r w:rsidRPr="0094551D">
        <w:rPr>
          <w:szCs w:val="28"/>
        </w:rPr>
        <w:t>ч</w:t>
      </w:r>
      <w:r w:rsidRPr="0094551D">
        <w:rPr>
          <w:szCs w:val="28"/>
        </w:rPr>
        <w:t>шую организацию работы в области охраны тру</w:t>
      </w:r>
      <w:r>
        <w:rPr>
          <w:szCs w:val="28"/>
        </w:rPr>
        <w:t xml:space="preserve">да в Воронежской области за </w:t>
      </w:r>
      <w:r>
        <w:rPr>
          <w:szCs w:val="28"/>
        </w:rPr>
        <w:lastRenderedPageBreak/>
        <w:t>2022</w:t>
      </w:r>
      <w:r w:rsidRPr="0094551D">
        <w:rPr>
          <w:szCs w:val="28"/>
        </w:rPr>
        <w:t xml:space="preserve"> год</w:t>
      </w:r>
      <w:r>
        <w:rPr>
          <w:szCs w:val="28"/>
        </w:rPr>
        <w:t xml:space="preserve">». </w:t>
      </w:r>
      <w:r w:rsidRPr="00602FE7">
        <w:rPr>
          <w:szCs w:val="28"/>
        </w:rPr>
        <w:t xml:space="preserve">В </w:t>
      </w:r>
      <w:r>
        <w:rPr>
          <w:szCs w:val="28"/>
        </w:rPr>
        <w:t xml:space="preserve">ежегодном </w:t>
      </w:r>
      <w:r w:rsidRPr="00602FE7">
        <w:rPr>
          <w:szCs w:val="28"/>
        </w:rPr>
        <w:t>областном смотре-конкурсе</w:t>
      </w:r>
      <w:r>
        <w:rPr>
          <w:szCs w:val="28"/>
        </w:rPr>
        <w:t xml:space="preserve"> на лучшую </w:t>
      </w:r>
      <w:r w:rsidRPr="0094551D">
        <w:rPr>
          <w:szCs w:val="28"/>
        </w:rPr>
        <w:t>организацию работы в области охраны тру</w:t>
      </w:r>
      <w:r>
        <w:rPr>
          <w:szCs w:val="28"/>
        </w:rPr>
        <w:t>да в Воронежской области</w:t>
      </w:r>
      <w:r w:rsidRPr="00602FE7">
        <w:rPr>
          <w:szCs w:val="28"/>
        </w:rPr>
        <w:t xml:space="preserve"> приняли участие 2</w:t>
      </w:r>
      <w:r>
        <w:rPr>
          <w:szCs w:val="28"/>
        </w:rPr>
        <w:t>25</w:t>
      </w:r>
      <w:r w:rsidRPr="00602FE7">
        <w:rPr>
          <w:szCs w:val="28"/>
        </w:rPr>
        <w:t xml:space="preserve"> организации различных сфер экономической деятельности из </w:t>
      </w:r>
      <w:r>
        <w:rPr>
          <w:szCs w:val="28"/>
        </w:rPr>
        <w:t>23</w:t>
      </w:r>
      <w:r w:rsidRPr="00602FE7">
        <w:rPr>
          <w:szCs w:val="28"/>
        </w:rPr>
        <w:t xml:space="preserve"> муниц</w:t>
      </w:r>
      <w:r w:rsidRPr="00602FE7">
        <w:rPr>
          <w:szCs w:val="28"/>
        </w:rPr>
        <w:t>и</w:t>
      </w:r>
      <w:r w:rsidRPr="00602FE7">
        <w:rPr>
          <w:szCs w:val="28"/>
        </w:rPr>
        <w:t xml:space="preserve">пальных районов и 3 городских округов. </w:t>
      </w:r>
    </w:p>
    <w:p w:rsidR="00342120" w:rsidRDefault="00342120" w:rsidP="00342120">
      <w:pPr>
        <w:pStyle w:val="240"/>
        <w:spacing w:line="360" w:lineRule="auto"/>
        <w:ind w:firstLine="709"/>
        <w:rPr>
          <w:szCs w:val="28"/>
        </w:rPr>
      </w:pPr>
      <w:r w:rsidRPr="004B1CA7">
        <w:rPr>
          <w:color w:val="000000"/>
          <w:szCs w:val="28"/>
        </w:rPr>
        <w:t xml:space="preserve">Активную работу по организации областного смотра-конкурса провели органы местного самоуправления </w:t>
      </w:r>
      <w:r>
        <w:rPr>
          <w:color w:val="000000"/>
          <w:szCs w:val="28"/>
        </w:rPr>
        <w:t xml:space="preserve">Богучарского, Кантемировского, </w:t>
      </w:r>
      <w:r w:rsidRPr="004B1CA7">
        <w:rPr>
          <w:color w:val="000000"/>
          <w:szCs w:val="28"/>
        </w:rPr>
        <w:t>Остр</w:t>
      </w:r>
      <w:r w:rsidRPr="004B1CA7">
        <w:rPr>
          <w:color w:val="000000"/>
          <w:szCs w:val="28"/>
        </w:rPr>
        <w:t>о</w:t>
      </w:r>
      <w:r w:rsidRPr="004B1CA7">
        <w:rPr>
          <w:color w:val="000000"/>
          <w:szCs w:val="28"/>
        </w:rPr>
        <w:t>гожского, Павловского</w:t>
      </w:r>
      <w:r>
        <w:rPr>
          <w:color w:val="000000"/>
          <w:szCs w:val="28"/>
        </w:rPr>
        <w:t xml:space="preserve">, </w:t>
      </w:r>
      <w:r w:rsidRPr="004B1CA7">
        <w:rPr>
          <w:color w:val="000000"/>
          <w:szCs w:val="28"/>
        </w:rPr>
        <w:t>Россошанского, Хохольского, Эртильского муниц</w:t>
      </w:r>
      <w:r w:rsidRPr="004B1CA7">
        <w:rPr>
          <w:color w:val="000000"/>
          <w:szCs w:val="28"/>
        </w:rPr>
        <w:t>и</w:t>
      </w:r>
      <w:r w:rsidRPr="004B1CA7">
        <w:rPr>
          <w:color w:val="000000"/>
          <w:szCs w:val="28"/>
        </w:rPr>
        <w:t>пальных районов, Борисоглебского городского округа и городского округа город Нововоронеж Воронежской области.</w:t>
      </w:r>
      <w:r w:rsidRPr="004B1CA7">
        <w:rPr>
          <w:szCs w:val="28"/>
        </w:rPr>
        <w:t xml:space="preserve"> </w:t>
      </w:r>
    </w:p>
    <w:p w:rsidR="00342120" w:rsidRPr="004B1CA7" w:rsidRDefault="00342120" w:rsidP="00342120">
      <w:pPr>
        <w:pStyle w:val="240"/>
        <w:spacing w:line="360" w:lineRule="auto"/>
        <w:ind w:firstLine="709"/>
        <w:rPr>
          <w:szCs w:val="28"/>
        </w:rPr>
      </w:pPr>
      <w:r w:rsidRPr="004B1CA7">
        <w:rPr>
          <w:szCs w:val="28"/>
        </w:rPr>
        <w:t>В ходе проведения областного смотра-конкурса на территории  мун</w:t>
      </w:r>
      <w:r w:rsidRPr="004B1CA7">
        <w:rPr>
          <w:szCs w:val="28"/>
        </w:rPr>
        <w:t>и</w:t>
      </w:r>
      <w:r w:rsidRPr="004B1CA7">
        <w:rPr>
          <w:szCs w:val="28"/>
        </w:rPr>
        <w:t>ципальных образований повысил</w:t>
      </w:r>
      <w:r>
        <w:rPr>
          <w:szCs w:val="28"/>
        </w:rPr>
        <w:t xml:space="preserve">ась эффективность профилактики </w:t>
      </w:r>
      <w:r w:rsidRPr="004B1CA7">
        <w:rPr>
          <w:szCs w:val="28"/>
        </w:rPr>
        <w:t>травм</w:t>
      </w:r>
      <w:r w:rsidRPr="004B1CA7">
        <w:rPr>
          <w:szCs w:val="28"/>
        </w:rPr>
        <w:t>а</w:t>
      </w:r>
      <w:r w:rsidRPr="004B1CA7">
        <w:rPr>
          <w:szCs w:val="28"/>
        </w:rPr>
        <w:t xml:space="preserve">тизма и заболеваемости на производстве. </w:t>
      </w:r>
      <w:r>
        <w:rPr>
          <w:szCs w:val="28"/>
        </w:rPr>
        <w:t xml:space="preserve">Отмечен рост объёма </w:t>
      </w:r>
      <w:r w:rsidRPr="004B1CA7">
        <w:rPr>
          <w:szCs w:val="28"/>
        </w:rPr>
        <w:t>средств на  предупредительные меры по сокращению травматизма на производстве. В ходе смотра-конкурса в органи</w:t>
      </w:r>
      <w:r>
        <w:rPr>
          <w:szCs w:val="28"/>
        </w:rPr>
        <w:t>зациях проведены мероприятия по</w:t>
      </w:r>
      <w:r w:rsidRPr="004B1CA7">
        <w:rPr>
          <w:szCs w:val="28"/>
        </w:rPr>
        <w:t xml:space="preserve"> усоверше</w:t>
      </w:r>
      <w:r w:rsidRPr="004B1CA7">
        <w:rPr>
          <w:szCs w:val="28"/>
        </w:rPr>
        <w:t>н</w:t>
      </w:r>
      <w:r w:rsidRPr="004B1CA7">
        <w:rPr>
          <w:szCs w:val="28"/>
        </w:rPr>
        <w:t xml:space="preserve">ствованию системы обучения </w:t>
      </w:r>
      <w:r>
        <w:rPr>
          <w:szCs w:val="28"/>
        </w:rPr>
        <w:t xml:space="preserve">по </w:t>
      </w:r>
      <w:r w:rsidRPr="004B1CA7">
        <w:rPr>
          <w:szCs w:val="28"/>
        </w:rPr>
        <w:t>охране труда,  внедрению технических ра</w:t>
      </w:r>
      <w:r w:rsidRPr="004B1CA7">
        <w:rPr>
          <w:szCs w:val="28"/>
        </w:rPr>
        <w:t>з</w:t>
      </w:r>
      <w:r w:rsidRPr="004B1CA7">
        <w:rPr>
          <w:szCs w:val="28"/>
        </w:rPr>
        <w:t>работок и модернизации технологических  процессов, совершенствовалась система  управления охраной труда.</w:t>
      </w:r>
      <w:r w:rsidRPr="004B1CA7">
        <w:rPr>
          <w:spacing w:val="-10"/>
          <w:szCs w:val="28"/>
        </w:rPr>
        <w:t xml:space="preserve">  </w:t>
      </w:r>
    </w:p>
    <w:p w:rsidR="00342120" w:rsidRPr="004B1CA7" w:rsidRDefault="00342120" w:rsidP="00342120">
      <w:pPr>
        <w:pStyle w:val="240"/>
        <w:spacing w:line="360" w:lineRule="auto"/>
        <w:ind w:firstLine="709"/>
        <w:rPr>
          <w:szCs w:val="28"/>
        </w:rPr>
      </w:pPr>
      <w:r w:rsidRPr="004B1CA7">
        <w:rPr>
          <w:szCs w:val="28"/>
        </w:rPr>
        <w:t>Участники областного смотра-конкурса на лучшую организацию раб</w:t>
      </w:r>
      <w:r w:rsidRPr="004B1CA7">
        <w:rPr>
          <w:szCs w:val="28"/>
        </w:rPr>
        <w:t>о</w:t>
      </w:r>
      <w:r w:rsidRPr="004B1CA7">
        <w:rPr>
          <w:szCs w:val="28"/>
        </w:rPr>
        <w:t>ты в  области охраны труда в Воронежской области за 2</w:t>
      </w:r>
      <w:r>
        <w:rPr>
          <w:szCs w:val="28"/>
        </w:rPr>
        <w:t>022</w:t>
      </w:r>
      <w:r w:rsidRPr="004B1CA7">
        <w:rPr>
          <w:szCs w:val="28"/>
        </w:rPr>
        <w:t xml:space="preserve"> год не имеют в течение последних  лет случаев смертельного травматизма, групповых и т</w:t>
      </w:r>
      <w:r w:rsidRPr="004B1CA7">
        <w:rPr>
          <w:szCs w:val="28"/>
        </w:rPr>
        <w:t>я</w:t>
      </w:r>
      <w:r w:rsidRPr="004B1CA7">
        <w:rPr>
          <w:szCs w:val="28"/>
        </w:rPr>
        <w:t>желых несчастных случаев, профессиональных заболеваний, задолженности (более 1 месяца) по уплате страховых взносов на обязательное социальное страхование от несчастных случаев на производстве и профессиональных з</w:t>
      </w:r>
      <w:r w:rsidRPr="004B1CA7">
        <w:rPr>
          <w:szCs w:val="28"/>
        </w:rPr>
        <w:t>а</w:t>
      </w:r>
      <w:r w:rsidRPr="004B1CA7">
        <w:rPr>
          <w:szCs w:val="28"/>
        </w:rPr>
        <w:t>болеваний по состоянию на 1 января 20</w:t>
      </w:r>
      <w:r>
        <w:rPr>
          <w:szCs w:val="28"/>
        </w:rPr>
        <w:t>23</w:t>
      </w:r>
      <w:r w:rsidRPr="004B1CA7">
        <w:rPr>
          <w:szCs w:val="28"/>
        </w:rPr>
        <w:t xml:space="preserve"> года.</w:t>
      </w:r>
    </w:p>
    <w:p w:rsidR="00342120" w:rsidRDefault="00342120" w:rsidP="00342120">
      <w:pPr>
        <w:autoSpaceDE w:val="0"/>
        <w:autoSpaceDN w:val="0"/>
        <w:adjustRightInd w:val="0"/>
        <w:spacing w:line="360" w:lineRule="auto"/>
        <w:ind w:firstLine="709"/>
        <w:rPr>
          <w:sz w:val="28"/>
          <w:szCs w:val="28"/>
        </w:rPr>
      </w:pPr>
    </w:p>
    <w:p w:rsidR="007B60F3" w:rsidRPr="004861AA" w:rsidRDefault="007B60F3" w:rsidP="005852AC">
      <w:pPr>
        <w:tabs>
          <w:tab w:val="left" w:pos="709"/>
        </w:tabs>
        <w:spacing w:line="360" w:lineRule="auto"/>
        <w:ind w:firstLine="709"/>
        <w:rPr>
          <w:sz w:val="28"/>
          <w:szCs w:val="28"/>
        </w:rPr>
      </w:pPr>
      <w:r w:rsidRPr="004861AA">
        <w:rPr>
          <w:b/>
          <w:i/>
          <w:sz w:val="28"/>
          <w:szCs w:val="28"/>
        </w:rPr>
        <w:t>3. Осуществление пропаганды сохранения жизни и здоровья работников в процессе трудовой деятельности</w:t>
      </w:r>
    </w:p>
    <w:p w:rsidR="007B60F3" w:rsidRDefault="007B60F3" w:rsidP="005852AC">
      <w:pPr>
        <w:tabs>
          <w:tab w:val="left" w:pos="709"/>
        </w:tabs>
        <w:spacing w:line="360" w:lineRule="auto"/>
        <w:ind w:firstLine="709"/>
        <w:rPr>
          <w:sz w:val="28"/>
          <w:szCs w:val="28"/>
        </w:rPr>
      </w:pPr>
      <w:r w:rsidRPr="004861AA">
        <w:rPr>
          <w:sz w:val="28"/>
          <w:szCs w:val="28"/>
        </w:rPr>
        <w:t xml:space="preserve">Департамент регулярно осуществляет пропаганду сохранения жизни и здоровья работников в процессе трудовой деятельности, в том числе с использованием средств массовой информации. Осуществляется пропаганда </w:t>
      </w:r>
      <w:r w:rsidRPr="004861AA">
        <w:rPr>
          <w:sz w:val="28"/>
          <w:szCs w:val="28"/>
        </w:rPr>
        <w:lastRenderedPageBreak/>
        <w:t>посредством организации выставок, конкурсов, издания справочно-информационных материалов, проведения обучающих семинаров, размещения информации по вопросам охраны труда на официальном сайте в информационно-телекоммуникационной сети «Интернет».</w:t>
      </w:r>
    </w:p>
    <w:p w:rsidR="00BA2414" w:rsidRDefault="00BA2414" w:rsidP="00BA2414">
      <w:pPr>
        <w:tabs>
          <w:tab w:val="left" w:pos="10206"/>
        </w:tabs>
        <w:spacing w:line="360" w:lineRule="auto"/>
        <w:ind w:firstLine="709"/>
        <w:rPr>
          <w:sz w:val="28"/>
          <w:szCs w:val="28"/>
        </w:rPr>
      </w:pPr>
      <w:r w:rsidRPr="00E633D6">
        <w:rPr>
          <w:sz w:val="28"/>
          <w:szCs w:val="28"/>
        </w:rPr>
        <w:t>Активная разъяснительная работа</w:t>
      </w:r>
      <w:r w:rsidRPr="00FA21AF">
        <w:rPr>
          <w:sz w:val="28"/>
          <w:szCs w:val="28"/>
        </w:rPr>
        <w:t xml:space="preserve">  по пропаганде современных форм и методов организации работы по созданию здоровых и безопасных условий труда, внедрению систем управления профессиональными рисками проводится в рамках совещаний</w:t>
      </w:r>
      <w:r>
        <w:rPr>
          <w:sz w:val="28"/>
          <w:szCs w:val="28"/>
        </w:rPr>
        <w:t xml:space="preserve"> и семинаров</w:t>
      </w:r>
      <w:r w:rsidRPr="00AF68ED">
        <w:rPr>
          <w:sz w:val="28"/>
          <w:szCs w:val="28"/>
        </w:rPr>
        <w:t>.</w:t>
      </w:r>
      <w:r>
        <w:rPr>
          <w:sz w:val="28"/>
          <w:szCs w:val="28"/>
        </w:rPr>
        <w:t xml:space="preserve"> </w:t>
      </w:r>
    </w:p>
    <w:p w:rsidR="007B5E51" w:rsidRPr="007F55A3" w:rsidRDefault="007B5E51" w:rsidP="007B5E51">
      <w:pPr>
        <w:spacing w:line="360" w:lineRule="auto"/>
        <w:ind w:firstLine="709"/>
        <w:rPr>
          <w:sz w:val="28"/>
          <w:szCs w:val="28"/>
          <w:shd w:val="clear" w:color="auto" w:fill="FFFFFF"/>
        </w:rPr>
      </w:pPr>
      <w:r w:rsidRPr="007F55A3">
        <w:rPr>
          <w:sz w:val="28"/>
          <w:szCs w:val="28"/>
          <w:shd w:val="clear" w:color="auto" w:fill="FFFFFF"/>
        </w:rPr>
        <w:t xml:space="preserve">12.04.2023 года проведено </w:t>
      </w:r>
      <w:r w:rsidRPr="007F55A3">
        <w:rPr>
          <w:sz w:val="28"/>
          <w:szCs w:val="28"/>
        </w:rPr>
        <w:t xml:space="preserve">совещания с руководителями организаций, оказывающих услуги по обучению работодателей и работников вопросам охраны труда по теме: </w:t>
      </w:r>
      <w:r w:rsidRPr="007F55A3">
        <w:rPr>
          <w:rFonts w:eastAsia="Calibri"/>
          <w:sz w:val="28"/>
          <w:szCs w:val="28"/>
        </w:rPr>
        <w:t>«Об итогах проведения обучения по охране труда в 2022 году. Новые требования к обучению по охране труда и проверке знаний требований охраны труда».</w:t>
      </w:r>
    </w:p>
    <w:p w:rsidR="007B5E51" w:rsidRDefault="007B5E51" w:rsidP="007B5E51">
      <w:pPr>
        <w:pStyle w:val="afff7"/>
        <w:shd w:val="clear" w:color="auto" w:fill="FFFFFF"/>
        <w:spacing w:before="0" w:beforeAutospacing="0" w:after="0" w:afterAutospacing="0" w:line="360" w:lineRule="auto"/>
        <w:ind w:firstLine="709"/>
        <w:jc w:val="both"/>
        <w:rPr>
          <w:sz w:val="28"/>
          <w:szCs w:val="28"/>
        </w:rPr>
      </w:pPr>
      <w:r>
        <w:rPr>
          <w:sz w:val="28"/>
          <w:szCs w:val="28"/>
        </w:rPr>
        <w:t>28.04.2023 года в преддверии Всемирного дня охраны труда проведена конференция с руководителями и специалистами по охране труда по вопр</w:t>
      </w:r>
      <w:r>
        <w:rPr>
          <w:sz w:val="28"/>
          <w:szCs w:val="28"/>
        </w:rPr>
        <w:t>о</w:t>
      </w:r>
      <w:r>
        <w:rPr>
          <w:sz w:val="28"/>
          <w:szCs w:val="28"/>
        </w:rPr>
        <w:t>су: «Безопасная и здоровая рабочая среда: Актуальные вопросы и трудовая практика».</w:t>
      </w:r>
    </w:p>
    <w:p w:rsidR="007B5E51" w:rsidRDefault="007B5E51" w:rsidP="007B5E51">
      <w:pPr>
        <w:snapToGrid w:val="0"/>
        <w:spacing w:line="360" w:lineRule="auto"/>
        <w:ind w:firstLine="709"/>
        <w:rPr>
          <w:sz w:val="28"/>
          <w:szCs w:val="28"/>
        </w:rPr>
      </w:pPr>
      <w:r>
        <w:rPr>
          <w:sz w:val="28"/>
          <w:szCs w:val="28"/>
        </w:rPr>
        <w:t>В конференции приняли участие представители Департамента, Государственной инспекции труда в Воронежской области, Отделения Фонда пенсионного и социального страхования Российской Федерации по Воронежской области, Управления Федеральной службы по надзору в сфере защиты прав потребителей и благополучия человека по Воронежской области, Союза «Воронежское областное объединение организаций профсоюзов», ООО «Восток-Сервис-Поволжье», руководители и специалисты по охране труда организаций г. Воронежа. При проведении конференции была организованна выставка средств индивидуальной и коллективной защиты.</w:t>
      </w:r>
    </w:p>
    <w:p w:rsidR="007B5E51" w:rsidRDefault="007B5E51" w:rsidP="007B5E51">
      <w:pPr>
        <w:snapToGrid w:val="0"/>
        <w:spacing w:line="360" w:lineRule="auto"/>
        <w:ind w:firstLine="709"/>
        <w:rPr>
          <w:sz w:val="28"/>
          <w:szCs w:val="28"/>
        </w:rPr>
      </w:pPr>
      <w:r>
        <w:rPr>
          <w:sz w:val="28"/>
          <w:szCs w:val="28"/>
        </w:rPr>
        <w:t>29.06.2023 проведен семинар</w:t>
      </w:r>
      <w:r w:rsidRPr="00B02707">
        <w:rPr>
          <w:sz w:val="28"/>
          <w:szCs w:val="28"/>
        </w:rPr>
        <w:t xml:space="preserve"> </w:t>
      </w:r>
      <w:r>
        <w:rPr>
          <w:sz w:val="28"/>
          <w:szCs w:val="28"/>
        </w:rPr>
        <w:t xml:space="preserve">с руководителями и специалистами по охране труда организаций и предприятий всех видов собственности, работающих на территории Острогожского муниципального района, по </w:t>
      </w:r>
      <w:r>
        <w:rPr>
          <w:sz w:val="28"/>
          <w:szCs w:val="28"/>
        </w:rPr>
        <w:lastRenderedPageBreak/>
        <w:t>вопросам создания безопасных условий труда и соблюдения трудового законодательства.</w:t>
      </w:r>
      <w:r w:rsidRPr="00C13CCB">
        <w:rPr>
          <w:sz w:val="28"/>
          <w:szCs w:val="28"/>
        </w:rPr>
        <w:t xml:space="preserve"> </w:t>
      </w:r>
      <w:r>
        <w:rPr>
          <w:sz w:val="28"/>
          <w:szCs w:val="28"/>
        </w:rPr>
        <w:t>В семинаре приняли участие представители Департамента, Государственной инспекции труда в Воронежской области, Отделения Фонда пенсионного и социального страхования Российской Федерации по Воронежской области, Управления Федеральной службы по надзору в сфере защиты прав потребителей и благополучия человека по Воронежской области, Союза «Воронежское областное объединение организаций профсоюзов», руководители и специалисты по охране труда организаций Острогожского муниципального района.</w:t>
      </w:r>
    </w:p>
    <w:p w:rsidR="007B5E51" w:rsidRDefault="007B5E51" w:rsidP="007B5E51">
      <w:pPr>
        <w:spacing w:line="360" w:lineRule="auto"/>
        <w:ind w:firstLine="709"/>
        <w:rPr>
          <w:sz w:val="28"/>
          <w:szCs w:val="28"/>
        </w:rPr>
      </w:pPr>
      <w:r w:rsidRPr="00274839">
        <w:rPr>
          <w:sz w:val="28"/>
          <w:szCs w:val="28"/>
        </w:rPr>
        <w:t xml:space="preserve">Проведен конкурс детских </w:t>
      </w:r>
      <w:r w:rsidRPr="006F0210">
        <w:rPr>
          <w:sz w:val="28"/>
          <w:szCs w:val="28"/>
        </w:rPr>
        <w:t>рисунков «Охрана труда глазами детей»</w:t>
      </w:r>
      <w:r>
        <w:rPr>
          <w:sz w:val="28"/>
          <w:szCs w:val="28"/>
        </w:rPr>
        <w:t xml:space="preserve"> (далее – Конкурс)</w:t>
      </w:r>
      <w:r w:rsidRPr="006F0210">
        <w:rPr>
          <w:sz w:val="28"/>
          <w:szCs w:val="28"/>
        </w:rPr>
        <w:t xml:space="preserve">. </w:t>
      </w:r>
      <w:r w:rsidRPr="006F0210">
        <w:rPr>
          <w:sz w:val="28"/>
          <w:szCs w:val="28"/>
          <w:lang w:bidi="ru-RU"/>
        </w:rPr>
        <w:t xml:space="preserve">На региональный этап Конкурса были представлены </w:t>
      </w:r>
      <w:r w:rsidRPr="006F0210">
        <w:rPr>
          <w:color w:val="000000"/>
          <w:sz w:val="28"/>
          <w:szCs w:val="28"/>
          <w:shd w:val="clear" w:color="auto" w:fill="FFFFFF"/>
        </w:rPr>
        <w:t xml:space="preserve">148 работ из 19 муниципальных районов и 3 городских округов области. </w:t>
      </w:r>
      <w:r w:rsidRPr="006F0210">
        <w:rPr>
          <w:sz w:val="28"/>
          <w:szCs w:val="28"/>
        </w:rPr>
        <w:t>Рабочей группой при  Координационном совете определен состав  9 призеров</w:t>
      </w:r>
      <w:r w:rsidRPr="00274839">
        <w:rPr>
          <w:sz w:val="28"/>
          <w:szCs w:val="28"/>
        </w:rPr>
        <w:t xml:space="preserve"> и победителей Конкурса (соответственно 1-е, 2-е, 3-е - места в каждой номинации). Информация об итогах проведения Конкурса за 202</w:t>
      </w:r>
      <w:r>
        <w:rPr>
          <w:sz w:val="28"/>
          <w:szCs w:val="28"/>
        </w:rPr>
        <w:t>2</w:t>
      </w:r>
      <w:r w:rsidRPr="00274839">
        <w:rPr>
          <w:sz w:val="28"/>
          <w:szCs w:val="28"/>
        </w:rPr>
        <w:t xml:space="preserve"> год  размещена в информационной системе «Портал Воронежской области в сети Интернет» на странице Департамента. Для награждения победителей и призеров  Конкурса подготовлены Благодарственные письма Департамента, и приобретены за счет средств областного бюджета ценные подарки. </w:t>
      </w:r>
    </w:p>
    <w:p w:rsidR="007B0839" w:rsidRDefault="007B0839" w:rsidP="005852AC">
      <w:pPr>
        <w:pStyle w:val="210"/>
        <w:tabs>
          <w:tab w:val="left" w:pos="709"/>
        </w:tabs>
        <w:spacing w:line="360" w:lineRule="auto"/>
        <w:ind w:firstLine="709"/>
        <w:rPr>
          <w:b/>
          <w:bCs/>
          <w:i/>
          <w:szCs w:val="28"/>
        </w:rPr>
      </w:pPr>
    </w:p>
    <w:p w:rsidR="007B60F3" w:rsidRPr="004861AA" w:rsidRDefault="00BB5DD7" w:rsidP="005852AC">
      <w:pPr>
        <w:pStyle w:val="210"/>
        <w:tabs>
          <w:tab w:val="left" w:pos="709"/>
        </w:tabs>
        <w:spacing w:line="360" w:lineRule="auto"/>
        <w:ind w:firstLine="709"/>
        <w:rPr>
          <w:szCs w:val="28"/>
        </w:rPr>
      </w:pPr>
      <w:r w:rsidRPr="004861AA">
        <w:rPr>
          <w:b/>
          <w:bCs/>
          <w:i/>
          <w:szCs w:val="28"/>
        </w:rPr>
        <w:t>4. </w:t>
      </w:r>
      <w:r w:rsidR="007B60F3" w:rsidRPr="004861AA">
        <w:rPr>
          <w:b/>
          <w:bCs/>
          <w:i/>
          <w:szCs w:val="28"/>
        </w:rPr>
        <w:t>Координация проведения на территории Воронежской области обучения по охране труда работников</w:t>
      </w:r>
    </w:p>
    <w:p w:rsidR="007B60F3" w:rsidRPr="004861AA" w:rsidRDefault="007B60F3" w:rsidP="005852AC">
      <w:pPr>
        <w:tabs>
          <w:tab w:val="left" w:pos="709"/>
        </w:tabs>
        <w:spacing w:line="360" w:lineRule="auto"/>
        <w:ind w:firstLine="709"/>
        <w:rPr>
          <w:sz w:val="28"/>
          <w:szCs w:val="28"/>
        </w:rPr>
      </w:pPr>
      <w:r w:rsidRPr="004861AA">
        <w:rPr>
          <w:sz w:val="28"/>
          <w:szCs w:val="28"/>
        </w:rPr>
        <w:t xml:space="preserve">Департаментом осуществляется ежеквартальный мониторинг проведения обучения по охране труда на территории области. </w:t>
      </w:r>
      <w:r w:rsidR="00DB76EA" w:rsidRPr="004861AA">
        <w:rPr>
          <w:sz w:val="28"/>
          <w:szCs w:val="28"/>
        </w:rPr>
        <w:t xml:space="preserve">В </w:t>
      </w:r>
      <w:r w:rsidR="00E00A13">
        <w:rPr>
          <w:sz w:val="28"/>
          <w:szCs w:val="28"/>
        </w:rPr>
        <w:t>1 полугодии 2023 года в аккредитованных организациях, осуществляющих обучение по охране труда на территории области,</w:t>
      </w:r>
      <w:r w:rsidRPr="004861AA">
        <w:rPr>
          <w:sz w:val="28"/>
          <w:szCs w:val="28"/>
        </w:rPr>
        <w:t xml:space="preserve"> </w:t>
      </w:r>
      <w:r w:rsidR="00E00A13">
        <w:rPr>
          <w:sz w:val="28"/>
          <w:szCs w:val="28"/>
        </w:rPr>
        <w:t>п</w:t>
      </w:r>
      <w:r w:rsidRPr="004861AA">
        <w:rPr>
          <w:sz w:val="28"/>
          <w:szCs w:val="28"/>
        </w:rPr>
        <w:t xml:space="preserve">рофессиональную подготовку по охране труда, повышение квалификации и проверку знаний требований охраны труда в рамках программ </w:t>
      </w:r>
      <w:r w:rsidR="00E07415" w:rsidRPr="004861AA">
        <w:rPr>
          <w:sz w:val="28"/>
          <w:szCs w:val="28"/>
        </w:rPr>
        <w:t xml:space="preserve">подготовки </w:t>
      </w:r>
      <w:r w:rsidRPr="004861AA">
        <w:rPr>
          <w:sz w:val="28"/>
          <w:szCs w:val="28"/>
        </w:rPr>
        <w:t>руководит</w:t>
      </w:r>
      <w:r w:rsidR="00AF4E12" w:rsidRPr="004861AA">
        <w:rPr>
          <w:sz w:val="28"/>
          <w:szCs w:val="28"/>
        </w:rPr>
        <w:t xml:space="preserve">елей и специалистов </w:t>
      </w:r>
      <w:r w:rsidRPr="004861AA">
        <w:rPr>
          <w:sz w:val="28"/>
          <w:szCs w:val="28"/>
        </w:rPr>
        <w:t xml:space="preserve">прошли  </w:t>
      </w:r>
      <w:r w:rsidR="00E00A13">
        <w:rPr>
          <w:color w:val="000000"/>
          <w:sz w:val="28"/>
          <w:szCs w:val="28"/>
        </w:rPr>
        <w:t>9113</w:t>
      </w:r>
      <w:r w:rsidRPr="004861AA">
        <w:rPr>
          <w:sz w:val="28"/>
          <w:szCs w:val="28"/>
        </w:rPr>
        <w:t xml:space="preserve"> </w:t>
      </w:r>
      <w:r w:rsidR="00E00A13">
        <w:rPr>
          <w:sz w:val="28"/>
          <w:szCs w:val="28"/>
        </w:rPr>
        <w:t>человек</w:t>
      </w:r>
      <w:r w:rsidR="000959EC">
        <w:rPr>
          <w:sz w:val="28"/>
          <w:szCs w:val="28"/>
        </w:rPr>
        <w:t>.</w:t>
      </w:r>
    </w:p>
    <w:p w:rsidR="00021EA7" w:rsidRPr="004861AA" w:rsidRDefault="00021EA7" w:rsidP="005852AC">
      <w:pPr>
        <w:pStyle w:val="BodyTextIndent2"/>
        <w:tabs>
          <w:tab w:val="left" w:pos="709"/>
        </w:tabs>
        <w:spacing w:after="0" w:line="360" w:lineRule="auto"/>
        <w:ind w:left="0" w:firstLine="709"/>
        <w:rPr>
          <w:b/>
          <w:i/>
          <w:sz w:val="28"/>
          <w:szCs w:val="28"/>
        </w:rPr>
      </w:pPr>
    </w:p>
    <w:p w:rsidR="007B60F3" w:rsidRPr="004861AA" w:rsidRDefault="007B60F3" w:rsidP="005852AC">
      <w:pPr>
        <w:pStyle w:val="BodyTextIndent2"/>
        <w:tabs>
          <w:tab w:val="left" w:pos="709"/>
        </w:tabs>
        <w:spacing w:after="0" w:line="360" w:lineRule="auto"/>
        <w:ind w:left="0" w:firstLine="709"/>
        <w:rPr>
          <w:bCs/>
          <w:sz w:val="28"/>
          <w:szCs w:val="28"/>
        </w:rPr>
      </w:pPr>
      <w:r w:rsidRPr="004861AA">
        <w:rPr>
          <w:b/>
          <w:i/>
          <w:sz w:val="28"/>
          <w:szCs w:val="28"/>
        </w:rPr>
        <w:lastRenderedPageBreak/>
        <w:t>5.</w:t>
      </w:r>
      <w:r w:rsidR="003E67BD" w:rsidRPr="004861AA">
        <w:rPr>
          <w:b/>
          <w:i/>
          <w:sz w:val="28"/>
          <w:szCs w:val="28"/>
        </w:rPr>
        <w:t xml:space="preserve"> </w:t>
      </w:r>
      <w:r w:rsidRPr="004861AA">
        <w:rPr>
          <w:b/>
          <w:i/>
          <w:sz w:val="28"/>
          <w:szCs w:val="28"/>
        </w:rPr>
        <w:t xml:space="preserve">Реализация мероприятия «Улучшение условий и охраны труда работающего населения» </w:t>
      </w:r>
    </w:p>
    <w:p w:rsidR="0033481E" w:rsidRDefault="007B60F3" w:rsidP="005852AC">
      <w:pPr>
        <w:numPr>
          <w:ilvl w:val="2"/>
          <w:numId w:val="2"/>
        </w:numPr>
        <w:spacing w:line="360" w:lineRule="auto"/>
        <w:ind w:firstLine="709"/>
        <w:rPr>
          <w:sz w:val="28"/>
          <w:szCs w:val="28"/>
        </w:rPr>
      </w:pPr>
      <w:r w:rsidRPr="004861AA">
        <w:rPr>
          <w:bCs/>
          <w:sz w:val="28"/>
          <w:szCs w:val="28"/>
        </w:rPr>
        <w:t xml:space="preserve">Запланированные </w:t>
      </w:r>
      <w:r w:rsidR="00B540ED">
        <w:rPr>
          <w:bCs/>
          <w:sz w:val="28"/>
          <w:szCs w:val="28"/>
        </w:rPr>
        <w:t>на</w:t>
      </w:r>
      <w:r w:rsidR="0033481E" w:rsidRPr="004861AA">
        <w:rPr>
          <w:bCs/>
          <w:sz w:val="28"/>
          <w:szCs w:val="28"/>
        </w:rPr>
        <w:t xml:space="preserve"> </w:t>
      </w:r>
      <w:r w:rsidR="00EF6F25">
        <w:rPr>
          <w:bCs/>
          <w:sz w:val="28"/>
          <w:szCs w:val="28"/>
        </w:rPr>
        <w:t>1 полугодие</w:t>
      </w:r>
      <w:r w:rsidR="006F4102">
        <w:rPr>
          <w:bCs/>
          <w:sz w:val="28"/>
          <w:szCs w:val="28"/>
        </w:rPr>
        <w:t xml:space="preserve"> </w:t>
      </w:r>
      <w:r w:rsidRPr="004861AA">
        <w:rPr>
          <w:bCs/>
          <w:sz w:val="28"/>
          <w:szCs w:val="28"/>
        </w:rPr>
        <w:t>202</w:t>
      </w:r>
      <w:r w:rsidR="00EF6F25">
        <w:rPr>
          <w:bCs/>
          <w:sz w:val="28"/>
          <w:szCs w:val="28"/>
        </w:rPr>
        <w:t>3</w:t>
      </w:r>
      <w:r w:rsidRPr="004861AA">
        <w:rPr>
          <w:bCs/>
          <w:sz w:val="28"/>
          <w:szCs w:val="28"/>
        </w:rPr>
        <w:t xml:space="preserve"> год</w:t>
      </w:r>
      <w:r w:rsidR="006F4102">
        <w:rPr>
          <w:bCs/>
          <w:sz w:val="28"/>
          <w:szCs w:val="28"/>
        </w:rPr>
        <w:t>а</w:t>
      </w:r>
      <w:r w:rsidRPr="004861AA">
        <w:rPr>
          <w:bCs/>
          <w:sz w:val="28"/>
          <w:szCs w:val="28"/>
        </w:rPr>
        <w:t xml:space="preserve"> мероприятия</w:t>
      </w:r>
      <w:r w:rsidRPr="004861AA">
        <w:rPr>
          <w:sz w:val="28"/>
          <w:szCs w:val="28"/>
        </w:rPr>
        <w:t xml:space="preserve"> основного мероприятия 1.4 «Реализация мероприятий по улучшению условий и охраны труда работающего населения» подпрограммы «Активная политика занятости населения и социальная поддержка безработных граждан» государственной программы Воронежской области «Содействие занятости населения» выполнены.</w:t>
      </w:r>
    </w:p>
    <w:p w:rsidR="00D23841" w:rsidRPr="002F2656" w:rsidRDefault="00D23841" w:rsidP="00D23841">
      <w:pPr>
        <w:widowControl/>
        <w:numPr>
          <w:ilvl w:val="2"/>
          <w:numId w:val="2"/>
        </w:numPr>
        <w:suppressAutoHyphens w:val="0"/>
        <w:spacing w:line="360" w:lineRule="auto"/>
        <w:ind w:firstLine="709"/>
        <w:rPr>
          <w:sz w:val="28"/>
          <w:szCs w:val="28"/>
        </w:rPr>
      </w:pPr>
      <w:r w:rsidRPr="009D37E0">
        <w:rPr>
          <w:sz w:val="28"/>
          <w:szCs w:val="28"/>
        </w:rPr>
        <w:t xml:space="preserve">Общий объем освоенных средств по состоянию </w:t>
      </w:r>
      <w:r w:rsidR="003430D2">
        <w:rPr>
          <w:sz w:val="28"/>
          <w:szCs w:val="28"/>
        </w:rPr>
        <w:t xml:space="preserve">за 1 полугодие 2023 </w:t>
      </w:r>
      <w:r w:rsidRPr="009D37E0">
        <w:rPr>
          <w:sz w:val="28"/>
          <w:szCs w:val="28"/>
        </w:rPr>
        <w:t xml:space="preserve"> года составил</w:t>
      </w:r>
      <w:r w:rsidRPr="009B0665">
        <w:rPr>
          <w:color w:val="FF0000"/>
          <w:sz w:val="28"/>
          <w:szCs w:val="28"/>
        </w:rPr>
        <w:t xml:space="preserve"> </w:t>
      </w:r>
      <w:r w:rsidR="003430D2">
        <w:rPr>
          <w:color w:val="000000"/>
          <w:sz w:val="28"/>
          <w:szCs w:val="28"/>
        </w:rPr>
        <w:t>129825,482</w:t>
      </w:r>
      <w:r w:rsidRPr="002F2656">
        <w:rPr>
          <w:sz w:val="28"/>
          <w:szCs w:val="28"/>
        </w:rPr>
        <w:t xml:space="preserve"> тыс</w:t>
      </w:r>
      <w:r>
        <w:rPr>
          <w:sz w:val="28"/>
          <w:szCs w:val="28"/>
        </w:rPr>
        <w:t xml:space="preserve">. </w:t>
      </w:r>
      <w:r w:rsidRPr="002F2656">
        <w:rPr>
          <w:sz w:val="28"/>
          <w:szCs w:val="28"/>
        </w:rPr>
        <w:t>рублей,</w:t>
      </w:r>
      <w:r w:rsidRPr="009B0665">
        <w:rPr>
          <w:color w:val="FF0000"/>
          <w:sz w:val="28"/>
          <w:szCs w:val="28"/>
        </w:rPr>
        <w:t xml:space="preserve"> </w:t>
      </w:r>
      <w:r w:rsidRPr="009D37E0">
        <w:rPr>
          <w:sz w:val="28"/>
          <w:szCs w:val="28"/>
        </w:rPr>
        <w:t xml:space="preserve">в том числе: </w:t>
      </w:r>
      <w:r w:rsidR="003430D2">
        <w:rPr>
          <w:color w:val="000000"/>
          <w:sz w:val="28"/>
          <w:szCs w:val="28"/>
        </w:rPr>
        <w:t>125837,79</w:t>
      </w:r>
      <w:r w:rsidRPr="009D37E0">
        <w:rPr>
          <w:b/>
          <w:sz w:val="28"/>
          <w:szCs w:val="28"/>
        </w:rPr>
        <w:t xml:space="preserve"> </w:t>
      </w:r>
      <w:r w:rsidRPr="009D37E0">
        <w:rPr>
          <w:sz w:val="28"/>
          <w:szCs w:val="28"/>
        </w:rPr>
        <w:t>тыс</w:t>
      </w:r>
      <w:r>
        <w:rPr>
          <w:sz w:val="28"/>
          <w:szCs w:val="28"/>
        </w:rPr>
        <w:t xml:space="preserve">. </w:t>
      </w:r>
      <w:r w:rsidRPr="009D37E0">
        <w:rPr>
          <w:sz w:val="28"/>
          <w:szCs w:val="28"/>
        </w:rPr>
        <w:t xml:space="preserve">рублей - внебюджетные средства </w:t>
      </w:r>
      <w:r w:rsidR="003430D2" w:rsidRPr="00065C2A">
        <w:rPr>
          <w:sz w:val="28"/>
          <w:szCs w:val="28"/>
        </w:rPr>
        <w:t>Отделения СФР по Воронежской области</w:t>
      </w:r>
      <w:r w:rsidRPr="009D37E0">
        <w:rPr>
          <w:sz w:val="28"/>
          <w:szCs w:val="28"/>
        </w:rPr>
        <w:t xml:space="preserve">; </w:t>
      </w:r>
      <w:r w:rsidR="003430D2">
        <w:rPr>
          <w:sz w:val="28"/>
          <w:szCs w:val="28"/>
        </w:rPr>
        <w:t>43,33</w:t>
      </w:r>
      <w:r w:rsidRPr="009D37E0">
        <w:rPr>
          <w:sz w:val="28"/>
          <w:szCs w:val="28"/>
        </w:rPr>
        <w:t xml:space="preserve"> тыс</w:t>
      </w:r>
      <w:r>
        <w:rPr>
          <w:sz w:val="28"/>
          <w:szCs w:val="28"/>
        </w:rPr>
        <w:t>.</w:t>
      </w:r>
      <w:r w:rsidRPr="009D37E0">
        <w:rPr>
          <w:sz w:val="28"/>
          <w:szCs w:val="28"/>
        </w:rPr>
        <w:t xml:space="preserve"> рублей – средства областного бюджета;</w:t>
      </w:r>
      <w:r w:rsidRPr="009B0665">
        <w:rPr>
          <w:color w:val="FF0000"/>
          <w:sz w:val="28"/>
          <w:szCs w:val="28"/>
        </w:rPr>
        <w:t xml:space="preserve"> </w:t>
      </w:r>
      <w:r w:rsidR="003430D2">
        <w:rPr>
          <w:color w:val="000000"/>
          <w:sz w:val="28"/>
          <w:szCs w:val="28"/>
        </w:rPr>
        <w:t>3944,36</w:t>
      </w:r>
      <w:r w:rsidRPr="00DE58F9">
        <w:rPr>
          <w:color w:val="FF0000"/>
          <w:sz w:val="28"/>
          <w:szCs w:val="28"/>
        </w:rPr>
        <w:t xml:space="preserve"> </w:t>
      </w:r>
      <w:r w:rsidRPr="002F2656">
        <w:rPr>
          <w:sz w:val="28"/>
          <w:szCs w:val="28"/>
        </w:rPr>
        <w:t>тыс</w:t>
      </w:r>
      <w:r>
        <w:rPr>
          <w:sz w:val="28"/>
          <w:szCs w:val="28"/>
        </w:rPr>
        <w:t xml:space="preserve">. </w:t>
      </w:r>
      <w:r w:rsidRPr="002F2656">
        <w:rPr>
          <w:sz w:val="28"/>
          <w:szCs w:val="28"/>
        </w:rPr>
        <w:t xml:space="preserve"> рублей - средства раб</w:t>
      </w:r>
      <w:r w:rsidRPr="002F2656">
        <w:rPr>
          <w:sz w:val="28"/>
          <w:szCs w:val="28"/>
        </w:rPr>
        <w:t>о</w:t>
      </w:r>
      <w:r w:rsidRPr="002F2656">
        <w:rPr>
          <w:sz w:val="28"/>
          <w:szCs w:val="28"/>
        </w:rPr>
        <w:t>тодателей.</w:t>
      </w:r>
    </w:p>
    <w:p w:rsidR="003430D2" w:rsidRPr="00937FBF" w:rsidRDefault="003430D2" w:rsidP="003430D2">
      <w:pPr>
        <w:numPr>
          <w:ilvl w:val="2"/>
          <w:numId w:val="2"/>
        </w:numPr>
        <w:spacing w:line="360" w:lineRule="auto"/>
        <w:ind w:firstLine="709"/>
        <w:rPr>
          <w:b/>
          <w:sz w:val="28"/>
          <w:szCs w:val="28"/>
        </w:rPr>
      </w:pPr>
      <w:r w:rsidRPr="00EA7283">
        <w:rPr>
          <w:sz w:val="28"/>
          <w:szCs w:val="28"/>
        </w:rPr>
        <w:t xml:space="preserve">Совместно с </w:t>
      </w:r>
      <w:r>
        <w:rPr>
          <w:sz w:val="28"/>
          <w:szCs w:val="28"/>
        </w:rPr>
        <w:t xml:space="preserve">отделением Социального фонда России по Воронежской области (далее – Отделение СФР по Воронежской области) </w:t>
      </w:r>
      <w:r w:rsidRPr="00EA7283">
        <w:rPr>
          <w:sz w:val="28"/>
          <w:szCs w:val="28"/>
        </w:rPr>
        <w:t xml:space="preserve"> проводилась разъяснительная работа с хозяйствующими субъектами по повышению экономической заинтересованности работодателей в улучшении условий и охраны труда. Разрешение на финансовое обеспечение </w:t>
      </w:r>
      <w:r>
        <w:rPr>
          <w:sz w:val="28"/>
          <w:szCs w:val="28"/>
        </w:rPr>
        <w:t>предупредительных мер по сокращению производственного травматизм</w:t>
      </w:r>
      <w:r w:rsidRPr="00EA7283">
        <w:rPr>
          <w:sz w:val="28"/>
          <w:szCs w:val="28"/>
        </w:rPr>
        <w:t xml:space="preserve"> на сумму </w:t>
      </w:r>
      <w:r>
        <w:rPr>
          <w:color w:val="000000"/>
          <w:sz w:val="28"/>
          <w:szCs w:val="28"/>
        </w:rPr>
        <w:t>121789</w:t>
      </w:r>
      <w:r w:rsidRPr="00E26005">
        <w:rPr>
          <w:color w:val="000000"/>
          <w:sz w:val="28"/>
          <w:szCs w:val="28"/>
        </w:rPr>
        <w:t>,2</w:t>
      </w:r>
      <w:r>
        <w:rPr>
          <w:color w:val="000000"/>
          <w:sz w:val="28"/>
          <w:szCs w:val="28"/>
        </w:rPr>
        <w:t>1</w:t>
      </w:r>
      <w:r w:rsidRPr="00E26005">
        <w:rPr>
          <w:color w:val="000000"/>
          <w:sz w:val="28"/>
          <w:szCs w:val="28"/>
        </w:rPr>
        <w:t xml:space="preserve">  тыс. рублей  дано </w:t>
      </w:r>
      <w:r>
        <w:rPr>
          <w:color w:val="000000"/>
          <w:sz w:val="28"/>
          <w:szCs w:val="28"/>
        </w:rPr>
        <w:t>290</w:t>
      </w:r>
      <w:r w:rsidRPr="00E26005">
        <w:rPr>
          <w:color w:val="000000"/>
          <w:sz w:val="28"/>
          <w:szCs w:val="28"/>
        </w:rPr>
        <w:t xml:space="preserve"> страхователям. </w:t>
      </w:r>
    </w:p>
    <w:p w:rsidR="00937FBF" w:rsidRDefault="00937FBF" w:rsidP="00937FBF">
      <w:pPr>
        <w:numPr>
          <w:ilvl w:val="0"/>
          <w:numId w:val="2"/>
        </w:numPr>
        <w:spacing w:line="360" w:lineRule="auto"/>
        <w:ind w:firstLine="709"/>
        <w:rPr>
          <w:sz w:val="28"/>
          <w:szCs w:val="28"/>
        </w:rPr>
      </w:pPr>
      <w:r>
        <w:rPr>
          <w:color w:val="000000"/>
          <w:sz w:val="28"/>
          <w:szCs w:val="28"/>
        </w:rPr>
        <w:t>С</w:t>
      </w:r>
      <w:r w:rsidRPr="002E3809">
        <w:rPr>
          <w:color w:val="000000"/>
          <w:sz w:val="28"/>
          <w:szCs w:val="28"/>
        </w:rPr>
        <w:t xml:space="preserve"> учетом состояния охраны труда и производственного травматизма</w:t>
      </w:r>
      <w:r>
        <w:rPr>
          <w:color w:val="000000"/>
          <w:sz w:val="28"/>
          <w:szCs w:val="28"/>
        </w:rPr>
        <w:t xml:space="preserve"> установлены надбавки к страховому тарифу на обязательное социальное страхование от несчастных случаев на производстве и профессиональных заболеваний (далее – страховой тариф) </w:t>
      </w:r>
      <w:r w:rsidRPr="00937FBF">
        <w:rPr>
          <w:color w:val="000000"/>
          <w:sz w:val="28"/>
          <w:szCs w:val="28"/>
        </w:rPr>
        <w:t>138</w:t>
      </w:r>
      <w:r>
        <w:rPr>
          <w:color w:val="000000"/>
          <w:sz w:val="28"/>
          <w:szCs w:val="28"/>
        </w:rPr>
        <w:t xml:space="preserve"> страхователям на общую сумму 7601,9 тыс. рублей и</w:t>
      </w:r>
      <w:r w:rsidRPr="002E3809">
        <w:rPr>
          <w:color w:val="000000"/>
          <w:sz w:val="28"/>
          <w:szCs w:val="28"/>
        </w:rPr>
        <w:t xml:space="preserve"> </w:t>
      </w:r>
      <w:r>
        <w:rPr>
          <w:color w:val="000000"/>
          <w:sz w:val="28"/>
          <w:szCs w:val="28"/>
        </w:rPr>
        <w:t xml:space="preserve">179 страхователям - </w:t>
      </w:r>
      <w:r w:rsidRPr="002E3809">
        <w:rPr>
          <w:color w:val="000000"/>
          <w:sz w:val="28"/>
          <w:szCs w:val="28"/>
        </w:rPr>
        <w:t>скид</w:t>
      </w:r>
      <w:r>
        <w:rPr>
          <w:color w:val="000000"/>
          <w:sz w:val="28"/>
          <w:szCs w:val="28"/>
        </w:rPr>
        <w:t>ки к страховому тарифу</w:t>
      </w:r>
      <w:r w:rsidRPr="002E3809">
        <w:rPr>
          <w:color w:val="000000"/>
          <w:sz w:val="28"/>
          <w:szCs w:val="28"/>
        </w:rPr>
        <w:t xml:space="preserve">  </w:t>
      </w:r>
      <w:r>
        <w:rPr>
          <w:color w:val="000000"/>
          <w:sz w:val="28"/>
          <w:szCs w:val="28"/>
        </w:rPr>
        <w:t>на общую сумму 18001,9 тыс.  рублей.</w:t>
      </w:r>
    </w:p>
    <w:p w:rsidR="002449C7" w:rsidRPr="004E0969" w:rsidRDefault="002449C7" w:rsidP="002449C7">
      <w:pPr>
        <w:numPr>
          <w:ilvl w:val="0"/>
          <w:numId w:val="2"/>
        </w:numPr>
        <w:spacing w:line="360" w:lineRule="auto"/>
        <w:ind w:firstLine="709"/>
        <w:rPr>
          <w:sz w:val="28"/>
          <w:szCs w:val="28"/>
        </w:rPr>
      </w:pPr>
      <w:r w:rsidRPr="009B6CBB">
        <w:rPr>
          <w:sz w:val="28"/>
        </w:rPr>
        <w:t xml:space="preserve">За счет средств </w:t>
      </w:r>
      <w:r>
        <w:rPr>
          <w:sz w:val="28"/>
          <w:szCs w:val="28"/>
        </w:rPr>
        <w:t>отделения СФР по Воронежской области</w:t>
      </w:r>
      <w:r w:rsidRPr="009B6CBB">
        <w:rPr>
          <w:sz w:val="28"/>
        </w:rPr>
        <w:t xml:space="preserve"> на сумму </w:t>
      </w:r>
      <w:r>
        <w:rPr>
          <w:color w:val="000000"/>
          <w:sz w:val="28"/>
        </w:rPr>
        <w:t>4048</w:t>
      </w:r>
      <w:r w:rsidRPr="00971618">
        <w:rPr>
          <w:color w:val="000000"/>
          <w:sz w:val="28"/>
        </w:rPr>
        <w:t>,</w:t>
      </w:r>
      <w:r>
        <w:rPr>
          <w:color w:val="000000"/>
          <w:sz w:val="28"/>
        </w:rPr>
        <w:t>58</w:t>
      </w:r>
      <w:r w:rsidRPr="009B6CBB">
        <w:rPr>
          <w:sz w:val="28"/>
        </w:rPr>
        <w:t xml:space="preserve"> тыс</w:t>
      </w:r>
      <w:r>
        <w:rPr>
          <w:sz w:val="28"/>
        </w:rPr>
        <w:t>.</w:t>
      </w:r>
      <w:r w:rsidRPr="009B6CBB">
        <w:rPr>
          <w:sz w:val="28"/>
        </w:rPr>
        <w:t xml:space="preserve"> рублей</w:t>
      </w:r>
      <w:r w:rsidRPr="00207162">
        <w:rPr>
          <w:color w:val="FF0000"/>
          <w:sz w:val="28"/>
        </w:rPr>
        <w:t xml:space="preserve"> </w:t>
      </w:r>
      <w:r>
        <w:rPr>
          <w:color w:val="000000"/>
          <w:sz w:val="28"/>
        </w:rPr>
        <w:t>54</w:t>
      </w:r>
      <w:r w:rsidRPr="00E16751">
        <w:rPr>
          <w:sz w:val="28"/>
        </w:rPr>
        <w:t xml:space="preserve"> пострадавшим после тяжелого несчастного случая на производстве проведено реабилитационное лечение</w:t>
      </w:r>
      <w:r>
        <w:rPr>
          <w:sz w:val="28"/>
        </w:rPr>
        <w:t>.</w:t>
      </w:r>
      <w:r w:rsidRPr="00E16751">
        <w:rPr>
          <w:sz w:val="28"/>
        </w:rPr>
        <w:t xml:space="preserve"> </w:t>
      </w:r>
    </w:p>
    <w:p w:rsidR="004E0969" w:rsidRDefault="004E0969" w:rsidP="002449C7">
      <w:pPr>
        <w:numPr>
          <w:ilvl w:val="0"/>
          <w:numId w:val="2"/>
        </w:numPr>
        <w:spacing w:line="360" w:lineRule="auto"/>
        <w:ind w:firstLine="709"/>
        <w:rPr>
          <w:sz w:val="28"/>
          <w:szCs w:val="28"/>
        </w:rPr>
      </w:pPr>
      <w:r>
        <w:rPr>
          <w:sz w:val="28"/>
          <w:szCs w:val="28"/>
        </w:rPr>
        <w:t xml:space="preserve">С целью обеспечения профессиональной гигиенической подготовки </w:t>
      </w:r>
      <w:r>
        <w:rPr>
          <w:sz w:val="28"/>
          <w:szCs w:val="28"/>
        </w:rPr>
        <w:lastRenderedPageBreak/>
        <w:t>работников вредных профессий детских оздоровительных учреждений и работников пищевой промышленности» специалистами ФБУЗ «Центр гигиены и эпидемиологии в Воронежской области» по гигиеническим программам обучено 1820 человек на сумму 1250 тыс. рублей.</w:t>
      </w:r>
    </w:p>
    <w:p w:rsidR="00B50B65" w:rsidRDefault="004E0969" w:rsidP="005852AC">
      <w:pPr>
        <w:tabs>
          <w:tab w:val="left" w:pos="709"/>
        </w:tabs>
        <w:spacing w:line="360" w:lineRule="auto"/>
        <w:ind w:firstLine="709"/>
        <w:rPr>
          <w:sz w:val="28"/>
          <w:szCs w:val="28"/>
        </w:rPr>
      </w:pPr>
      <w:r>
        <w:rPr>
          <w:sz w:val="28"/>
          <w:szCs w:val="28"/>
        </w:rPr>
        <w:t>За истекший период 1 полугодия 2023 года  руководитель и заместитель руководителя департамента прошли</w:t>
      </w:r>
      <w:r w:rsidRPr="002A0B81">
        <w:rPr>
          <w:sz w:val="28"/>
          <w:szCs w:val="28"/>
        </w:rPr>
        <w:t xml:space="preserve"> обучение </w:t>
      </w:r>
      <w:r w:rsidRPr="00137E5C">
        <w:rPr>
          <w:sz w:val="28"/>
          <w:szCs w:val="28"/>
        </w:rPr>
        <w:t>и проверк</w:t>
      </w:r>
      <w:r>
        <w:rPr>
          <w:sz w:val="28"/>
          <w:szCs w:val="28"/>
        </w:rPr>
        <w:t>у</w:t>
      </w:r>
      <w:r w:rsidRPr="00137E5C">
        <w:rPr>
          <w:sz w:val="28"/>
          <w:szCs w:val="28"/>
        </w:rPr>
        <w:t xml:space="preserve"> знаний требований охраны труда по программе повышения квалификации  «Безопасность и охрана труда»</w:t>
      </w:r>
      <w:r>
        <w:t xml:space="preserve"> </w:t>
      </w:r>
      <w:r w:rsidRPr="002A0B81">
        <w:rPr>
          <w:sz w:val="28"/>
          <w:szCs w:val="28"/>
        </w:rPr>
        <w:t xml:space="preserve"> в ФГБУ </w:t>
      </w:r>
      <w:r>
        <w:rPr>
          <w:sz w:val="28"/>
          <w:szCs w:val="28"/>
        </w:rPr>
        <w:t xml:space="preserve">«ВНИИ  труда» Минтруда России в </w:t>
      </w:r>
      <w:r w:rsidRPr="002A0B81">
        <w:rPr>
          <w:sz w:val="28"/>
          <w:szCs w:val="28"/>
        </w:rPr>
        <w:t xml:space="preserve">г. Москве. На эти цели из средств областного бюджета выделено </w:t>
      </w:r>
      <w:r>
        <w:rPr>
          <w:sz w:val="28"/>
          <w:szCs w:val="28"/>
        </w:rPr>
        <w:t>13,5</w:t>
      </w:r>
      <w:r w:rsidRPr="002A0B81">
        <w:rPr>
          <w:sz w:val="28"/>
          <w:szCs w:val="28"/>
        </w:rPr>
        <w:t xml:space="preserve"> тыс</w:t>
      </w:r>
      <w:r>
        <w:rPr>
          <w:sz w:val="28"/>
          <w:szCs w:val="28"/>
        </w:rPr>
        <w:t>.</w:t>
      </w:r>
      <w:r w:rsidRPr="002A0B81">
        <w:rPr>
          <w:sz w:val="28"/>
          <w:szCs w:val="28"/>
        </w:rPr>
        <w:t xml:space="preserve"> рублей.</w:t>
      </w:r>
    </w:p>
    <w:p w:rsidR="004429C0" w:rsidRDefault="004429C0" w:rsidP="005852AC">
      <w:pPr>
        <w:tabs>
          <w:tab w:val="left" w:pos="709"/>
        </w:tabs>
        <w:spacing w:line="360" w:lineRule="auto"/>
        <w:ind w:firstLine="709"/>
        <w:rPr>
          <w:sz w:val="28"/>
          <w:szCs w:val="28"/>
        </w:rPr>
      </w:pPr>
      <w:r w:rsidRPr="00274839">
        <w:rPr>
          <w:sz w:val="28"/>
          <w:szCs w:val="28"/>
        </w:rPr>
        <w:t>Для награждения победителей и призеров конкурс</w:t>
      </w:r>
      <w:r>
        <w:rPr>
          <w:sz w:val="28"/>
          <w:szCs w:val="28"/>
        </w:rPr>
        <w:t>а</w:t>
      </w:r>
      <w:r w:rsidRPr="00274839">
        <w:rPr>
          <w:sz w:val="28"/>
          <w:szCs w:val="28"/>
        </w:rPr>
        <w:t xml:space="preserve"> детских </w:t>
      </w:r>
      <w:r w:rsidRPr="006F0210">
        <w:rPr>
          <w:sz w:val="28"/>
          <w:szCs w:val="28"/>
        </w:rPr>
        <w:t>рисунков «Охрана труда глазами детей»</w:t>
      </w:r>
      <w:r>
        <w:rPr>
          <w:sz w:val="28"/>
          <w:szCs w:val="28"/>
        </w:rPr>
        <w:t xml:space="preserve">, состоявшегося в 1 квартале 2023 года, </w:t>
      </w:r>
      <w:r w:rsidRPr="00274839">
        <w:rPr>
          <w:sz w:val="28"/>
          <w:szCs w:val="28"/>
        </w:rPr>
        <w:t>приобретены за счет средств областного бюджета ценные подарки (наборы для творчества)</w:t>
      </w:r>
      <w:r>
        <w:rPr>
          <w:sz w:val="28"/>
          <w:szCs w:val="28"/>
        </w:rPr>
        <w:t xml:space="preserve"> – на сумму 29,83 тыс. рублей.</w:t>
      </w:r>
    </w:p>
    <w:p w:rsidR="004E0969" w:rsidRDefault="004E0969" w:rsidP="005852AC">
      <w:pPr>
        <w:tabs>
          <w:tab w:val="left" w:pos="709"/>
        </w:tabs>
        <w:spacing w:line="360" w:lineRule="auto"/>
        <w:ind w:firstLine="709"/>
        <w:rPr>
          <w:b/>
          <w:i/>
          <w:sz w:val="28"/>
          <w:szCs w:val="28"/>
        </w:rPr>
      </w:pPr>
    </w:p>
    <w:p w:rsidR="007B60F3" w:rsidRPr="004861AA" w:rsidRDefault="007B60F3" w:rsidP="005852AC">
      <w:pPr>
        <w:tabs>
          <w:tab w:val="left" w:pos="709"/>
        </w:tabs>
        <w:spacing w:line="360" w:lineRule="auto"/>
        <w:ind w:firstLine="709"/>
        <w:rPr>
          <w:bCs/>
          <w:sz w:val="28"/>
          <w:szCs w:val="28"/>
        </w:rPr>
      </w:pPr>
      <w:r w:rsidRPr="004861AA">
        <w:rPr>
          <w:b/>
          <w:i/>
          <w:sz w:val="28"/>
          <w:szCs w:val="28"/>
        </w:rPr>
        <w:t>6. Государственная экспертиза условий труда</w:t>
      </w:r>
    </w:p>
    <w:p w:rsidR="0042466B" w:rsidRPr="00BC01B7" w:rsidRDefault="007B60F3" w:rsidP="0042466B">
      <w:pPr>
        <w:widowControl/>
        <w:numPr>
          <w:ilvl w:val="0"/>
          <w:numId w:val="3"/>
        </w:numPr>
        <w:tabs>
          <w:tab w:val="left" w:pos="709"/>
        </w:tabs>
        <w:suppressAutoHyphens w:val="0"/>
        <w:spacing w:line="360" w:lineRule="auto"/>
        <w:ind w:left="0" w:firstLine="709"/>
        <w:rPr>
          <w:color w:val="000000"/>
          <w:sz w:val="28"/>
          <w:szCs w:val="28"/>
        </w:rPr>
      </w:pPr>
      <w:r w:rsidRPr="00434365">
        <w:rPr>
          <w:bCs/>
          <w:sz w:val="28"/>
          <w:szCs w:val="28"/>
        </w:rPr>
        <w:t>Департамент осуществляет государственную экспертизу условий тр</w:t>
      </w:r>
      <w:r w:rsidRPr="00434365">
        <w:rPr>
          <w:bCs/>
          <w:sz w:val="28"/>
          <w:szCs w:val="28"/>
        </w:rPr>
        <w:t>у</w:t>
      </w:r>
      <w:r w:rsidRPr="00434365">
        <w:rPr>
          <w:bCs/>
          <w:sz w:val="28"/>
          <w:szCs w:val="28"/>
        </w:rPr>
        <w:t xml:space="preserve">да. </w:t>
      </w:r>
      <w:r w:rsidRPr="00434365">
        <w:rPr>
          <w:sz w:val="28"/>
          <w:szCs w:val="28"/>
        </w:rPr>
        <w:t xml:space="preserve">Специалисты </w:t>
      </w:r>
      <w:r w:rsidR="008F709C" w:rsidRPr="00434365">
        <w:rPr>
          <w:sz w:val="28"/>
          <w:szCs w:val="28"/>
        </w:rPr>
        <w:t>д</w:t>
      </w:r>
      <w:r w:rsidRPr="00434365">
        <w:rPr>
          <w:sz w:val="28"/>
          <w:szCs w:val="28"/>
        </w:rPr>
        <w:t xml:space="preserve">епартамента </w:t>
      </w:r>
      <w:r w:rsidR="00B457CD">
        <w:rPr>
          <w:color w:val="000000"/>
          <w:sz w:val="28"/>
          <w:szCs w:val="28"/>
        </w:rPr>
        <w:t>в 1 полугодии</w:t>
      </w:r>
      <w:r w:rsidR="00A37723" w:rsidRPr="006B585C">
        <w:rPr>
          <w:color w:val="000000"/>
          <w:sz w:val="28"/>
          <w:szCs w:val="28"/>
        </w:rPr>
        <w:t xml:space="preserve"> 202</w:t>
      </w:r>
      <w:r w:rsidR="00B457CD">
        <w:rPr>
          <w:color w:val="000000"/>
          <w:sz w:val="28"/>
          <w:szCs w:val="28"/>
        </w:rPr>
        <w:t>3</w:t>
      </w:r>
      <w:r w:rsidR="00A37723" w:rsidRPr="006B585C">
        <w:rPr>
          <w:color w:val="000000"/>
          <w:sz w:val="28"/>
          <w:szCs w:val="28"/>
        </w:rPr>
        <w:t xml:space="preserve"> года</w:t>
      </w:r>
      <w:r w:rsidR="00A37723" w:rsidRPr="00434365">
        <w:rPr>
          <w:sz w:val="28"/>
          <w:szCs w:val="28"/>
        </w:rPr>
        <w:t xml:space="preserve"> </w:t>
      </w:r>
      <w:r w:rsidRPr="00434365">
        <w:rPr>
          <w:sz w:val="28"/>
          <w:szCs w:val="28"/>
        </w:rPr>
        <w:t>на основании опр</w:t>
      </w:r>
      <w:r w:rsidRPr="00434365">
        <w:rPr>
          <w:sz w:val="28"/>
          <w:szCs w:val="28"/>
        </w:rPr>
        <w:t>е</w:t>
      </w:r>
      <w:r w:rsidRPr="00434365">
        <w:rPr>
          <w:sz w:val="28"/>
          <w:szCs w:val="28"/>
        </w:rPr>
        <w:t xml:space="preserve">делений судебных органов приняли участие в </w:t>
      </w:r>
      <w:r w:rsidR="00B50B65">
        <w:rPr>
          <w:color w:val="000000"/>
          <w:sz w:val="28"/>
          <w:szCs w:val="28"/>
        </w:rPr>
        <w:t>1</w:t>
      </w:r>
      <w:r w:rsidR="00B457CD">
        <w:rPr>
          <w:color w:val="000000"/>
          <w:sz w:val="28"/>
          <w:szCs w:val="28"/>
        </w:rPr>
        <w:t>10</w:t>
      </w:r>
      <w:r w:rsidR="00D33726" w:rsidRPr="00434365">
        <w:rPr>
          <w:color w:val="FF0000"/>
          <w:sz w:val="28"/>
          <w:szCs w:val="28"/>
        </w:rPr>
        <w:t xml:space="preserve"> </w:t>
      </w:r>
      <w:r w:rsidR="00D33726" w:rsidRPr="00434365">
        <w:rPr>
          <w:color w:val="000000"/>
          <w:sz w:val="28"/>
          <w:szCs w:val="28"/>
        </w:rPr>
        <w:t xml:space="preserve">судебных заседаниях по  </w:t>
      </w:r>
      <w:r w:rsidR="00B457CD">
        <w:rPr>
          <w:color w:val="000000"/>
          <w:sz w:val="28"/>
          <w:szCs w:val="28"/>
        </w:rPr>
        <w:t>57</w:t>
      </w:r>
      <w:r w:rsidR="00D33726" w:rsidRPr="00434365">
        <w:rPr>
          <w:color w:val="000000"/>
          <w:sz w:val="28"/>
          <w:szCs w:val="28"/>
        </w:rPr>
        <w:t xml:space="preserve"> судебным делам, в качестве третьего лица, не заявляющего самостоятел</w:t>
      </w:r>
      <w:r w:rsidR="00D33726" w:rsidRPr="00434365">
        <w:rPr>
          <w:color w:val="000000"/>
          <w:sz w:val="28"/>
          <w:szCs w:val="28"/>
        </w:rPr>
        <w:t>ь</w:t>
      </w:r>
      <w:r w:rsidR="00D33726" w:rsidRPr="00434365">
        <w:rPr>
          <w:color w:val="000000"/>
          <w:sz w:val="28"/>
          <w:szCs w:val="28"/>
        </w:rPr>
        <w:t>ные требования относительно предмета спора, для дачи заключения по по</w:t>
      </w:r>
      <w:r w:rsidR="00D33726" w:rsidRPr="00434365">
        <w:rPr>
          <w:color w:val="000000"/>
          <w:sz w:val="28"/>
          <w:szCs w:val="28"/>
        </w:rPr>
        <w:t>д</w:t>
      </w:r>
      <w:r w:rsidR="00D33726" w:rsidRPr="00434365">
        <w:rPr>
          <w:color w:val="000000"/>
          <w:sz w:val="28"/>
          <w:szCs w:val="28"/>
        </w:rPr>
        <w:t>твержд</w:t>
      </w:r>
      <w:r w:rsidR="00D33726" w:rsidRPr="00434365">
        <w:rPr>
          <w:color w:val="000000"/>
          <w:sz w:val="28"/>
          <w:szCs w:val="28"/>
        </w:rPr>
        <w:t>е</w:t>
      </w:r>
      <w:r w:rsidR="00D33726" w:rsidRPr="00434365">
        <w:rPr>
          <w:color w:val="000000"/>
          <w:sz w:val="28"/>
          <w:szCs w:val="28"/>
        </w:rPr>
        <w:t>нию права граждан на льготное пенсионное обеспечение.</w:t>
      </w:r>
      <w:r w:rsidR="0042466B">
        <w:rPr>
          <w:color w:val="000000"/>
          <w:sz w:val="28"/>
          <w:szCs w:val="28"/>
        </w:rPr>
        <w:t xml:space="preserve"> </w:t>
      </w:r>
      <w:r w:rsidR="0042466B" w:rsidRPr="00BC01B7">
        <w:rPr>
          <w:color w:val="000000"/>
          <w:sz w:val="28"/>
          <w:szCs w:val="28"/>
        </w:rPr>
        <w:t xml:space="preserve">Проведено </w:t>
      </w:r>
      <w:r w:rsidR="00B457CD">
        <w:rPr>
          <w:color w:val="000000"/>
          <w:sz w:val="28"/>
          <w:szCs w:val="28"/>
        </w:rPr>
        <w:t>9</w:t>
      </w:r>
      <w:r w:rsidR="0042466B" w:rsidRPr="00BC01B7">
        <w:rPr>
          <w:color w:val="000000"/>
          <w:sz w:val="28"/>
          <w:szCs w:val="28"/>
        </w:rPr>
        <w:t xml:space="preserve"> государственных экспертиз, в том числе, в целях оценки качества провед</w:t>
      </w:r>
      <w:r w:rsidR="0042466B" w:rsidRPr="00BC01B7">
        <w:rPr>
          <w:color w:val="000000"/>
          <w:sz w:val="28"/>
          <w:szCs w:val="28"/>
        </w:rPr>
        <w:t>е</w:t>
      </w:r>
      <w:r w:rsidR="0042466B" w:rsidRPr="00BC01B7">
        <w:rPr>
          <w:color w:val="000000"/>
          <w:sz w:val="28"/>
          <w:szCs w:val="28"/>
        </w:rPr>
        <w:t xml:space="preserve">ния специальной оценки условий труда - </w:t>
      </w:r>
      <w:r w:rsidR="00B457CD">
        <w:rPr>
          <w:color w:val="000000"/>
          <w:sz w:val="28"/>
          <w:szCs w:val="28"/>
        </w:rPr>
        <w:t>4</w:t>
      </w:r>
      <w:r w:rsidR="0042466B" w:rsidRPr="00BC01B7">
        <w:rPr>
          <w:color w:val="000000"/>
          <w:sz w:val="28"/>
          <w:szCs w:val="28"/>
        </w:rPr>
        <w:t xml:space="preserve">, </w:t>
      </w:r>
      <w:r w:rsidR="00B457CD" w:rsidRPr="00B457CD">
        <w:rPr>
          <w:sz w:val="28"/>
          <w:szCs w:val="28"/>
        </w:rPr>
        <w:t>правильности предоставления р</w:t>
      </w:r>
      <w:r w:rsidR="00B457CD" w:rsidRPr="00B457CD">
        <w:rPr>
          <w:sz w:val="28"/>
          <w:szCs w:val="28"/>
        </w:rPr>
        <w:t>а</w:t>
      </w:r>
      <w:r w:rsidR="00B457CD" w:rsidRPr="00B457CD">
        <w:rPr>
          <w:sz w:val="28"/>
          <w:szCs w:val="28"/>
        </w:rPr>
        <w:t>ботникам г</w:t>
      </w:r>
      <w:r w:rsidR="00B457CD" w:rsidRPr="00B457CD">
        <w:rPr>
          <w:sz w:val="28"/>
          <w:szCs w:val="28"/>
        </w:rPr>
        <w:t>а</w:t>
      </w:r>
      <w:r w:rsidR="00B457CD" w:rsidRPr="00B457CD">
        <w:rPr>
          <w:sz w:val="28"/>
          <w:szCs w:val="28"/>
        </w:rPr>
        <w:t>рантий и компенсаций за работу с вредными и (или) опасными условиями труда</w:t>
      </w:r>
      <w:r w:rsidR="00B457CD">
        <w:rPr>
          <w:sz w:val="28"/>
          <w:szCs w:val="28"/>
        </w:rPr>
        <w:t xml:space="preserve"> – 4;</w:t>
      </w:r>
      <w:r w:rsidR="00B457CD" w:rsidRPr="00BC01B7">
        <w:rPr>
          <w:color w:val="000000"/>
          <w:sz w:val="28"/>
          <w:szCs w:val="28"/>
        </w:rPr>
        <w:t xml:space="preserve"> </w:t>
      </w:r>
      <w:r w:rsidR="0042466B" w:rsidRPr="00BC01B7">
        <w:rPr>
          <w:color w:val="000000"/>
          <w:sz w:val="28"/>
          <w:szCs w:val="28"/>
        </w:rPr>
        <w:t>оценки фактич</w:t>
      </w:r>
      <w:r w:rsidR="0042466B" w:rsidRPr="00BC01B7">
        <w:rPr>
          <w:color w:val="000000"/>
          <w:sz w:val="28"/>
          <w:szCs w:val="28"/>
        </w:rPr>
        <w:t>е</w:t>
      </w:r>
      <w:r w:rsidR="0042466B" w:rsidRPr="00BC01B7">
        <w:rPr>
          <w:color w:val="000000"/>
          <w:sz w:val="28"/>
          <w:szCs w:val="28"/>
        </w:rPr>
        <w:t>ских условий труда</w:t>
      </w:r>
      <w:r w:rsidR="00B457CD">
        <w:rPr>
          <w:color w:val="000000"/>
          <w:sz w:val="28"/>
          <w:szCs w:val="28"/>
        </w:rPr>
        <w:t xml:space="preserve"> работников</w:t>
      </w:r>
      <w:r w:rsidR="0042466B" w:rsidRPr="00BC01B7">
        <w:rPr>
          <w:color w:val="000000"/>
          <w:sz w:val="28"/>
          <w:szCs w:val="28"/>
        </w:rPr>
        <w:t xml:space="preserve"> -1.</w:t>
      </w:r>
    </w:p>
    <w:p w:rsidR="00452A83" w:rsidRPr="006B585C" w:rsidRDefault="00452A83" w:rsidP="00452A83">
      <w:pPr>
        <w:numPr>
          <w:ilvl w:val="1"/>
          <w:numId w:val="3"/>
        </w:numPr>
        <w:tabs>
          <w:tab w:val="left" w:pos="709"/>
        </w:tabs>
        <w:spacing w:line="360" w:lineRule="auto"/>
        <w:ind w:left="0" w:firstLine="709"/>
        <w:rPr>
          <w:b/>
          <w:i/>
          <w:iCs/>
          <w:color w:val="000000"/>
          <w:sz w:val="28"/>
          <w:szCs w:val="28"/>
        </w:rPr>
      </w:pPr>
      <w:r w:rsidRPr="006B585C">
        <w:rPr>
          <w:color w:val="000000"/>
          <w:sz w:val="28"/>
          <w:szCs w:val="28"/>
        </w:rPr>
        <w:t xml:space="preserve">По данным мониторинга, проводимого департаментом, </w:t>
      </w:r>
      <w:r w:rsidR="00B457CD">
        <w:rPr>
          <w:color w:val="000000"/>
          <w:sz w:val="28"/>
          <w:szCs w:val="28"/>
        </w:rPr>
        <w:t>в 1 полугодии 2023</w:t>
      </w:r>
      <w:r w:rsidRPr="006B585C">
        <w:rPr>
          <w:color w:val="000000"/>
          <w:sz w:val="28"/>
          <w:szCs w:val="28"/>
        </w:rPr>
        <w:t xml:space="preserve"> года специальная оценка условий труда проведена в </w:t>
      </w:r>
      <w:r w:rsidR="00B457CD">
        <w:rPr>
          <w:color w:val="000000"/>
          <w:sz w:val="28"/>
          <w:szCs w:val="28"/>
        </w:rPr>
        <w:t>1093</w:t>
      </w:r>
      <w:r w:rsidRPr="006B585C">
        <w:rPr>
          <w:color w:val="000000"/>
          <w:sz w:val="28"/>
          <w:szCs w:val="28"/>
        </w:rPr>
        <w:t xml:space="preserve"> организациях  на  </w:t>
      </w:r>
      <w:r w:rsidR="00B457CD">
        <w:rPr>
          <w:color w:val="000000"/>
          <w:sz w:val="28"/>
          <w:szCs w:val="28"/>
        </w:rPr>
        <w:t>18950</w:t>
      </w:r>
      <w:r w:rsidRPr="006B585C">
        <w:rPr>
          <w:color w:val="000000"/>
          <w:sz w:val="28"/>
          <w:szCs w:val="28"/>
        </w:rPr>
        <w:t xml:space="preserve"> рабоч</w:t>
      </w:r>
      <w:r w:rsidR="007B0839" w:rsidRPr="006B585C">
        <w:rPr>
          <w:color w:val="000000"/>
          <w:sz w:val="28"/>
          <w:szCs w:val="28"/>
        </w:rPr>
        <w:t>их</w:t>
      </w:r>
      <w:r w:rsidRPr="006B585C">
        <w:rPr>
          <w:color w:val="000000"/>
          <w:sz w:val="28"/>
          <w:szCs w:val="28"/>
        </w:rPr>
        <w:t xml:space="preserve"> мест</w:t>
      </w:r>
      <w:r w:rsidR="007B0839" w:rsidRPr="006B585C">
        <w:rPr>
          <w:color w:val="000000"/>
          <w:sz w:val="28"/>
          <w:szCs w:val="28"/>
        </w:rPr>
        <w:t>ах</w:t>
      </w:r>
      <w:r w:rsidRPr="006B585C">
        <w:rPr>
          <w:color w:val="000000"/>
          <w:sz w:val="28"/>
          <w:szCs w:val="28"/>
        </w:rPr>
        <w:t xml:space="preserve">, из них: на </w:t>
      </w:r>
      <w:r w:rsidR="00B457CD" w:rsidRPr="00B457CD">
        <w:rPr>
          <w:sz w:val="28"/>
          <w:szCs w:val="28"/>
        </w:rPr>
        <w:t>15365</w:t>
      </w:r>
      <w:r w:rsidRPr="006B585C">
        <w:rPr>
          <w:color w:val="000000"/>
          <w:sz w:val="28"/>
          <w:szCs w:val="28"/>
        </w:rPr>
        <w:t xml:space="preserve"> рабочих местах условия труда признаны оптимальными и допустимыми (1, 2 класс); на </w:t>
      </w:r>
      <w:r w:rsidR="00B457CD" w:rsidRPr="00B457CD">
        <w:rPr>
          <w:sz w:val="28"/>
          <w:szCs w:val="28"/>
        </w:rPr>
        <w:t>3585</w:t>
      </w:r>
      <w:r w:rsidRPr="00CA4284">
        <w:rPr>
          <w:color w:val="000000"/>
          <w:sz w:val="28"/>
          <w:szCs w:val="28"/>
        </w:rPr>
        <w:t xml:space="preserve"> </w:t>
      </w:r>
      <w:r w:rsidRPr="006B585C">
        <w:rPr>
          <w:color w:val="000000"/>
          <w:sz w:val="28"/>
          <w:szCs w:val="28"/>
        </w:rPr>
        <w:t xml:space="preserve">– вредными (3 </w:t>
      </w:r>
      <w:r w:rsidRPr="006B585C">
        <w:rPr>
          <w:color w:val="000000"/>
          <w:sz w:val="28"/>
          <w:szCs w:val="28"/>
        </w:rPr>
        <w:lastRenderedPageBreak/>
        <w:t xml:space="preserve">класс). </w:t>
      </w:r>
    </w:p>
    <w:p w:rsidR="00D87F8B" w:rsidRDefault="00D87F8B" w:rsidP="005852AC">
      <w:pPr>
        <w:tabs>
          <w:tab w:val="left" w:pos="709"/>
        </w:tabs>
        <w:spacing w:line="360" w:lineRule="auto"/>
        <w:ind w:firstLine="709"/>
        <w:rPr>
          <w:b/>
          <w:i/>
          <w:iCs/>
          <w:sz w:val="28"/>
          <w:szCs w:val="28"/>
        </w:rPr>
      </w:pPr>
    </w:p>
    <w:p w:rsidR="007B60F3" w:rsidRPr="004861AA" w:rsidRDefault="007B60F3" w:rsidP="005852AC">
      <w:pPr>
        <w:tabs>
          <w:tab w:val="left" w:pos="709"/>
        </w:tabs>
        <w:spacing w:line="360" w:lineRule="auto"/>
        <w:ind w:firstLine="709"/>
        <w:rPr>
          <w:sz w:val="28"/>
          <w:szCs w:val="28"/>
        </w:rPr>
      </w:pPr>
      <w:r w:rsidRPr="004861AA">
        <w:rPr>
          <w:b/>
          <w:i/>
          <w:iCs/>
          <w:sz w:val="28"/>
          <w:szCs w:val="28"/>
        </w:rPr>
        <w:t xml:space="preserve">7. Участие в работе комиссий по расследованию </w:t>
      </w:r>
      <w:r w:rsidRPr="004861AA">
        <w:rPr>
          <w:b/>
          <w:i/>
          <w:sz w:val="28"/>
          <w:szCs w:val="28"/>
        </w:rPr>
        <w:t>несчастных случаев с тяжелым и смертельным исходом, произошедших в организациях области</w:t>
      </w:r>
      <w:r w:rsidRPr="004861AA">
        <w:rPr>
          <w:b/>
          <w:i/>
          <w:iCs/>
          <w:sz w:val="28"/>
          <w:szCs w:val="28"/>
        </w:rPr>
        <w:t xml:space="preserve"> </w:t>
      </w:r>
    </w:p>
    <w:p w:rsidR="007B60F3" w:rsidRPr="004861AA" w:rsidRDefault="007B60F3" w:rsidP="005852AC">
      <w:pPr>
        <w:tabs>
          <w:tab w:val="left" w:pos="709"/>
        </w:tabs>
        <w:spacing w:line="360" w:lineRule="auto"/>
        <w:ind w:firstLine="709"/>
        <w:rPr>
          <w:sz w:val="28"/>
          <w:szCs w:val="28"/>
        </w:rPr>
      </w:pPr>
      <w:r w:rsidRPr="004861AA">
        <w:rPr>
          <w:sz w:val="28"/>
          <w:szCs w:val="28"/>
        </w:rPr>
        <w:t xml:space="preserve">Представители </w:t>
      </w:r>
      <w:r w:rsidR="008F709C">
        <w:rPr>
          <w:sz w:val="28"/>
          <w:szCs w:val="28"/>
        </w:rPr>
        <w:t>д</w:t>
      </w:r>
      <w:r w:rsidRPr="004861AA">
        <w:rPr>
          <w:sz w:val="28"/>
          <w:szCs w:val="28"/>
        </w:rPr>
        <w:t>епартамента в соответствии с</w:t>
      </w:r>
      <w:r w:rsidR="000C3AB5">
        <w:rPr>
          <w:sz w:val="28"/>
          <w:szCs w:val="28"/>
        </w:rPr>
        <w:t xml:space="preserve"> Т</w:t>
      </w:r>
      <w:r w:rsidRPr="004861AA">
        <w:rPr>
          <w:sz w:val="28"/>
          <w:szCs w:val="28"/>
        </w:rPr>
        <w:t>рудов</w:t>
      </w:r>
      <w:r w:rsidR="000C3AB5">
        <w:rPr>
          <w:sz w:val="28"/>
          <w:szCs w:val="28"/>
        </w:rPr>
        <w:t>ым</w:t>
      </w:r>
      <w:r w:rsidRPr="004861AA">
        <w:rPr>
          <w:sz w:val="28"/>
          <w:szCs w:val="28"/>
        </w:rPr>
        <w:t xml:space="preserve"> кодекс</w:t>
      </w:r>
      <w:r w:rsidR="000C3AB5">
        <w:rPr>
          <w:sz w:val="28"/>
          <w:szCs w:val="28"/>
        </w:rPr>
        <w:t>ом</w:t>
      </w:r>
      <w:r w:rsidRPr="004861AA">
        <w:rPr>
          <w:sz w:val="28"/>
          <w:szCs w:val="28"/>
        </w:rPr>
        <w:t xml:space="preserve"> Российской Федерации и в рамках своей компетенции принимают участие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установленных, как подлежащих расследованию и учету. </w:t>
      </w:r>
      <w:hyperlink w:anchor="Par30" w:history="1">
        <w:r w:rsidRPr="004861AA">
          <w:rPr>
            <w:rStyle w:val="af"/>
            <w:color w:val="auto"/>
            <w:sz w:val="28"/>
            <w:szCs w:val="28"/>
            <w:u w:val="none"/>
          </w:rPr>
          <w:t>Порядок</w:t>
        </w:r>
      </w:hyperlink>
      <w:r w:rsidRPr="004861AA">
        <w:rPr>
          <w:sz w:val="28"/>
          <w:szCs w:val="28"/>
        </w:rPr>
        <w:t xml:space="preserve"> участия представителей </w:t>
      </w:r>
      <w:r w:rsidR="008F709C">
        <w:rPr>
          <w:sz w:val="28"/>
          <w:szCs w:val="28"/>
        </w:rPr>
        <w:t>д</w:t>
      </w:r>
      <w:r w:rsidRPr="004861AA">
        <w:rPr>
          <w:sz w:val="28"/>
          <w:szCs w:val="28"/>
        </w:rPr>
        <w:t xml:space="preserve">епартамента в расследовании несчастных случаев на производстве утвержден приказом </w:t>
      </w:r>
      <w:r w:rsidR="008F709C">
        <w:rPr>
          <w:sz w:val="28"/>
          <w:szCs w:val="28"/>
        </w:rPr>
        <w:t>д</w:t>
      </w:r>
      <w:r w:rsidRPr="004861AA">
        <w:rPr>
          <w:sz w:val="28"/>
          <w:szCs w:val="28"/>
        </w:rPr>
        <w:t>епартамента от 22.04.2014 № 230.</w:t>
      </w:r>
    </w:p>
    <w:p w:rsidR="007B60F3" w:rsidRDefault="007B60F3" w:rsidP="005852AC">
      <w:pPr>
        <w:pStyle w:val="ConsPlusNormal"/>
        <w:tabs>
          <w:tab w:val="left" w:pos="709"/>
        </w:tabs>
        <w:spacing w:line="360" w:lineRule="auto"/>
        <w:ind w:firstLine="709"/>
        <w:rPr>
          <w:rFonts w:ascii="Times New Roman" w:hAnsi="Times New Roman" w:cs="Times New Roman"/>
          <w:sz w:val="28"/>
          <w:szCs w:val="28"/>
        </w:rPr>
      </w:pPr>
      <w:r w:rsidRPr="004861AA">
        <w:rPr>
          <w:rFonts w:ascii="Times New Roman" w:hAnsi="Times New Roman" w:cs="Times New Roman"/>
          <w:sz w:val="28"/>
          <w:szCs w:val="28"/>
        </w:rPr>
        <w:t>Специалист</w:t>
      </w:r>
      <w:r w:rsidR="002C600B" w:rsidRPr="004861AA">
        <w:rPr>
          <w:rFonts w:ascii="Times New Roman" w:hAnsi="Times New Roman" w:cs="Times New Roman"/>
          <w:sz w:val="28"/>
          <w:szCs w:val="28"/>
        </w:rPr>
        <w:t>ы</w:t>
      </w:r>
      <w:r w:rsidRPr="004861AA">
        <w:rPr>
          <w:rFonts w:ascii="Times New Roman" w:hAnsi="Times New Roman" w:cs="Times New Roman"/>
          <w:sz w:val="28"/>
          <w:szCs w:val="28"/>
        </w:rPr>
        <w:t xml:space="preserve"> </w:t>
      </w:r>
      <w:r w:rsidR="008F709C">
        <w:rPr>
          <w:rFonts w:ascii="Times New Roman" w:hAnsi="Times New Roman" w:cs="Times New Roman"/>
          <w:sz w:val="28"/>
          <w:szCs w:val="28"/>
        </w:rPr>
        <w:t>д</w:t>
      </w:r>
      <w:r w:rsidRPr="004861AA">
        <w:rPr>
          <w:rFonts w:ascii="Times New Roman" w:hAnsi="Times New Roman" w:cs="Times New Roman"/>
          <w:sz w:val="28"/>
          <w:szCs w:val="28"/>
        </w:rPr>
        <w:t xml:space="preserve">епартамента </w:t>
      </w:r>
      <w:r w:rsidR="003D32CD">
        <w:rPr>
          <w:rFonts w:ascii="Times New Roman" w:hAnsi="Times New Roman" w:cs="Times New Roman"/>
          <w:sz w:val="28"/>
          <w:szCs w:val="28"/>
        </w:rPr>
        <w:t>в 1 полугодии</w:t>
      </w:r>
      <w:r w:rsidRPr="004861AA">
        <w:rPr>
          <w:rFonts w:ascii="Times New Roman" w:hAnsi="Times New Roman" w:cs="Times New Roman"/>
          <w:sz w:val="28"/>
          <w:szCs w:val="28"/>
        </w:rPr>
        <w:t xml:space="preserve"> 202</w:t>
      </w:r>
      <w:r w:rsidR="003D32CD">
        <w:rPr>
          <w:rFonts w:ascii="Times New Roman" w:hAnsi="Times New Roman" w:cs="Times New Roman"/>
          <w:sz w:val="28"/>
          <w:szCs w:val="28"/>
        </w:rPr>
        <w:t>3</w:t>
      </w:r>
      <w:r w:rsidRPr="004861AA">
        <w:rPr>
          <w:rFonts w:ascii="Times New Roman" w:hAnsi="Times New Roman" w:cs="Times New Roman"/>
          <w:sz w:val="28"/>
          <w:szCs w:val="28"/>
        </w:rPr>
        <w:t xml:space="preserve"> года совместно с Государственной инспекцией труда в Воронежской области приняли участие  в работе </w:t>
      </w:r>
      <w:r w:rsidR="003D32CD">
        <w:rPr>
          <w:rFonts w:ascii="Times New Roman" w:hAnsi="Times New Roman" w:cs="Times New Roman"/>
          <w:sz w:val="28"/>
          <w:szCs w:val="28"/>
        </w:rPr>
        <w:t>47</w:t>
      </w:r>
      <w:r w:rsidR="003D0CC7" w:rsidRPr="004861AA">
        <w:rPr>
          <w:rFonts w:ascii="Times New Roman" w:hAnsi="Times New Roman" w:cs="Times New Roman"/>
          <w:sz w:val="28"/>
          <w:szCs w:val="28"/>
        </w:rPr>
        <w:t xml:space="preserve"> </w:t>
      </w:r>
      <w:r w:rsidRPr="004861AA">
        <w:rPr>
          <w:rFonts w:ascii="Times New Roman" w:hAnsi="Times New Roman" w:cs="Times New Roman"/>
          <w:sz w:val="28"/>
          <w:szCs w:val="28"/>
        </w:rPr>
        <w:t>комисси</w:t>
      </w:r>
      <w:r w:rsidR="00352923" w:rsidRPr="004861AA">
        <w:rPr>
          <w:rFonts w:ascii="Times New Roman" w:hAnsi="Times New Roman" w:cs="Times New Roman"/>
          <w:sz w:val="28"/>
          <w:szCs w:val="28"/>
        </w:rPr>
        <w:t>й</w:t>
      </w:r>
      <w:r w:rsidRPr="004861AA">
        <w:rPr>
          <w:rFonts w:ascii="Times New Roman" w:hAnsi="Times New Roman" w:cs="Times New Roman"/>
          <w:sz w:val="28"/>
          <w:szCs w:val="28"/>
        </w:rPr>
        <w:t xml:space="preserve">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произошедших в организациях области.  </w:t>
      </w:r>
    </w:p>
    <w:p w:rsidR="007B0839" w:rsidRDefault="007B0839" w:rsidP="00BC01B7">
      <w:pPr>
        <w:spacing w:line="360" w:lineRule="auto"/>
        <w:ind w:firstLine="709"/>
        <w:rPr>
          <w:b/>
          <w:i/>
          <w:sz w:val="28"/>
          <w:szCs w:val="28"/>
        </w:rPr>
      </w:pPr>
    </w:p>
    <w:p w:rsidR="00BC01B7" w:rsidRPr="004861AA" w:rsidRDefault="00BC01B7" w:rsidP="00BC01B7">
      <w:pPr>
        <w:spacing w:line="360" w:lineRule="auto"/>
        <w:ind w:firstLine="709"/>
        <w:rPr>
          <w:b/>
          <w:i/>
          <w:sz w:val="28"/>
          <w:szCs w:val="28"/>
        </w:rPr>
      </w:pPr>
      <w:r w:rsidRPr="004861AA">
        <w:rPr>
          <w:b/>
          <w:i/>
          <w:sz w:val="28"/>
          <w:szCs w:val="28"/>
        </w:rPr>
        <w:t>8.</w:t>
      </w:r>
      <w:r w:rsidRPr="004861AA">
        <w:rPr>
          <w:sz w:val="28"/>
          <w:szCs w:val="28"/>
        </w:rPr>
        <w:t> </w:t>
      </w:r>
      <w:r w:rsidRPr="004861AA">
        <w:rPr>
          <w:b/>
          <w:i/>
          <w:sz w:val="28"/>
          <w:szCs w:val="28"/>
        </w:rPr>
        <w:t>Ведомственный контроль за соблюдением трудового законодательства и иных нормативных правовых актов, содержащих нормы трудового права, в отношении учреждений, подведомственных департаменту труда и занятости населения  Воронежской области</w:t>
      </w:r>
    </w:p>
    <w:p w:rsidR="00BC01B7" w:rsidRPr="004861AA" w:rsidRDefault="00BC01B7" w:rsidP="00BC01B7">
      <w:pPr>
        <w:spacing w:line="360" w:lineRule="auto"/>
        <w:ind w:firstLine="709"/>
        <w:rPr>
          <w:sz w:val="28"/>
          <w:szCs w:val="28"/>
        </w:rPr>
      </w:pPr>
      <w:r w:rsidRPr="004861AA">
        <w:rPr>
          <w:sz w:val="28"/>
          <w:szCs w:val="28"/>
        </w:rPr>
        <w:t xml:space="preserve">В соответствии с приказом </w:t>
      </w:r>
      <w:r>
        <w:rPr>
          <w:sz w:val="28"/>
          <w:szCs w:val="28"/>
        </w:rPr>
        <w:t>д</w:t>
      </w:r>
      <w:r w:rsidRPr="004861AA">
        <w:rPr>
          <w:sz w:val="28"/>
          <w:szCs w:val="28"/>
        </w:rPr>
        <w:t xml:space="preserve">епартамента от </w:t>
      </w:r>
      <w:r w:rsidRPr="006B585C">
        <w:rPr>
          <w:color w:val="000000"/>
          <w:sz w:val="28"/>
          <w:szCs w:val="28"/>
        </w:rPr>
        <w:t>1</w:t>
      </w:r>
      <w:r w:rsidR="00350F00" w:rsidRPr="006B585C">
        <w:rPr>
          <w:color w:val="000000"/>
          <w:sz w:val="28"/>
          <w:szCs w:val="28"/>
        </w:rPr>
        <w:t>2</w:t>
      </w:r>
      <w:r w:rsidRPr="006B585C">
        <w:rPr>
          <w:color w:val="000000"/>
          <w:sz w:val="28"/>
          <w:szCs w:val="28"/>
        </w:rPr>
        <w:t>.01.202</w:t>
      </w:r>
      <w:r w:rsidR="003D32CD">
        <w:rPr>
          <w:color w:val="000000"/>
          <w:sz w:val="28"/>
          <w:szCs w:val="28"/>
        </w:rPr>
        <w:t>3</w:t>
      </w:r>
      <w:r w:rsidRPr="006B585C">
        <w:rPr>
          <w:color w:val="000000"/>
          <w:sz w:val="28"/>
          <w:szCs w:val="28"/>
        </w:rPr>
        <w:t xml:space="preserve"> № </w:t>
      </w:r>
      <w:r w:rsidR="003D32CD">
        <w:rPr>
          <w:color w:val="000000"/>
          <w:sz w:val="28"/>
          <w:szCs w:val="28"/>
        </w:rPr>
        <w:t>5</w:t>
      </w:r>
      <w:r w:rsidRPr="006B585C">
        <w:rPr>
          <w:color w:val="000000"/>
          <w:sz w:val="28"/>
          <w:szCs w:val="28"/>
        </w:rPr>
        <w:t xml:space="preserve"> «Об утверждении Плана мероприятий по ведомственному контролю за соблюдением трудового законодательства и иных нормативных правовых актов, содержащих нормы трудового права по вопросам охраны труда, в подведомственных учреждениях на 202</w:t>
      </w:r>
      <w:r w:rsidR="003D32CD">
        <w:rPr>
          <w:color w:val="000000"/>
          <w:sz w:val="28"/>
          <w:szCs w:val="28"/>
        </w:rPr>
        <w:t>3</w:t>
      </w:r>
      <w:r w:rsidRPr="006B585C">
        <w:rPr>
          <w:color w:val="000000"/>
          <w:sz w:val="28"/>
          <w:szCs w:val="28"/>
        </w:rPr>
        <w:t xml:space="preserve"> год»</w:t>
      </w:r>
      <w:r w:rsidRPr="004861AA">
        <w:rPr>
          <w:sz w:val="28"/>
          <w:szCs w:val="28"/>
        </w:rPr>
        <w:t xml:space="preserve">, специалистами отдела </w:t>
      </w:r>
      <w:r w:rsidRPr="004861AA">
        <w:rPr>
          <w:sz w:val="28"/>
          <w:szCs w:val="28"/>
        </w:rPr>
        <w:lastRenderedPageBreak/>
        <w:t xml:space="preserve">государственной политики в сфере охраны и условий труда </w:t>
      </w:r>
      <w:r>
        <w:rPr>
          <w:sz w:val="28"/>
          <w:szCs w:val="28"/>
        </w:rPr>
        <w:t>д</w:t>
      </w:r>
      <w:r w:rsidRPr="004861AA">
        <w:rPr>
          <w:sz w:val="28"/>
          <w:szCs w:val="28"/>
        </w:rPr>
        <w:t xml:space="preserve">епартамента в </w:t>
      </w:r>
      <w:r w:rsidR="003D32CD">
        <w:rPr>
          <w:sz w:val="28"/>
          <w:szCs w:val="28"/>
        </w:rPr>
        <w:t>1 полугодии</w:t>
      </w:r>
      <w:r w:rsidRPr="004861AA">
        <w:rPr>
          <w:sz w:val="28"/>
          <w:szCs w:val="28"/>
        </w:rPr>
        <w:t xml:space="preserve"> 202</w:t>
      </w:r>
      <w:r w:rsidR="003D32CD">
        <w:rPr>
          <w:sz w:val="28"/>
          <w:szCs w:val="28"/>
        </w:rPr>
        <w:t>3</w:t>
      </w:r>
      <w:r w:rsidRPr="004861AA">
        <w:rPr>
          <w:sz w:val="28"/>
          <w:szCs w:val="28"/>
        </w:rPr>
        <w:t xml:space="preserve"> года  осуществлялись мероприятия по ведомственному контролю. </w:t>
      </w:r>
    </w:p>
    <w:p w:rsidR="00BC01B7" w:rsidRPr="004861AA" w:rsidRDefault="00BC01B7" w:rsidP="00BC01B7">
      <w:pPr>
        <w:spacing w:line="360" w:lineRule="auto"/>
        <w:ind w:firstLine="709"/>
        <w:rPr>
          <w:sz w:val="28"/>
          <w:szCs w:val="28"/>
        </w:rPr>
      </w:pPr>
      <w:r w:rsidRPr="004861AA">
        <w:rPr>
          <w:sz w:val="28"/>
          <w:szCs w:val="28"/>
        </w:rPr>
        <w:t xml:space="preserve">За данный период были проведены </w:t>
      </w:r>
      <w:r w:rsidR="003D32CD">
        <w:rPr>
          <w:sz w:val="28"/>
          <w:szCs w:val="28"/>
        </w:rPr>
        <w:t xml:space="preserve">1 </w:t>
      </w:r>
      <w:r w:rsidRPr="004861AA">
        <w:rPr>
          <w:sz w:val="28"/>
          <w:szCs w:val="28"/>
        </w:rPr>
        <w:t>планов</w:t>
      </w:r>
      <w:r w:rsidR="003D32CD">
        <w:rPr>
          <w:sz w:val="28"/>
          <w:szCs w:val="28"/>
        </w:rPr>
        <w:t>ая</w:t>
      </w:r>
      <w:r w:rsidRPr="004861AA">
        <w:rPr>
          <w:sz w:val="28"/>
          <w:szCs w:val="28"/>
        </w:rPr>
        <w:t xml:space="preserve"> документарн</w:t>
      </w:r>
      <w:r w:rsidR="003D32CD">
        <w:rPr>
          <w:sz w:val="28"/>
          <w:szCs w:val="28"/>
        </w:rPr>
        <w:t>ая</w:t>
      </w:r>
      <w:r w:rsidRPr="004861AA">
        <w:rPr>
          <w:sz w:val="28"/>
          <w:szCs w:val="28"/>
        </w:rPr>
        <w:t xml:space="preserve"> проверк</w:t>
      </w:r>
      <w:r w:rsidR="003D32CD">
        <w:rPr>
          <w:sz w:val="28"/>
          <w:szCs w:val="28"/>
        </w:rPr>
        <w:t>а и 1 плановая выездная проверка</w:t>
      </w:r>
      <w:r w:rsidRPr="004861AA">
        <w:rPr>
          <w:sz w:val="28"/>
          <w:szCs w:val="28"/>
        </w:rPr>
        <w:t xml:space="preserve">  подведомственных </w:t>
      </w:r>
      <w:r>
        <w:rPr>
          <w:sz w:val="28"/>
          <w:szCs w:val="28"/>
        </w:rPr>
        <w:t>д</w:t>
      </w:r>
      <w:r w:rsidR="003D32CD">
        <w:rPr>
          <w:sz w:val="28"/>
          <w:szCs w:val="28"/>
        </w:rPr>
        <w:t>епартаменту ГКУ ВО ЦЗН</w:t>
      </w:r>
      <w:r w:rsidRPr="004861AA">
        <w:rPr>
          <w:sz w:val="28"/>
          <w:szCs w:val="28"/>
        </w:rPr>
        <w:t xml:space="preserve"> </w:t>
      </w:r>
      <w:r w:rsidR="003D32CD">
        <w:rPr>
          <w:color w:val="000000"/>
          <w:sz w:val="28"/>
          <w:szCs w:val="28"/>
        </w:rPr>
        <w:t>г. Нововоронежа и</w:t>
      </w:r>
      <w:r w:rsidRPr="00A840CF">
        <w:rPr>
          <w:color w:val="000000"/>
          <w:sz w:val="28"/>
          <w:szCs w:val="28"/>
        </w:rPr>
        <w:t xml:space="preserve"> </w:t>
      </w:r>
      <w:r w:rsidR="003D32CD">
        <w:rPr>
          <w:color w:val="000000"/>
          <w:sz w:val="28"/>
          <w:szCs w:val="28"/>
        </w:rPr>
        <w:t xml:space="preserve">ГКУ ВО ЦЗН Аннинского района </w:t>
      </w:r>
      <w:r w:rsidRPr="00A840CF">
        <w:rPr>
          <w:color w:val="000000"/>
          <w:sz w:val="28"/>
          <w:szCs w:val="28"/>
        </w:rPr>
        <w:t>Воронежской области.</w:t>
      </w:r>
      <w:r>
        <w:rPr>
          <w:color w:val="000000"/>
          <w:sz w:val="28"/>
          <w:szCs w:val="28"/>
        </w:rPr>
        <w:t xml:space="preserve"> </w:t>
      </w:r>
      <w:r w:rsidRPr="004861AA">
        <w:rPr>
          <w:sz w:val="28"/>
          <w:szCs w:val="28"/>
        </w:rPr>
        <w:t>По результатам проведенных проверок руководителям проверенных учреждений были выданы предписания об устранении выявленных нарушений законодательства в сфере охраны труда.</w:t>
      </w:r>
    </w:p>
    <w:p w:rsidR="00BC01B7" w:rsidRDefault="00BC01B7" w:rsidP="00BC01B7">
      <w:pPr>
        <w:pStyle w:val="Style1"/>
        <w:widowControl/>
        <w:spacing w:line="360" w:lineRule="auto"/>
        <w:ind w:firstLine="709"/>
        <w:jc w:val="both"/>
        <w:rPr>
          <w:sz w:val="28"/>
          <w:szCs w:val="28"/>
        </w:rPr>
      </w:pPr>
      <w:r w:rsidRPr="004861AA">
        <w:rPr>
          <w:sz w:val="28"/>
          <w:szCs w:val="28"/>
        </w:rPr>
        <w:t>Основные характерные нарушения соблюдения требований трудового законодательства в сфере охраны труда, выявленные при проверке:</w:t>
      </w:r>
    </w:p>
    <w:p w:rsidR="003D32CD" w:rsidRPr="003D32CD" w:rsidRDefault="003D32CD" w:rsidP="00BC01B7">
      <w:pPr>
        <w:pStyle w:val="Style1"/>
        <w:widowControl/>
        <w:spacing w:line="360" w:lineRule="auto"/>
        <w:ind w:firstLine="709"/>
        <w:jc w:val="both"/>
        <w:rPr>
          <w:sz w:val="28"/>
          <w:szCs w:val="28"/>
        </w:rPr>
      </w:pPr>
      <w:r>
        <w:rPr>
          <w:sz w:val="28"/>
          <w:szCs w:val="28"/>
        </w:rPr>
        <w:t xml:space="preserve">- </w:t>
      </w:r>
      <w:r w:rsidR="00DD756F">
        <w:rPr>
          <w:iCs/>
          <w:sz w:val="28"/>
          <w:szCs w:val="28"/>
        </w:rPr>
        <w:t>ф</w:t>
      </w:r>
      <w:r w:rsidRPr="003D32CD">
        <w:rPr>
          <w:iCs/>
          <w:sz w:val="28"/>
          <w:szCs w:val="28"/>
        </w:rPr>
        <w:t>ормальный подход к разработке Положения о системе управления охраной труда в Учреждении</w:t>
      </w:r>
      <w:r>
        <w:rPr>
          <w:iCs/>
          <w:sz w:val="28"/>
          <w:szCs w:val="28"/>
        </w:rPr>
        <w:t>;</w:t>
      </w:r>
    </w:p>
    <w:p w:rsidR="00BC01B7" w:rsidRPr="004861AA" w:rsidRDefault="00BC01B7" w:rsidP="00BC01B7">
      <w:pPr>
        <w:pStyle w:val="Style1"/>
        <w:widowControl/>
        <w:spacing w:line="360" w:lineRule="auto"/>
        <w:ind w:firstLine="709"/>
        <w:jc w:val="both"/>
        <w:rPr>
          <w:sz w:val="28"/>
          <w:szCs w:val="28"/>
        </w:rPr>
      </w:pPr>
      <w:r w:rsidRPr="004861AA">
        <w:rPr>
          <w:sz w:val="28"/>
          <w:szCs w:val="28"/>
        </w:rPr>
        <w:t>-</w:t>
      </w:r>
      <w:r w:rsidRPr="004861AA">
        <w:rPr>
          <w:iCs/>
          <w:sz w:val="28"/>
          <w:szCs w:val="28"/>
        </w:rPr>
        <w:t xml:space="preserve"> не проводится идентификация опасностей и уровня рисков на рабочих местах в учреждениях</w:t>
      </w:r>
      <w:r w:rsidRPr="004861AA">
        <w:rPr>
          <w:sz w:val="28"/>
          <w:szCs w:val="28"/>
        </w:rPr>
        <w:t>;</w:t>
      </w:r>
    </w:p>
    <w:p w:rsidR="00BC01B7" w:rsidRPr="004861AA" w:rsidRDefault="00BC01B7" w:rsidP="00BC01B7">
      <w:pPr>
        <w:spacing w:line="360" w:lineRule="auto"/>
        <w:ind w:firstLine="709"/>
        <w:rPr>
          <w:iCs/>
          <w:sz w:val="28"/>
          <w:szCs w:val="28"/>
        </w:rPr>
      </w:pPr>
      <w:r w:rsidRPr="004861AA">
        <w:rPr>
          <w:sz w:val="28"/>
          <w:szCs w:val="28"/>
        </w:rPr>
        <w:t xml:space="preserve">- </w:t>
      </w:r>
      <w:r w:rsidRPr="004861AA">
        <w:rPr>
          <w:iCs/>
          <w:sz w:val="28"/>
          <w:szCs w:val="28"/>
        </w:rPr>
        <w:t xml:space="preserve">не проводятся периодические медицинские осмотры </w:t>
      </w:r>
      <w:r w:rsidR="003D32CD">
        <w:rPr>
          <w:iCs/>
          <w:sz w:val="28"/>
          <w:szCs w:val="28"/>
        </w:rPr>
        <w:t xml:space="preserve">и психиатрические освидетельствования </w:t>
      </w:r>
      <w:r w:rsidRPr="004861AA">
        <w:rPr>
          <w:iCs/>
          <w:sz w:val="28"/>
          <w:szCs w:val="28"/>
        </w:rPr>
        <w:t>водителей;</w:t>
      </w:r>
    </w:p>
    <w:p w:rsidR="00C03A06" w:rsidRDefault="00C03A06" w:rsidP="00C03A06">
      <w:pPr>
        <w:shd w:val="clear" w:color="auto" w:fill="FFFFFF"/>
        <w:spacing w:line="360" w:lineRule="auto"/>
        <w:rPr>
          <w:b/>
          <w:bCs/>
          <w:color w:val="1A1A1A"/>
          <w:sz w:val="28"/>
          <w:szCs w:val="28"/>
        </w:rPr>
      </w:pPr>
    </w:p>
    <w:p w:rsidR="003A24F0" w:rsidRPr="00EF1DAE" w:rsidRDefault="003A24F0" w:rsidP="00213817">
      <w:pPr>
        <w:shd w:val="clear" w:color="auto" w:fill="FFFFFF"/>
        <w:spacing w:line="240" w:lineRule="auto"/>
        <w:rPr>
          <w:b/>
          <w:bCs/>
          <w:color w:val="000000"/>
          <w:sz w:val="28"/>
          <w:szCs w:val="28"/>
        </w:rPr>
      </w:pPr>
      <w:r w:rsidRPr="00EF1DAE">
        <w:rPr>
          <w:b/>
          <w:bCs/>
          <w:color w:val="000000"/>
          <w:sz w:val="28"/>
          <w:szCs w:val="28"/>
          <w:lang w:val="en-US"/>
        </w:rPr>
        <w:t>II</w:t>
      </w:r>
      <w:r w:rsidR="00C03A06" w:rsidRPr="00EF1DAE">
        <w:rPr>
          <w:b/>
          <w:bCs/>
          <w:color w:val="000000"/>
          <w:sz w:val="28"/>
          <w:szCs w:val="28"/>
        </w:rPr>
        <w:t>. </w:t>
      </w:r>
      <w:r w:rsidR="00AA6201" w:rsidRPr="00EF1DAE">
        <w:rPr>
          <w:b/>
          <w:bCs/>
          <w:color w:val="000000"/>
          <w:sz w:val="28"/>
          <w:szCs w:val="28"/>
        </w:rPr>
        <w:t xml:space="preserve">Анализ результатов контрольно-надзорной деятельности Государственной инспекции труда в Воронежской области </w:t>
      </w:r>
    </w:p>
    <w:p w:rsidR="0059412C" w:rsidRDefault="0059412C" w:rsidP="00312072">
      <w:pPr>
        <w:spacing w:line="276" w:lineRule="auto"/>
        <w:ind w:firstLine="709"/>
        <w:rPr>
          <w:sz w:val="28"/>
          <w:szCs w:val="28"/>
          <w:lang w:val="en-US"/>
        </w:rPr>
      </w:pPr>
    </w:p>
    <w:p w:rsidR="00312072" w:rsidRPr="001E6C37" w:rsidRDefault="00312072" w:rsidP="0059412C">
      <w:pPr>
        <w:spacing w:line="360" w:lineRule="auto"/>
        <w:ind w:firstLine="709"/>
        <w:rPr>
          <w:sz w:val="28"/>
          <w:szCs w:val="28"/>
        </w:rPr>
      </w:pPr>
      <w:r w:rsidRPr="001E6C37">
        <w:rPr>
          <w:sz w:val="28"/>
          <w:szCs w:val="28"/>
        </w:rPr>
        <w:t>Проведенный Государственной инспекцией труда в Воронежской области анализ уровня производственного травматизма с тяжелыми последствиями на предприятиях, осуществляющих свою деятельность на территори</w:t>
      </w:r>
      <w:r w:rsidR="00A634B1">
        <w:rPr>
          <w:sz w:val="28"/>
          <w:szCs w:val="28"/>
        </w:rPr>
        <w:t>и</w:t>
      </w:r>
      <w:r w:rsidRPr="001E6C37">
        <w:rPr>
          <w:sz w:val="28"/>
          <w:szCs w:val="28"/>
        </w:rPr>
        <w:t xml:space="preserve"> Воронежской области</w:t>
      </w:r>
      <w:r w:rsidR="00DD756F">
        <w:rPr>
          <w:sz w:val="28"/>
          <w:szCs w:val="28"/>
        </w:rPr>
        <w:t>,</w:t>
      </w:r>
      <w:r w:rsidRPr="001E6C37">
        <w:rPr>
          <w:sz w:val="28"/>
          <w:szCs w:val="28"/>
        </w:rPr>
        <w:t xml:space="preserve"> за 1 полугодие  2022 и 2023 годов свидетельствует о том, что в целом по Воронежской области в 1 полугодии 2023 года наметился  существенный рост несчастных случаев на производстве с тяжелыми последствиям, а именно на 77,27% (39 – в  1 полугодии 2023 года и 22 – в 1 полугодии 2022 года).</w:t>
      </w:r>
    </w:p>
    <w:p w:rsidR="00312072" w:rsidRDefault="00312072" w:rsidP="0059412C">
      <w:pPr>
        <w:spacing w:line="360" w:lineRule="auto"/>
        <w:ind w:firstLine="709"/>
        <w:rPr>
          <w:sz w:val="28"/>
          <w:szCs w:val="28"/>
        </w:rPr>
      </w:pPr>
      <w:r w:rsidRPr="001E6C37">
        <w:rPr>
          <w:sz w:val="28"/>
          <w:szCs w:val="28"/>
        </w:rPr>
        <w:t xml:space="preserve">Так, количество групповых несчастных случаев, произошедших в организациях Воронежской области в 1 полугодии 2023 года увеличилось на </w:t>
      </w:r>
      <w:r w:rsidRPr="001E6C37">
        <w:rPr>
          <w:sz w:val="28"/>
          <w:szCs w:val="28"/>
        </w:rPr>
        <w:lastRenderedPageBreak/>
        <w:t>500% (6 несчастных случаев - в 1 полугодии 2023 года и 1 несчастны</w:t>
      </w:r>
      <w:r w:rsidR="001E6C37">
        <w:rPr>
          <w:sz w:val="28"/>
          <w:szCs w:val="28"/>
        </w:rPr>
        <w:t>й</w:t>
      </w:r>
      <w:r w:rsidRPr="001E6C37">
        <w:rPr>
          <w:sz w:val="28"/>
          <w:szCs w:val="28"/>
        </w:rPr>
        <w:t xml:space="preserve"> случа</w:t>
      </w:r>
      <w:r w:rsidR="001E6C37">
        <w:rPr>
          <w:sz w:val="28"/>
          <w:szCs w:val="28"/>
        </w:rPr>
        <w:t>й</w:t>
      </w:r>
      <w:r w:rsidRPr="001E6C37">
        <w:rPr>
          <w:sz w:val="28"/>
          <w:szCs w:val="28"/>
        </w:rPr>
        <w:t xml:space="preserve"> - в  1 полугодии 2022 г.), количество тяжелых несчастных случаев в 1 полугодии 2023 года увеличилось на 37,5% (22  – в 1 полугодии 2023 года и 16 – в 1 полугодии 2022 года), количество несчастных случаев со смертельным исходом в 1 полугодии 2023 года увеличилось на 120% (11  – в 1 полугодии 2023 года и 5 – в 1 полугодии 2022 года).</w:t>
      </w:r>
    </w:p>
    <w:p w:rsidR="00312072" w:rsidRDefault="00312072" w:rsidP="0059412C">
      <w:pPr>
        <w:spacing w:line="360" w:lineRule="auto"/>
        <w:ind w:firstLine="709"/>
        <w:rPr>
          <w:sz w:val="28"/>
          <w:szCs w:val="28"/>
        </w:rPr>
      </w:pPr>
      <w:r>
        <w:rPr>
          <w:sz w:val="28"/>
          <w:szCs w:val="28"/>
        </w:rPr>
        <w:t xml:space="preserve">В 1 полугодии 2023 года практически по всем отраслям наметился рост количества несчастных случаев на производстве на различную величину. Исключение лишь составила такая отрасль, как здравоохранение. Так, если в 1 полугодии 2022 года в данной отрасли всего произошел 1 тяжелый несчастный случай, то в 1 полугодии 2023 года несчастных случаев на производстве в данной отрасли не было. </w:t>
      </w:r>
    </w:p>
    <w:p w:rsidR="00312072" w:rsidRDefault="00312072" w:rsidP="0059412C">
      <w:pPr>
        <w:spacing w:line="360" w:lineRule="auto"/>
        <w:ind w:firstLine="709"/>
        <w:rPr>
          <w:sz w:val="28"/>
          <w:szCs w:val="28"/>
        </w:rPr>
      </w:pPr>
      <w:r w:rsidRPr="004921E9">
        <w:rPr>
          <w:sz w:val="28"/>
          <w:szCs w:val="28"/>
        </w:rPr>
        <w:t xml:space="preserve">Самое большое количество несчастных случаев в </w:t>
      </w:r>
      <w:r>
        <w:rPr>
          <w:sz w:val="28"/>
          <w:szCs w:val="28"/>
        </w:rPr>
        <w:t xml:space="preserve">Воронежской области </w:t>
      </w:r>
      <w:r w:rsidRPr="004921E9">
        <w:rPr>
          <w:sz w:val="28"/>
          <w:szCs w:val="28"/>
        </w:rPr>
        <w:t>в 1 полугодии 2023 год</w:t>
      </w:r>
      <w:r w:rsidR="005F4523">
        <w:rPr>
          <w:sz w:val="28"/>
          <w:szCs w:val="28"/>
        </w:rPr>
        <w:t>а</w:t>
      </w:r>
      <w:r w:rsidRPr="004921E9">
        <w:rPr>
          <w:sz w:val="28"/>
          <w:szCs w:val="28"/>
        </w:rPr>
        <w:t xml:space="preserve"> по-прежнему было зафиксировано в организациях обрабатывающего производства. </w:t>
      </w:r>
      <w:r>
        <w:rPr>
          <w:sz w:val="28"/>
          <w:szCs w:val="28"/>
        </w:rPr>
        <w:t xml:space="preserve">За 6 месяцев 2023 года количество несчастных случаев в данной сфере деятельности составило всего - 10, из них: 1 – групповой </w:t>
      </w:r>
      <w:r w:rsidRPr="0033456B">
        <w:rPr>
          <w:sz w:val="28"/>
          <w:szCs w:val="28"/>
        </w:rPr>
        <w:t>несчастны</w:t>
      </w:r>
      <w:r>
        <w:rPr>
          <w:sz w:val="28"/>
          <w:szCs w:val="28"/>
        </w:rPr>
        <w:t>й</w:t>
      </w:r>
      <w:r w:rsidRPr="0033456B">
        <w:rPr>
          <w:sz w:val="28"/>
          <w:szCs w:val="28"/>
        </w:rPr>
        <w:t xml:space="preserve"> случа</w:t>
      </w:r>
      <w:r>
        <w:rPr>
          <w:sz w:val="28"/>
          <w:szCs w:val="28"/>
        </w:rPr>
        <w:t>й; 4 - тяжелых несчастных случа</w:t>
      </w:r>
      <w:r w:rsidR="001E6C37">
        <w:rPr>
          <w:sz w:val="28"/>
          <w:szCs w:val="28"/>
        </w:rPr>
        <w:t>я</w:t>
      </w:r>
      <w:r>
        <w:rPr>
          <w:sz w:val="28"/>
          <w:szCs w:val="28"/>
        </w:rPr>
        <w:t>; 5 – несчастных случаев со смертельным исходом.</w:t>
      </w:r>
    </w:p>
    <w:p w:rsidR="00312072" w:rsidRDefault="00312072" w:rsidP="0059412C">
      <w:pPr>
        <w:spacing w:line="360" w:lineRule="auto"/>
        <w:ind w:firstLine="709"/>
        <w:rPr>
          <w:sz w:val="28"/>
          <w:szCs w:val="28"/>
        </w:rPr>
      </w:pPr>
      <w:r w:rsidRPr="0033456B">
        <w:rPr>
          <w:sz w:val="28"/>
          <w:szCs w:val="28"/>
        </w:rPr>
        <w:t xml:space="preserve">На втором месте по количеству несчастных случаев </w:t>
      </w:r>
      <w:r>
        <w:rPr>
          <w:sz w:val="28"/>
          <w:szCs w:val="28"/>
        </w:rPr>
        <w:t xml:space="preserve">в 1 полугодии 2023 года </w:t>
      </w:r>
      <w:r w:rsidR="009579B0">
        <w:rPr>
          <w:sz w:val="28"/>
          <w:szCs w:val="28"/>
        </w:rPr>
        <w:t>-</w:t>
      </w:r>
      <w:r>
        <w:rPr>
          <w:sz w:val="28"/>
          <w:szCs w:val="28"/>
        </w:rPr>
        <w:t xml:space="preserve"> сельское и лесное хозяйство – 7 несчастных случаев, из них: 1 - группов</w:t>
      </w:r>
      <w:r w:rsidR="001E6C37">
        <w:rPr>
          <w:sz w:val="28"/>
          <w:szCs w:val="28"/>
        </w:rPr>
        <w:t>ой</w:t>
      </w:r>
      <w:r w:rsidRPr="0033456B">
        <w:rPr>
          <w:sz w:val="28"/>
          <w:szCs w:val="28"/>
        </w:rPr>
        <w:t xml:space="preserve"> несчастны</w:t>
      </w:r>
      <w:r w:rsidR="001E6C37">
        <w:rPr>
          <w:sz w:val="28"/>
          <w:szCs w:val="28"/>
        </w:rPr>
        <w:t>й</w:t>
      </w:r>
      <w:r w:rsidRPr="0033456B">
        <w:rPr>
          <w:sz w:val="28"/>
          <w:szCs w:val="28"/>
        </w:rPr>
        <w:t xml:space="preserve"> случа</w:t>
      </w:r>
      <w:r w:rsidR="001E6C37">
        <w:rPr>
          <w:sz w:val="28"/>
          <w:szCs w:val="28"/>
        </w:rPr>
        <w:t>й</w:t>
      </w:r>
      <w:r>
        <w:rPr>
          <w:sz w:val="28"/>
          <w:szCs w:val="28"/>
        </w:rPr>
        <w:t>;  5 - тяжелых несчастных случаев; 1 – несчастны</w:t>
      </w:r>
      <w:r w:rsidR="001E6C37">
        <w:rPr>
          <w:sz w:val="28"/>
          <w:szCs w:val="28"/>
        </w:rPr>
        <w:t>й</w:t>
      </w:r>
      <w:r>
        <w:rPr>
          <w:sz w:val="28"/>
          <w:szCs w:val="28"/>
        </w:rPr>
        <w:t xml:space="preserve"> случа</w:t>
      </w:r>
      <w:r w:rsidR="001E6C37">
        <w:rPr>
          <w:sz w:val="28"/>
          <w:szCs w:val="28"/>
        </w:rPr>
        <w:t xml:space="preserve">й </w:t>
      </w:r>
      <w:r>
        <w:rPr>
          <w:sz w:val="28"/>
          <w:szCs w:val="28"/>
        </w:rPr>
        <w:t xml:space="preserve">со смертельным исходом. </w:t>
      </w:r>
    </w:p>
    <w:p w:rsidR="00312072" w:rsidRDefault="00312072" w:rsidP="0059412C">
      <w:pPr>
        <w:spacing w:line="360" w:lineRule="auto"/>
        <w:ind w:firstLine="709"/>
        <w:rPr>
          <w:sz w:val="28"/>
          <w:szCs w:val="28"/>
        </w:rPr>
      </w:pPr>
      <w:r>
        <w:rPr>
          <w:sz w:val="28"/>
          <w:szCs w:val="28"/>
        </w:rPr>
        <w:t>В данной отрасли по сравнению с 1 полугодием 2022 года, наблюдается рост количества несчастных случаев, как в целом по отрасли (7 - в 1 полугодии 2023 года против 3 – в первом полугодии 2022 года), так и по отдельным категориям (1 группов</w:t>
      </w:r>
      <w:r w:rsidR="001E6C37">
        <w:rPr>
          <w:sz w:val="28"/>
          <w:szCs w:val="28"/>
        </w:rPr>
        <w:t>ой</w:t>
      </w:r>
      <w:r>
        <w:rPr>
          <w:sz w:val="28"/>
          <w:szCs w:val="28"/>
        </w:rPr>
        <w:t xml:space="preserve"> - в 1 полугодии 2023 года против 0 – в первом полугодии 2022 года, 5 тяжелых – в 1 полугодии 2023 года против 3 – в 1 полугодии 2022 года и 1 со смертельным исходом в 1 полугодии 2023 года против 0– в 1 полугодии 2022 года). Таким образом, в целом по отрасли рост количества несчастных случаев составил – 133,3%, по тяжелым </w:t>
      </w:r>
      <w:r>
        <w:rPr>
          <w:sz w:val="28"/>
          <w:szCs w:val="28"/>
        </w:rPr>
        <w:lastRenderedPageBreak/>
        <w:t xml:space="preserve">несчастным случаям – 52,9%. </w:t>
      </w:r>
    </w:p>
    <w:p w:rsidR="00312072" w:rsidRDefault="00DA115A" w:rsidP="0059412C">
      <w:pPr>
        <w:spacing w:line="360" w:lineRule="auto"/>
        <w:ind w:firstLine="709"/>
        <w:rPr>
          <w:sz w:val="28"/>
          <w:szCs w:val="28"/>
        </w:rPr>
      </w:pPr>
      <w:r>
        <w:rPr>
          <w:sz w:val="28"/>
          <w:szCs w:val="28"/>
        </w:rPr>
        <w:t>При этом</w:t>
      </w:r>
      <w:r w:rsidR="00312072">
        <w:rPr>
          <w:sz w:val="28"/>
          <w:szCs w:val="28"/>
        </w:rPr>
        <w:t xml:space="preserve"> 6 месяцев 2022 года сельское и лесное хозяйство делило второе - третье место вместе </w:t>
      </w:r>
      <w:r w:rsidR="009579B0">
        <w:rPr>
          <w:sz w:val="28"/>
          <w:szCs w:val="28"/>
        </w:rPr>
        <w:t xml:space="preserve">с </w:t>
      </w:r>
      <w:r w:rsidR="00312072">
        <w:rPr>
          <w:sz w:val="28"/>
          <w:szCs w:val="28"/>
        </w:rPr>
        <w:t>организациями торговли, котор</w:t>
      </w:r>
      <w:r w:rsidR="009579B0">
        <w:rPr>
          <w:sz w:val="28"/>
          <w:szCs w:val="28"/>
        </w:rPr>
        <w:t>ые</w:t>
      </w:r>
      <w:r w:rsidR="00312072">
        <w:rPr>
          <w:sz w:val="28"/>
          <w:szCs w:val="28"/>
        </w:rPr>
        <w:t xml:space="preserve"> по итогам этого полугодия дел</w:t>
      </w:r>
      <w:r w:rsidR="009579B0">
        <w:rPr>
          <w:sz w:val="28"/>
          <w:szCs w:val="28"/>
        </w:rPr>
        <w:t>я</w:t>
      </w:r>
      <w:r w:rsidR="00312072">
        <w:rPr>
          <w:sz w:val="28"/>
          <w:szCs w:val="28"/>
        </w:rPr>
        <w:t>т уже третье - четвертое место с организациями транспорта.</w:t>
      </w:r>
    </w:p>
    <w:p w:rsidR="00312072" w:rsidRDefault="00312072" w:rsidP="0059412C">
      <w:pPr>
        <w:spacing w:line="360" w:lineRule="auto"/>
        <w:ind w:firstLine="709"/>
        <w:rPr>
          <w:sz w:val="28"/>
          <w:szCs w:val="28"/>
        </w:rPr>
      </w:pPr>
      <w:r>
        <w:rPr>
          <w:sz w:val="28"/>
          <w:szCs w:val="28"/>
        </w:rPr>
        <w:t>В организациях торговли по сравнению с 1 полугодием 2022 года, наблюдается рост количества несчастных случаев, как в целом по отрасли на 66,67% (5 - в 1 полугодии 2023 года против 3 – в первом полугодии 2022 года), так и по отдельным категориям (1 группов</w:t>
      </w:r>
      <w:r w:rsidR="009579B0">
        <w:rPr>
          <w:sz w:val="28"/>
          <w:szCs w:val="28"/>
        </w:rPr>
        <w:t>ой</w:t>
      </w:r>
      <w:r>
        <w:rPr>
          <w:sz w:val="28"/>
          <w:szCs w:val="28"/>
        </w:rPr>
        <w:t xml:space="preserve"> - в 1 полугодии 2023 года против 0 – в первом полугодии 2022 года, 4 тяжелых – в 1 полугодии 2023 года против 1 – в 1 полугодии 2022 года). </w:t>
      </w:r>
    </w:p>
    <w:p w:rsidR="00312072" w:rsidRDefault="00312072" w:rsidP="0059412C">
      <w:pPr>
        <w:spacing w:line="360" w:lineRule="auto"/>
        <w:ind w:firstLine="709"/>
        <w:rPr>
          <w:sz w:val="28"/>
          <w:szCs w:val="28"/>
        </w:rPr>
      </w:pPr>
      <w:r>
        <w:rPr>
          <w:sz w:val="28"/>
          <w:szCs w:val="28"/>
        </w:rPr>
        <w:t>При этом, произошло снижение количества несчастных случаев со смертельным исходом с 2 – в 2022 году до 0 – в 2023 году.</w:t>
      </w:r>
    </w:p>
    <w:p w:rsidR="00312072" w:rsidRDefault="00312072" w:rsidP="0059412C">
      <w:pPr>
        <w:spacing w:line="360" w:lineRule="auto"/>
        <w:ind w:firstLine="709"/>
        <w:rPr>
          <w:sz w:val="28"/>
          <w:szCs w:val="28"/>
        </w:rPr>
      </w:pPr>
      <w:r>
        <w:rPr>
          <w:sz w:val="28"/>
          <w:szCs w:val="28"/>
        </w:rPr>
        <w:t>По итогам 6 месяцев 2023 года в такой отрасли, как транспорт наметился наиболее высокий рост по количеству несчастных случаев на производстве по сравнению с аналогичным периодом 2022 года, а именно на 400%.</w:t>
      </w:r>
    </w:p>
    <w:p w:rsidR="00312072" w:rsidRDefault="00312072" w:rsidP="0059412C">
      <w:pPr>
        <w:spacing w:line="360" w:lineRule="auto"/>
        <w:ind w:firstLine="709"/>
        <w:rPr>
          <w:sz w:val="28"/>
          <w:szCs w:val="28"/>
        </w:rPr>
      </w:pPr>
      <w:r>
        <w:rPr>
          <w:sz w:val="28"/>
          <w:szCs w:val="28"/>
        </w:rPr>
        <w:t xml:space="preserve">Так, если общее количество несчастных случаев в данной отрасли в 1 полугодии 2022 года составляло всего 1 тяжелый несчастный случай, то в 1 полугодии 2023 года общее количество </w:t>
      </w:r>
      <w:r w:rsidR="00DD756F">
        <w:rPr>
          <w:sz w:val="28"/>
          <w:szCs w:val="28"/>
        </w:rPr>
        <w:t>составило</w:t>
      </w:r>
      <w:r>
        <w:rPr>
          <w:sz w:val="28"/>
          <w:szCs w:val="28"/>
        </w:rPr>
        <w:t xml:space="preserve"> 5 несчастных случа</w:t>
      </w:r>
      <w:r w:rsidR="009579B0">
        <w:rPr>
          <w:sz w:val="28"/>
          <w:szCs w:val="28"/>
        </w:rPr>
        <w:t>ев</w:t>
      </w:r>
      <w:r>
        <w:rPr>
          <w:sz w:val="28"/>
          <w:szCs w:val="28"/>
        </w:rPr>
        <w:t xml:space="preserve">, из них: 2 – тяжелых и 3 – со смертельным исходом. </w:t>
      </w:r>
    </w:p>
    <w:p w:rsidR="00312072" w:rsidRDefault="00312072" w:rsidP="0059412C">
      <w:pPr>
        <w:spacing w:line="360" w:lineRule="auto"/>
        <w:ind w:firstLine="709"/>
        <w:rPr>
          <w:sz w:val="28"/>
          <w:szCs w:val="28"/>
        </w:rPr>
      </w:pPr>
      <w:r>
        <w:rPr>
          <w:sz w:val="28"/>
          <w:szCs w:val="28"/>
        </w:rPr>
        <w:t>По итогам 6 месяцев 2023 года такая отрасль, как добыча полезных ископаемых снова заявила о себе. Так, если в 1 полугодии 2022 года в данной отрасли отсутствовали несчастные случаи, то в 1 полугодии 2023 года их произошло 2, и все групповые.</w:t>
      </w:r>
    </w:p>
    <w:p w:rsidR="00312072" w:rsidRDefault="00312072" w:rsidP="0059412C">
      <w:pPr>
        <w:spacing w:line="360" w:lineRule="auto"/>
        <w:ind w:firstLine="709"/>
        <w:rPr>
          <w:sz w:val="28"/>
          <w:szCs w:val="28"/>
        </w:rPr>
      </w:pPr>
      <w:r>
        <w:rPr>
          <w:sz w:val="28"/>
          <w:szCs w:val="28"/>
        </w:rPr>
        <w:t>В отдельных отраслях общее количество несчастных случаев по итогам 1 полугодия 2023 года осталось на прежнем уровне: по 2 несчастных случая. К ним относятся: строительство; организации, занятые в</w:t>
      </w:r>
      <w:r w:rsidRPr="000F3162">
        <w:rPr>
          <w:sz w:val="28"/>
          <w:szCs w:val="28"/>
        </w:rPr>
        <w:t>одоснабжение</w:t>
      </w:r>
      <w:r>
        <w:rPr>
          <w:sz w:val="28"/>
          <w:szCs w:val="28"/>
        </w:rPr>
        <w:t>м,</w:t>
      </w:r>
      <w:r w:rsidRPr="000F3162">
        <w:rPr>
          <w:sz w:val="28"/>
          <w:szCs w:val="28"/>
        </w:rPr>
        <w:t xml:space="preserve"> водоотведение</w:t>
      </w:r>
      <w:r>
        <w:rPr>
          <w:sz w:val="28"/>
          <w:szCs w:val="28"/>
        </w:rPr>
        <w:t>м</w:t>
      </w:r>
      <w:r w:rsidRPr="000F3162">
        <w:rPr>
          <w:sz w:val="28"/>
          <w:szCs w:val="28"/>
        </w:rPr>
        <w:t>, организаци</w:t>
      </w:r>
      <w:r>
        <w:rPr>
          <w:sz w:val="28"/>
          <w:szCs w:val="28"/>
        </w:rPr>
        <w:t>ей</w:t>
      </w:r>
      <w:r w:rsidRPr="000F3162">
        <w:rPr>
          <w:sz w:val="28"/>
          <w:szCs w:val="28"/>
        </w:rPr>
        <w:t xml:space="preserve"> сбора и утилизации отходов, деятельность по лик</w:t>
      </w:r>
      <w:r>
        <w:rPr>
          <w:sz w:val="28"/>
          <w:szCs w:val="28"/>
        </w:rPr>
        <w:t>в</w:t>
      </w:r>
      <w:r w:rsidRPr="000F3162">
        <w:rPr>
          <w:sz w:val="28"/>
          <w:szCs w:val="28"/>
        </w:rPr>
        <w:t>идации загрязнений</w:t>
      </w:r>
      <w:r>
        <w:rPr>
          <w:sz w:val="28"/>
          <w:szCs w:val="28"/>
        </w:rPr>
        <w:t>.</w:t>
      </w:r>
    </w:p>
    <w:p w:rsidR="0059079E" w:rsidRDefault="0059079E" w:rsidP="0059412C">
      <w:pPr>
        <w:pStyle w:val="220"/>
        <w:spacing w:line="360" w:lineRule="auto"/>
        <w:rPr>
          <w:rFonts w:ascii="Times New Roman" w:hAnsi="Times New Roman" w:cs="Times New Roman"/>
          <w:bCs/>
          <w:sz w:val="28"/>
          <w:szCs w:val="28"/>
        </w:rPr>
      </w:pPr>
      <w:r w:rsidRPr="00907C83">
        <w:rPr>
          <w:rFonts w:ascii="Times New Roman" w:hAnsi="Times New Roman" w:cs="Times New Roman"/>
          <w:bCs/>
          <w:sz w:val="28"/>
          <w:szCs w:val="28"/>
        </w:rPr>
        <w:lastRenderedPageBreak/>
        <w:t>Анализ типологии прои</w:t>
      </w:r>
      <w:r>
        <w:rPr>
          <w:rFonts w:ascii="Times New Roman" w:hAnsi="Times New Roman" w:cs="Times New Roman"/>
          <w:bCs/>
          <w:sz w:val="28"/>
          <w:szCs w:val="28"/>
        </w:rPr>
        <w:t>с</w:t>
      </w:r>
      <w:r w:rsidRPr="00907C83">
        <w:rPr>
          <w:rFonts w:ascii="Times New Roman" w:hAnsi="Times New Roman" w:cs="Times New Roman"/>
          <w:bCs/>
          <w:sz w:val="28"/>
          <w:szCs w:val="28"/>
        </w:rPr>
        <w:t>шедших в</w:t>
      </w:r>
      <w:r>
        <w:rPr>
          <w:rFonts w:ascii="Times New Roman" w:hAnsi="Times New Roman" w:cs="Times New Roman"/>
          <w:bCs/>
          <w:sz w:val="28"/>
          <w:szCs w:val="28"/>
        </w:rPr>
        <w:t xml:space="preserve"> 1 полугодии</w:t>
      </w:r>
      <w:r w:rsidRPr="00907C83">
        <w:rPr>
          <w:rFonts w:ascii="Times New Roman" w:hAnsi="Times New Roman" w:cs="Times New Roman"/>
          <w:bCs/>
          <w:sz w:val="28"/>
          <w:szCs w:val="28"/>
        </w:rPr>
        <w:t xml:space="preserve"> 20</w:t>
      </w:r>
      <w:r>
        <w:rPr>
          <w:rFonts w:ascii="Times New Roman" w:hAnsi="Times New Roman" w:cs="Times New Roman"/>
          <w:bCs/>
          <w:sz w:val="28"/>
          <w:szCs w:val="28"/>
        </w:rPr>
        <w:t>32</w:t>
      </w:r>
      <w:r w:rsidRPr="00907C83">
        <w:rPr>
          <w:rFonts w:ascii="Times New Roman" w:hAnsi="Times New Roman" w:cs="Times New Roman"/>
          <w:bCs/>
          <w:sz w:val="28"/>
          <w:szCs w:val="28"/>
        </w:rPr>
        <w:t xml:space="preserve"> год</w:t>
      </w:r>
      <w:r>
        <w:rPr>
          <w:rFonts w:ascii="Times New Roman" w:hAnsi="Times New Roman" w:cs="Times New Roman"/>
          <w:bCs/>
          <w:sz w:val="28"/>
          <w:szCs w:val="28"/>
        </w:rPr>
        <w:t>а</w:t>
      </w:r>
      <w:r w:rsidRPr="00907C83">
        <w:rPr>
          <w:rFonts w:ascii="Times New Roman" w:hAnsi="Times New Roman" w:cs="Times New Roman"/>
          <w:bCs/>
          <w:sz w:val="28"/>
          <w:szCs w:val="28"/>
        </w:rPr>
        <w:t xml:space="preserve"> несчастных случаев</w:t>
      </w:r>
      <w:r>
        <w:rPr>
          <w:rFonts w:ascii="Times New Roman" w:hAnsi="Times New Roman" w:cs="Times New Roman"/>
          <w:bCs/>
          <w:sz w:val="28"/>
          <w:szCs w:val="28"/>
        </w:rPr>
        <w:t xml:space="preserve"> на производстве</w:t>
      </w:r>
      <w:r w:rsidRPr="00907C83">
        <w:rPr>
          <w:rFonts w:ascii="Times New Roman" w:hAnsi="Times New Roman" w:cs="Times New Roman"/>
          <w:bCs/>
          <w:sz w:val="28"/>
          <w:szCs w:val="28"/>
        </w:rPr>
        <w:t xml:space="preserve"> с тяжелыми последствиями показывает, что </w:t>
      </w:r>
      <w:r>
        <w:rPr>
          <w:rFonts w:ascii="Times New Roman" w:hAnsi="Times New Roman" w:cs="Times New Roman"/>
          <w:bCs/>
          <w:sz w:val="28"/>
          <w:szCs w:val="28"/>
        </w:rPr>
        <w:t xml:space="preserve">примерно </w:t>
      </w:r>
      <w:r w:rsidRPr="00907C83">
        <w:rPr>
          <w:rFonts w:ascii="Times New Roman" w:hAnsi="Times New Roman" w:cs="Times New Roman"/>
          <w:bCs/>
          <w:sz w:val="28"/>
          <w:szCs w:val="28"/>
        </w:rPr>
        <w:t xml:space="preserve">каждый </w:t>
      </w:r>
      <w:r>
        <w:rPr>
          <w:rFonts w:ascii="Times New Roman" w:hAnsi="Times New Roman" w:cs="Times New Roman"/>
          <w:bCs/>
          <w:sz w:val="28"/>
          <w:szCs w:val="28"/>
        </w:rPr>
        <w:t>третий работник</w:t>
      </w:r>
      <w:r w:rsidRPr="003F5784">
        <w:rPr>
          <w:rFonts w:ascii="Times New Roman" w:hAnsi="Times New Roman" w:cs="Times New Roman"/>
          <w:bCs/>
          <w:sz w:val="28"/>
          <w:szCs w:val="28"/>
        </w:rPr>
        <w:t xml:space="preserve"> </w:t>
      </w:r>
      <w:r w:rsidRPr="00907C83">
        <w:rPr>
          <w:rFonts w:ascii="Times New Roman" w:hAnsi="Times New Roman" w:cs="Times New Roman"/>
          <w:bCs/>
          <w:sz w:val="28"/>
          <w:szCs w:val="28"/>
        </w:rPr>
        <w:t xml:space="preserve">пострадал </w:t>
      </w:r>
      <w:r>
        <w:rPr>
          <w:rFonts w:ascii="Times New Roman" w:hAnsi="Times New Roman" w:cs="Times New Roman"/>
          <w:bCs/>
          <w:sz w:val="28"/>
          <w:szCs w:val="28"/>
        </w:rPr>
        <w:t>в результате дорожно-транспортного происшествия,</w:t>
      </w:r>
      <w:r w:rsidRPr="002715BE">
        <w:rPr>
          <w:rFonts w:ascii="Times New Roman" w:hAnsi="Times New Roman" w:cs="Times New Roman"/>
          <w:bCs/>
          <w:sz w:val="28"/>
          <w:szCs w:val="28"/>
        </w:rPr>
        <w:t xml:space="preserve"> </w:t>
      </w:r>
      <w:r w:rsidRPr="001542EF">
        <w:rPr>
          <w:rFonts w:ascii="Times New Roman" w:hAnsi="Times New Roman" w:cs="Times New Roman"/>
          <w:bCs/>
          <w:sz w:val="28"/>
          <w:szCs w:val="28"/>
        </w:rPr>
        <w:t>каждый четвертый работник</w:t>
      </w:r>
      <w:r>
        <w:rPr>
          <w:rFonts w:ascii="Times New Roman" w:hAnsi="Times New Roman" w:cs="Times New Roman"/>
          <w:bCs/>
          <w:sz w:val="28"/>
          <w:szCs w:val="28"/>
        </w:rPr>
        <w:t xml:space="preserve"> </w:t>
      </w:r>
      <w:r w:rsidRPr="00907C83">
        <w:rPr>
          <w:rFonts w:ascii="Times New Roman" w:hAnsi="Times New Roman" w:cs="Times New Roman"/>
          <w:bCs/>
          <w:sz w:val="28"/>
          <w:szCs w:val="28"/>
        </w:rPr>
        <w:t>(получил тяжелую травму, либо погиб)</w:t>
      </w:r>
      <w:r>
        <w:rPr>
          <w:rFonts w:ascii="Times New Roman" w:hAnsi="Times New Roman" w:cs="Times New Roman"/>
          <w:bCs/>
          <w:sz w:val="28"/>
          <w:szCs w:val="28"/>
        </w:rPr>
        <w:t xml:space="preserve"> от падения с высоты, а также </w:t>
      </w:r>
      <w:r w:rsidRPr="001542EF">
        <w:rPr>
          <w:rFonts w:ascii="Times New Roman" w:hAnsi="Times New Roman" w:cs="Times New Roman"/>
          <w:bCs/>
          <w:sz w:val="28"/>
          <w:szCs w:val="28"/>
        </w:rPr>
        <w:t>в результате воздействия движущихся, разлетающихся, вращающихся предметов, деталей, машин</w:t>
      </w:r>
      <w:r>
        <w:rPr>
          <w:rFonts w:ascii="Times New Roman" w:hAnsi="Times New Roman" w:cs="Times New Roman"/>
          <w:bCs/>
          <w:sz w:val="28"/>
          <w:szCs w:val="28"/>
        </w:rPr>
        <w:t>.</w:t>
      </w:r>
      <w:r w:rsidR="002737A5">
        <w:rPr>
          <w:rFonts w:ascii="Times New Roman" w:hAnsi="Times New Roman" w:cs="Times New Roman"/>
          <w:bCs/>
          <w:sz w:val="28"/>
          <w:szCs w:val="28"/>
        </w:rPr>
        <w:t xml:space="preserve"> При этом падение с высоты по-</w:t>
      </w:r>
      <w:r w:rsidRPr="001542EF">
        <w:rPr>
          <w:rFonts w:ascii="Times New Roman" w:hAnsi="Times New Roman" w:cs="Times New Roman"/>
          <w:bCs/>
          <w:sz w:val="28"/>
          <w:szCs w:val="28"/>
        </w:rPr>
        <w:t>прежнему характерна для строительной отрасли и обрабатывающего производства.</w:t>
      </w:r>
    </w:p>
    <w:p w:rsidR="0059079E" w:rsidRDefault="0059079E" w:rsidP="0059412C">
      <w:pPr>
        <w:pStyle w:val="220"/>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При этом, самый высокий рост производственного травматизма по типологии несчастных случаев (на 500%) произошел в результате дорожно-транспортного происшествия </w:t>
      </w:r>
      <w:r w:rsidRPr="002715BE">
        <w:rPr>
          <w:rFonts w:ascii="Times New Roman" w:hAnsi="Times New Roman" w:cs="Times New Roman"/>
          <w:bCs/>
          <w:sz w:val="28"/>
          <w:szCs w:val="28"/>
        </w:rPr>
        <w:t>(</w:t>
      </w:r>
      <w:r>
        <w:rPr>
          <w:rFonts w:ascii="Times New Roman" w:hAnsi="Times New Roman" w:cs="Times New Roman"/>
          <w:sz w:val="28"/>
          <w:szCs w:val="28"/>
        </w:rPr>
        <w:t>12</w:t>
      </w:r>
      <w:r w:rsidRPr="002715BE">
        <w:rPr>
          <w:rFonts w:ascii="Times New Roman" w:hAnsi="Times New Roman" w:cs="Times New Roman"/>
          <w:sz w:val="28"/>
          <w:szCs w:val="28"/>
        </w:rPr>
        <w:t xml:space="preserve"> - в 1 полугодии 2023 года против </w:t>
      </w:r>
      <w:r>
        <w:rPr>
          <w:rFonts w:ascii="Times New Roman" w:hAnsi="Times New Roman" w:cs="Times New Roman"/>
          <w:sz w:val="28"/>
          <w:szCs w:val="28"/>
        </w:rPr>
        <w:t>2</w:t>
      </w:r>
      <w:r w:rsidRPr="002715BE">
        <w:rPr>
          <w:rFonts w:ascii="Times New Roman" w:hAnsi="Times New Roman" w:cs="Times New Roman"/>
          <w:sz w:val="28"/>
          <w:szCs w:val="28"/>
        </w:rPr>
        <w:t xml:space="preserve"> – в первом полугодии 2022 года)</w:t>
      </w:r>
      <w:r w:rsidRPr="002715BE">
        <w:rPr>
          <w:rFonts w:ascii="Times New Roman" w:hAnsi="Times New Roman" w:cs="Times New Roman"/>
          <w:bCs/>
          <w:sz w:val="28"/>
          <w:szCs w:val="28"/>
        </w:rPr>
        <w:t>.</w:t>
      </w:r>
    </w:p>
    <w:p w:rsidR="0059079E" w:rsidRDefault="0059079E" w:rsidP="0059412C">
      <w:pPr>
        <w:pStyle w:val="220"/>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Ещё один существенный рост производственного травматизма по типологии несчастных случаев  (на 125%) </w:t>
      </w:r>
      <w:r w:rsidR="00DD756F">
        <w:rPr>
          <w:rFonts w:ascii="Times New Roman" w:hAnsi="Times New Roman" w:cs="Times New Roman"/>
          <w:bCs/>
          <w:sz w:val="28"/>
          <w:szCs w:val="28"/>
        </w:rPr>
        <w:t>приходится</w:t>
      </w:r>
      <w:r>
        <w:rPr>
          <w:rFonts w:ascii="Times New Roman" w:hAnsi="Times New Roman" w:cs="Times New Roman"/>
          <w:bCs/>
          <w:sz w:val="28"/>
          <w:szCs w:val="28"/>
        </w:rPr>
        <w:t xml:space="preserve"> на несчастные случаи, произошедшие в результате</w:t>
      </w:r>
      <w:r w:rsidRPr="00674107">
        <w:rPr>
          <w:rFonts w:ascii="Times New Roman" w:hAnsi="Times New Roman" w:cs="Times New Roman"/>
          <w:bCs/>
          <w:sz w:val="28"/>
          <w:szCs w:val="28"/>
        </w:rPr>
        <w:t xml:space="preserve"> </w:t>
      </w:r>
      <w:r w:rsidRPr="00907C83">
        <w:rPr>
          <w:rFonts w:ascii="Times New Roman" w:hAnsi="Times New Roman" w:cs="Times New Roman"/>
          <w:bCs/>
          <w:sz w:val="28"/>
          <w:szCs w:val="28"/>
        </w:rPr>
        <w:t>воздействия движущихся, разлетающихся, вращающихся предметов</w:t>
      </w:r>
      <w:r>
        <w:rPr>
          <w:rFonts w:ascii="Times New Roman" w:hAnsi="Times New Roman" w:cs="Times New Roman"/>
          <w:bCs/>
          <w:sz w:val="28"/>
          <w:szCs w:val="28"/>
        </w:rPr>
        <w:t xml:space="preserve"> </w:t>
      </w:r>
      <w:r w:rsidRPr="002715BE">
        <w:rPr>
          <w:rFonts w:ascii="Times New Roman" w:hAnsi="Times New Roman" w:cs="Times New Roman"/>
          <w:bCs/>
          <w:sz w:val="28"/>
          <w:szCs w:val="28"/>
        </w:rPr>
        <w:t>(</w:t>
      </w:r>
      <w:r>
        <w:rPr>
          <w:rFonts w:ascii="Times New Roman" w:hAnsi="Times New Roman" w:cs="Times New Roman"/>
          <w:sz w:val="28"/>
          <w:szCs w:val="28"/>
        </w:rPr>
        <w:t>9</w:t>
      </w:r>
      <w:r w:rsidRPr="002715BE">
        <w:rPr>
          <w:rFonts w:ascii="Times New Roman" w:hAnsi="Times New Roman" w:cs="Times New Roman"/>
          <w:sz w:val="28"/>
          <w:szCs w:val="28"/>
        </w:rPr>
        <w:t xml:space="preserve"> - в 1 полугодии 2023 года против </w:t>
      </w:r>
      <w:r>
        <w:rPr>
          <w:rFonts w:ascii="Times New Roman" w:hAnsi="Times New Roman" w:cs="Times New Roman"/>
          <w:sz w:val="28"/>
          <w:szCs w:val="28"/>
        </w:rPr>
        <w:t>4</w:t>
      </w:r>
      <w:r w:rsidRPr="002715BE">
        <w:rPr>
          <w:rFonts w:ascii="Times New Roman" w:hAnsi="Times New Roman" w:cs="Times New Roman"/>
          <w:sz w:val="28"/>
          <w:szCs w:val="28"/>
        </w:rPr>
        <w:t xml:space="preserve"> – в первом полугодии 2022 года)</w:t>
      </w:r>
      <w:r w:rsidRPr="002715BE">
        <w:rPr>
          <w:rFonts w:ascii="Times New Roman" w:hAnsi="Times New Roman" w:cs="Times New Roman"/>
          <w:bCs/>
          <w:sz w:val="28"/>
          <w:szCs w:val="28"/>
        </w:rPr>
        <w:t>.</w:t>
      </w:r>
    </w:p>
    <w:p w:rsidR="0059079E" w:rsidRDefault="0059079E" w:rsidP="0059412C">
      <w:pPr>
        <w:pStyle w:val="220"/>
        <w:spacing w:line="360" w:lineRule="auto"/>
        <w:rPr>
          <w:rFonts w:ascii="Times New Roman" w:hAnsi="Times New Roman" w:cs="Times New Roman"/>
          <w:bCs/>
          <w:sz w:val="28"/>
          <w:szCs w:val="28"/>
        </w:rPr>
      </w:pPr>
      <w:r>
        <w:rPr>
          <w:rFonts w:ascii="Times New Roman" w:hAnsi="Times New Roman" w:cs="Times New Roman"/>
          <w:bCs/>
          <w:sz w:val="28"/>
          <w:szCs w:val="28"/>
        </w:rPr>
        <w:t>Доля</w:t>
      </w:r>
      <w:r w:rsidRPr="00907C83">
        <w:rPr>
          <w:rFonts w:ascii="Times New Roman" w:hAnsi="Times New Roman" w:cs="Times New Roman"/>
          <w:bCs/>
          <w:sz w:val="28"/>
          <w:szCs w:val="28"/>
        </w:rPr>
        <w:t xml:space="preserve"> несчастных случаев с тяжелыми последствиями, прои</w:t>
      </w:r>
      <w:r>
        <w:rPr>
          <w:rFonts w:ascii="Times New Roman" w:hAnsi="Times New Roman" w:cs="Times New Roman"/>
          <w:bCs/>
          <w:sz w:val="28"/>
          <w:szCs w:val="28"/>
        </w:rPr>
        <w:t>с</w:t>
      </w:r>
      <w:r w:rsidRPr="00907C83">
        <w:rPr>
          <w:rFonts w:ascii="Times New Roman" w:hAnsi="Times New Roman" w:cs="Times New Roman"/>
          <w:bCs/>
          <w:sz w:val="28"/>
          <w:szCs w:val="28"/>
        </w:rPr>
        <w:t>шедших с работниками</w:t>
      </w:r>
      <w:r>
        <w:rPr>
          <w:rFonts w:ascii="Times New Roman" w:hAnsi="Times New Roman" w:cs="Times New Roman"/>
          <w:bCs/>
          <w:sz w:val="28"/>
          <w:szCs w:val="28"/>
        </w:rPr>
        <w:t xml:space="preserve"> в 1 полугодии 2023 года</w:t>
      </w:r>
      <w:r w:rsidRPr="00907C83">
        <w:rPr>
          <w:rFonts w:ascii="Times New Roman" w:hAnsi="Times New Roman" w:cs="Times New Roman"/>
          <w:bCs/>
          <w:sz w:val="28"/>
          <w:szCs w:val="28"/>
        </w:rPr>
        <w:t xml:space="preserve"> в результате </w:t>
      </w:r>
      <w:r>
        <w:rPr>
          <w:rFonts w:ascii="Times New Roman" w:hAnsi="Times New Roman" w:cs="Times New Roman"/>
          <w:bCs/>
          <w:sz w:val="28"/>
          <w:szCs w:val="28"/>
        </w:rPr>
        <w:t xml:space="preserve">падения пострадавшего с высоты, составила 23%, из которых 20,5% - это падение при разности уровня высот и 2,5% - падение на ровной поверхности; на долю несчастных случаев </w:t>
      </w:r>
      <w:r w:rsidRPr="00907C83">
        <w:rPr>
          <w:rFonts w:ascii="Times New Roman" w:hAnsi="Times New Roman" w:cs="Times New Roman"/>
          <w:bCs/>
          <w:sz w:val="28"/>
          <w:szCs w:val="28"/>
        </w:rPr>
        <w:t xml:space="preserve">в результате </w:t>
      </w:r>
    </w:p>
    <w:p w:rsidR="0059079E" w:rsidRDefault="00B124A0" w:rsidP="00CC7361">
      <w:pPr>
        <w:pStyle w:val="220"/>
        <w:spacing w:before="60" w:line="276" w:lineRule="auto"/>
        <w:ind w:firstLine="0"/>
        <w:jc w:val="center"/>
        <w:rPr>
          <w:rFonts w:ascii="Times New Roman" w:hAnsi="Times New Roman" w:cs="Times New Roman"/>
          <w:bCs/>
          <w:sz w:val="28"/>
          <w:szCs w:val="28"/>
        </w:rPr>
      </w:pPr>
      <w:r>
        <w:rPr>
          <w:rFonts w:ascii="Times New Roman" w:hAnsi="Times New Roman" w:cs="Times New Roman"/>
          <w:noProof/>
          <w:sz w:val="28"/>
          <w:szCs w:val="28"/>
          <w:lang w:eastAsia="ru-RU"/>
        </w:rPr>
        <w:lastRenderedPageBreak/>
        <w:drawing>
          <wp:inline distT="0" distB="0" distL="0" distR="0">
            <wp:extent cx="6328410" cy="3200660"/>
            <wp:effectExtent l="12192" t="6090" r="3048" b="0"/>
            <wp:docPr id="1"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079E" w:rsidRDefault="0059079E" w:rsidP="00CC7361">
      <w:pPr>
        <w:spacing w:line="276" w:lineRule="auto"/>
        <w:ind w:firstLine="709"/>
        <w:contextualSpacing/>
        <w:rPr>
          <w:sz w:val="28"/>
          <w:szCs w:val="28"/>
        </w:rPr>
      </w:pPr>
    </w:p>
    <w:p w:rsidR="0059079E" w:rsidRDefault="0059079E" w:rsidP="00CC7361">
      <w:pPr>
        <w:spacing w:line="276" w:lineRule="auto"/>
        <w:ind w:firstLine="709"/>
        <w:contextualSpacing/>
        <w:rPr>
          <w:sz w:val="28"/>
          <w:szCs w:val="28"/>
        </w:rPr>
      </w:pPr>
      <w:r>
        <w:rPr>
          <w:sz w:val="28"/>
          <w:szCs w:val="28"/>
        </w:rPr>
        <w:t>Из анализа производственного травматизма видно, что основными причинами несчастного случая являются:</w:t>
      </w:r>
    </w:p>
    <w:p w:rsidR="0059079E" w:rsidRDefault="00467296" w:rsidP="00CC7361">
      <w:pPr>
        <w:spacing w:line="276" w:lineRule="auto"/>
        <w:ind w:firstLine="709"/>
        <w:contextualSpacing/>
        <w:rPr>
          <w:sz w:val="28"/>
          <w:szCs w:val="28"/>
        </w:rPr>
      </w:pPr>
      <w:r>
        <w:rPr>
          <w:sz w:val="28"/>
          <w:szCs w:val="28"/>
          <w:u w:val="single"/>
        </w:rPr>
        <w:t xml:space="preserve"> </w:t>
      </w:r>
      <w:r w:rsidR="0059079E" w:rsidRPr="00F44EDD">
        <w:rPr>
          <w:sz w:val="28"/>
          <w:szCs w:val="28"/>
          <w:u w:val="single"/>
        </w:rPr>
        <w:t>По итогам</w:t>
      </w:r>
      <w:r w:rsidR="0059079E">
        <w:rPr>
          <w:sz w:val="28"/>
          <w:szCs w:val="28"/>
          <w:u w:val="single"/>
        </w:rPr>
        <w:t xml:space="preserve"> 1 полугодия </w:t>
      </w:r>
      <w:r w:rsidR="0059079E" w:rsidRPr="00F44EDD">
        <w:rPr>
          <w:sz w:val="28"/>
          <w:szCs w:val="28"/>
          <w:u w:val="single"/>
        </w:rPr>
        <w:t>2022 года</w:t>
      </w:r>
      <w:r w:rsidR="0059079E">
        <w:rPr>
          <w:sz w:val="28"/>
          <w:szCs w:val="28"/>
        </w:rPr>
        <w:t>:</w:t>
      </w:r>
    </w:p>
    <w:p w:rsidR="0059079E" w:rsidRDefault="0059079E" w:rsidP="00CC7361">
      <w:pPr>
        <w:spacing w:line="276" w:lineRule="auto"/>
        <w:ind w:firstLine="709"/>
        <w:contextualSpacing/>
        <w:rPr>
          <w:sz w:val="28"/>
          <w:szCs w:val="28"/>
        </w:rPr>
      </w:pPr>
      <w:r>
        <w:rPr>
          <w:sz w:val="28"/>
          <w:szCs w:val="28"/>
        </w:rPr>
        <w:t>‣ прочие причины, квалифицированные по материалам расследования – 8 несчастных случаев;</w:t>
      </w:r>
    </w:p>
    <w:p w:rsidR="0059079E" w:rsidRDefault="0059079E" w:rsidP="00CC7361">
      <w:pPr>
        <w:spacing w:line="276" w:lineRule="auto"/>
        <w:ind w:firstLine="709"/>
        <w:contextualSpacing/>
        <w:rPr>
          <w:sz w:val="28"/>
          <w:szCs w:val="28"/>
        </w:rPr>
      </w:pPr>
      <w:r>
        <w:rPr>
          <w:sz w:val="28"/>
          <w:szCs w:val="28"/>
        </w:rPr>
        <w:t>‣</w:t>
      </w:r>
      <w:r w:rsidRPr="00A16306">
        <w:rPr>
          <w:sz w:val="28"/>
          <w:szCs w:val="28"/>
        </w:rPr>
        <w:t xml:space="preserve"> неудовлетворительная организация производства работ – </w:t>
      </w:r>
      <w:r>
        <w:rPr>
          <w:sz w:val="28"/>
          <w:szCs w:val="28"/>
        </w:rPr>
        <w:t>4 несчастных</w:t>
      </w:r>
      <w:r w:rsidRPr="00A16306">
        <w:rPr>
          <w:sz w:val="28"/>
          <w:szCs w:val="28"/>
        </w:rPr>
        <w:t xml:space="preserve"> случ</w:t>
      </w:r>
      <w:r>
        <w:rPr>
          <w:sz w:val="28"/>
          <w:szCs w:val="28"/>
        </w:rPr>
        <w:t>а</w:t>
      </w:r>
      <w:r w:rsidR="00467296">
        <w:rPr>
          <w:sz w:val="28"/>
          <w:szCs w:val="28"/>
        </w:rPr>
        <w:t>я</w:t>
      </w:r>
      <w:r w:rsidRPr="00A16306">
        <w:rPr>
          <w:sz w:val="28"/>
          <w:szCs w:val="28"/>
        </w:rPr>
        <w:t>;</w:t>
      </w:r>
    </w:p>
    <w:p w:rsidR="0059079E" w:rsidRPr="00467296" w:rsidRDefault="0059079E" w:rsidP="00CC7361">
      <w:pPr>
        <w:pStyle w:val="afff2"/>
        <w:ind w:left="0" w:firstLine="709"/>
        <w:jc w:val="both"/>
        <w:rPr>
          <w:rFonts w:ascii="Times New Roman" w:hAnsi="Times New Roman"/>
          <w:sz w:val="28"/>
          <w:szCs w:val="28"/>
        </w:rPr>
      </w:pPr>
      <w:r w:rsidRPr="00467296">
        <w:rPr>
          <w:rFonts w:ascii="Times New Roman" w:hAnsi="Times New Roman"/>
          <w:sz w:val="28"/>
          <w:szCs w:val="28"/>
        </w:rPr>
        <w:t>‣ недостатки в организации и проведении подготовки работников по охране труда – 4 несчастных случа</w:t>
      </w:r>
      <w:r w:rsidR="00467296" w:rsidRPr="00467296">
        <w:rPr>
          <w:rFonts w:ascii="Times New Roman" w:hAnsi="Times New Roman"/>
          <w:sz w:val="28"/>
          <w:szCs w:val="28"/>
        </w:rPr>
        <w:t>я</w:t>
      </w:r>
      <w:r w:rsidRPr="00467296">
        <w:rPr>
          <w:rFonts w:ascii="Times New Roman" w:hAnsi="Times New Roman"/>
          <w:sz w:val="28"/>
          <w:szCs w:val="28"/>
        </w:rPr>
        <w:t>;</w:t>
      </w:r>
    </w:p>
    <w:p w:rsidR="0059079E" w:rsidRDefault="0059079E" w:rsidP="00CC7361">
      <w:pPr>
        <w:spacing w:line="276" w:lineRule="auto"/>
        <w:ind w:firstLine="709"/>
        <w:contextualSpacing/>
        <w:rPr>
          <w:sz w:val="28"/>
          <w:szCs w:val="28"/>
        </w:rPr>
      </w:pPr>
      <w:r>
        <w:rPr>
          <w:sz w:val="28"/>
          <w:szCs w:val="28"/>
        </w:rPr>
        <w:t xml:space="preserve">‣ </w:t>
      </w:r>
      <w:r w:rsidRPr="00A16306">
        <w:rPr>
          <w:sz w:val="28"/>
          <w:szCs w:val="28"/>
        </w:rPr>
        <w:t xml:space="preserve">нарушение правил дорожного движения – </w:t>
      </w:r>
      <w:r>
        <w:rPr>
          <w:sz w:val="28"/>
          <w:szCs w:val="28"/>
        </w:rPr>
        <w:t>2 несчастных случа</w:t>
      </w:r>
      <w:r w:rsidR="00467296">
        <w:rPr>
          <w:sz w:val="28"/>
          <w:szCs w:val="28"/>
        </w:rPr>
        <w:t>я</w:t>
      </w:r>
      <w:r w:rsidRPr="00A16306">
        <w:rPr>
          <w:sz w:val="28"/>
          <w:szCs w:val="28"/>
        </w:rPr>
        <w:t>;</w:t>
      </w:r>
    </w:p>
    <w:p w:rsidR="0059079E" w:rsidRDefault="0059079E" w:rsidP="00CC7361">
      <w:pPr>
        <w:spacing w:line="276" w:lineRule="auto"/>
        <w:ind w:firstLine="709"/>
        <w:contextualSpacing/>
        <w:rPr>
          <w:sz w:val="28"/>
          <w:szCs w:val="28"/>
        </w:rPr>
      </w:pPr>
      <w:r>
        <w:rPr>
          <w:sz w:val="28"/>
          <w:szCs w:val="28"/>
        </w:rPr>
        <w:t xml:space="preserve">‣ </w:t>
      </w:r>
      <w:r w:rsidRPr="00A16306">
        <w:rPr>
          <w:sz w:val="28"/>
          <w:szCs w:val="28"/>
        </w:rPr>
        <w:t xml:space="preserve">нарушение работником трудового распорядка и дисциплины труда – </w:t>
      </w:r>
      <w:r>
        <w:rPr>
          <w:sz w:val="28"/>
          <w:szCs w:val="28"/>
        </w:rPr>
        <w:t>2 несчастных случа</w:t>
      </w:r>
      <w:r w:rsidR="00467296">
        <w:rPr>
          <w:sz w:val="28"/>
          <w:szCs w:val="28"/>
        </w:rPr>
        <w:t>я.</w:t>
      </w:r>
    </w:p>
    <w:p w:rsidR="0059079E" w:rsidRPr="00A16306" w:rsidRDefault="0059079E" w:rsidP="00CC7361">
      <w:pPr>
        <w:spacing w:line="276" w:lineRule="auto"/>
        <w:ind w:firstLine="709"/>
        <w:contextualSpacing/>
        <w:rPr>
          <w:sz w:val="28"/>
          <w:szCs w:val="28"/>
        </w:rPr>
      </w:pPr>
    </w:p>
    <w:p w:rsidR="0059079E" w:rsidRDefault="00B124A0" w:rsidP="00CC7361">
      <w:pPr>
        <w:spacing w:line="276" w:lineRule="auto"/>
        <w:ind w:firstLine="709"/>
        <w:contextualSpacing/>
        <w:rPr>
          <w:sz w:val="28"/>
          <w:szCs w:val="28"/>
        </w:rPr>
      </w:pPr>
      <w:r>
        <w:rPr>
          <w:noProof/>
          <w:sz w:val="28"/>
          <w:szCs w:val="28"/>
          <w:lang w:eastAsia="ru-RU"/>
        </w:rPr>
        <w:lastRenderedPageBreak/>
        <w:drawing>
          <wp:inline distT="0" distB="0" distL="0" distR="0">
            <wp:extent cx="5962904" cy="4508754"/>
            <wp:effectExtent l="12192" t="6096" r="6604" b="0"/>
            <wp:docPr id="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7296" w:rsidRDefault="00467296" w:rsidP="00CC7361">
      <w:pPr>
        <w:spacing w:line="276" w:lineRule="auto"/>
        <w:ind w:firstLine="709"/>
        <w:contextualSpacing/>
        <w:rPr>
          <w:sz w:val="28"/>
          <w:szCs w:val="28"/>
          <w:u w:val="single"/>
        </w:rPr>
      </w:pPr>
    </w:p>
    <w:p w:rsidR="0059079E" w:rsidRPr="00467296" w:rsidRDefault="0059079E" w:rsidP="0059412C">
      <w:pPr>
        <w:spacing w:line="360" w:lineRule="auto"/>
        <w:ind w:firstLine="709"/>
        <w:contextualSpacing/>
        <w:rPr>
          <w:sz w:val="28"/>
          <w:szCs w:val="28"/>
        </w:rPr>
      </w:pPr>
      <w:r w:rsidRPr="00467296">
        <w:rPr>
          <w:sz w:val="28"/>
          <w:szCs w:val="28"/>
          <w:u w:val="single"/>
        </w:rPr>
        <w:t>По итогам 6 месяцев 2023 года</w:t>
      </w:r>
      <w:r w:rsidRPr="00467296">
        <w:rPr>
          <w:sz w:val="28"/>
          <w:szCs w:val="28"/>
        </w:rPr>
        <w:t>:</w:t>
      </w:r>
    </w:p>
    <w:p w:rsidR="0059079E" w:rsidRPr="00467296" w:rsidRDefault="0059079E" w:rsidP="0059412C">
      <w:pPr>
        <w:spacing w:line="360" w:lineRule="auto"/>
        <w:ind w:firstLine="709"/>
        <w:contextualSpacing/>
        <w:rPr>
          <w:sz w:val="28"/>
          <w:szCs w:val="28"/>
        </w:rPr>
      </w:pPr>
      <w:r w:rsidRPr="00467296">
        <w:rPr>
          <w:sz w:val="28"/>
          <w:szCs w:val="28"/>
        </w:rPr>
        <w:t>‣ неудовлетворительная организация производства работ – 12 несчастных случаев;</w:t>
      </w:r>
    </w:p>
    <w:p w:rsidR="0059079E" w:rsidRPr="00467296" w:rsidRDefault="0059079E" w:rsidP="0059412C">
      <w:pPr>
        <w:spacing w:line="360" w:lineRule="auto"/>
        <w:ind w:firstLine="709"/>
        <w:contextualSpacing/>
        <w:rPr>
          <w:sz w:val="28"/>
          <w:szCs w:val="28"/>
        </w:rPr>
      </w:pPr>
      <w:r w:rsidRPr="00467296">
        <w:rPr>
          <w:sz w:val="28"/>
          <w:szCs w:val="28"/>
        </w:rPr>
        <w:t>‣ нарушение правил дорожного движения – 10 несчастных случаев;</w:t>
      </w:r>
    </w:p>
    <w:p w:rsidR="0059079E" w:rsidRPr="00467296" w:rsidRDefault="0059079E" w:rsidP="0059412C">
      <w:pPr>
        <w:spacing w:line="360" w:lineRule="auto"/>
        <w:ind w:firstLine="709"/>
        <w:contextualSpacing/>
        <w:rPr>
          <w:sz w:val="28"/>
          <w:szCs w:val="28"/>
        </w:rPr>
      </w:pPr>
      <w:r w:rsidRPr="00467296">
        <w:rPr>
          <w:sz w:val="28"/>
          <w:szCs w:val="28"/>
        </w:rPr>
        <w:t>‣ прочие причины, квалифицированные по материалам расследования – 9 несчастных случаев;</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t>‣ недостатки в организации и проведении подготовки работников по охране труда – 4 несчастных случа</w:t>
      </w:r>
      <w:r w:rsidR="00467296" w:rsidRPr="00467296">
        <w:rPr>
          <w:rFonts w:ascii="Times New Roman" w:hAnsi="Times New Roman"/>
          <w:sz w:val="28"/>
          <w:szCs w:val="28"/>
        </w:rPr>
        <w:t>я</w:t>
      </w:r>
      <w:r w:rsidRPr="00467296">
        <w:rPr>
          <w:rFonts w:ascii="Times New Roman" w:hAnsi="Times New Roman"/>
          <w:sz w:val="28"/>
          <w:szCs w:val="28"/>
        </w:rPr>
        <w:t>;</w:t>
      </w:r>
    </w:p>
    <w:p w:rsidR="0059079E" w:rsidRPr="00467296" w:rsidRDefault="0059079E" w:rsidP="00CC7361">
      <w:pPr>
        <w:spacing w:line="276" w:lineRule="auto"/>
        <w:ind w:firstLine="709"/>
        <w:contextualSpacing/>
        <w:rPr>
          <w:sz w:val="28"/>
          <w:szCs w:val="28"/>
        </w:rPr>
      </w:pPr>
      <w:r w:rsidRPr="00467296">
        <w:rPr>
          <w:sz w:val="28"/>
          <w:szCs w:val="28"/>
        </w:rPr>
        <w:t>‣ нарушение работником трудового распорядка и дисциплины труда – 3 несчастных случа</w:t>
      </w:r>
      <w:r w:rsidR="00467296" w:rsidRPr="00467296">
        <w:rPr>
          <w:sz w:val="28"/>
          <w:szCs w:val="28"/>
        </w:rPr>
        <w:t>я</w:t>
      </w:r>
      <w:r w:rsidRPr="00467296">
        <w:rPr>
          <w:sz w:val="28"/>
          <w:szCs w:val="28"/>
        </w:rPr>
        <w:t>;</w:t>
      </w:r>
    </w:p>
    <w:p w:rsidR="0059079E" w:rsidRPr="00467296" w:rsidRDefault="00B124A0" w:rsidP="00CC7361">
      <w:pPr>
        <w:spacing w:line="276" w:lineRule="auto"/>
        <w:contextualSpacing/>
        <w:rPr>
          <w:sz w:val="28"/>
          <w:szCs w:val="28"/>
        </w:rPr>
      </w:pPr>
      <w:r>
        <w:rPr>
          <w:noProof/>
          <w:sz w:val="28"/>
          <w:szCs w:val="28"/>
          <w:lang w:eastAsia="ru-RU"/>
        </w:rPr>
        <w:lastRenderedPageBreak/>
        <w:drawing>
          <wp:inline distT="0" distB="0" distL="0" distR="0">
            <wp:extent cx="6351913" cy="5073491"/>
            <wp:effectExtent l="12186" t="6100" r="4951" b="409"/>
            <wp:docPr id="3"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079E" w:rsidRDefault="0059079E" w:rsidP="00CC7361">
      <w:pPr>
        <w:spacing w:line="276" w:lineRule="auto"/>
        <w:ind w:firstLine="709"/>
        <w:contextualSpacing/>
        <w:rPr>
          <w:sz w:val="28"/>
          <w:szCs w:val="28"/>
        </w:rPr>
      </w:pPr>
    </w:p>
    <w:p w:rsidR="0059079E" w:rsidRDefault="0059079E" w:rsidP="0059412C">
      <w:pPr>
        <w:spacing w:line="360" w:lineRule="auto"/>
        <w:ind w:firstLine="709"/>
        <w:contextualSpacing/>
        <w:rPr>
          <w:sz w:val="28"/>
          <w:szCs w:val="28"/>
        </w:rPr>
      </w:pPr>
      <w:r>
        <w:rPr>
          <w:sz w:val="28"/>
          <w:szCs w:val="28"/>
        </w:rPr>
        <w:t>Приведенный выше анализ производственного травматизма показывает, что за существенным увеличением количества несчастных случаев, произошедших в результате дорожно-транспортного травматизма, последовал не менее существенный рост производственного травматизма, произошедший вследствие нарушения правил дорожного движения (на 400%).</w:t>
      </w:r>
    </w:p>
    <w:p w:rsidR="0059079E" w:rsidRPr="0033456B" w:rsidRDefault="0059079E" w:rsidP="0059412C">
      <w:pPr>
        <w:spacing w:line="360" w:lineRule="auto"/>
        <w:ind w:firstLine="709"/>
        <w:contextualSpacing/>
        <w:rPr>
          <w:sz w:val="28"/>
          <w:szCs w:val="28"/>
        </w:rPr>
      </w:pPr>
      <w:r>
        <w:rPr>
          <w:sz w:val="28"/>
          <w:szCs w:val="28"/>
        </w:rPr>
        <w:t>По итогам 1 полугодия 2022 года и аналогичн</w:t>
      </w:r>
      <w:r w:rsidR="00467296">
        <w:rPr>
          <w:sz w:val="28"/>
          <w:szCs w:val="28"/>
        </w:rPr>
        <w:t>ого</w:t>
      </w:r>
      <w:r>
        <w:rPr>
          <w:sz w:val="28"/>
          <w:szCs w:val="28"/>
        </w:rPr>
        <w:t xml:space="preserve"> период</w:t>
      </w:r>
      <w:r w:rsidR="00467296">
        <w:rPr>
          <w:sz w:val="28"/>
          <w:szCs w:val="28"/>
        </w:rPr>
        <w:t>а</w:t>
      </w:r>
      <w:r>
        <w:rPr>
          <w:sz w:val="28"/>
          <w:szCs w:val="28"/>
        </w:rPr>
        <w:t xml:space="preserve"> 2023 года</w:t>
      </w:r>
      <w:r w:rsidR="00467296">
        <w:rPr>
          <w:sz w:val="28"/>
          <w:szCs w:val="28"/>
        </w:rPr>
        <w:t xml:space="preserve"> установлено</w:t>
      </w:r>
      <w:r>
        <w:rPr>
          <w:sz w:val="28"/>
          <w:szCs w:val="28"/>
        </w:rPr>
        <w:t>, что примерно 75% несчастных случаев на производстве произошло п</w:t>
      </w:r>
      <w:r w:rsidRPr="0033456B">
        <w:rPr>
          <w:sz w:val="28"/>
          <w:szCs w:val="28"/>
        </w:rPr>
        <w:t>о причинам организационного характера:</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t xml:space="preserve">- неудовлетворительная организация производства работ; </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t>- недостатки в организации и проведении подготовки работников по охране труда;</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lastRenderedPageBreak/>
        <w:t xml:space="preserve">- неприменение работником средств индивидуальной защиты, в том числе из-за необеспеченностью ими работодателем; </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t xml:space="preserve">- несовершенство или отсутствие технологического процесса; </w:t>
      </w:r>
    </w:p>
    <w:p w:rsidR="0059079E" w:rsidRPr="00467296" w:rsidRDefault="0059079E" w:rsidP="0059412C">
      <w:pPr>
        <w:pStyle w:val="afff2"/>
        <w:spacing w:line="360" w:lineRule="auto"/>
        <w:ind w:left="0" w:firstLine="709"/>
        <w:jc w:val="both"/>
        <w:rPr>
          <w:rFonts w:ascii="Times New Roman" w:hAnsi="Times New Roman"/>
          <w:sz w:val="28"/>
          <w:szCs w:val="28"/>
        </w:rPr>
      </w:pPr>
      <w:r w:rsidRPr="00467296">
        <w:rPr>
          <w:rFonts w:ascii="Times New Roman" w:hAnsi="Times New Roman"/>
          <w:sz w:val="28"/>
          <w:szCs w:val="28"/>
        </w:rPr>
        <w:t xml:space="preserve">- отсутствие должного контроля за проведением работ и как следствие - нарушение работником трудового распорядка и дисциплины труда. </w:t>
      </w:r>
    </w:p>
    <w:p w:rsidR="0059079E" w:rsidRPr="00A16306" w:rsidRDefault="0059079E" w:rsidP="0059412C">
      <w:pPr>
        <w:spacing w:line="360" w:lineRule="auto"/>
        <w:ind w:firstLine="709"/>
        <w:contextualSpacing/>
        <w:rPr>
          <w:sz w:val="28"/>
          <w:szCs w:val="28"/>
        </w:rPr>
      </w:pPr>
      <w:r w:rsidRPr="00A16306">
        <w:rPr>
          <w:sz w:val="28"/>
          <w:szCs w:val="28"/>
        </w:rPr>
        <w:t xml:space="preserve">Неудовлетворительная организация производства работ выражается, прежде всего, в несогласованности выполнения работ, в применении опасных приемов, в нарушении правил охраны труда при эксплуатации оборудования.       </w:t>
      </w:r>
    </w:p>
    <w:p w:rsidR="0059079E" w:rsidRPr="00A16306" w:rsidRDefault="0059079E" w:rsidP="0059412C">
      <w:pPr>
        <w:spacing w:line="360" w:lineRule="auto"/>
        <w:ind w:firstLine="709"/>
        <w:contextualSpacing/>
        <w:rPr>
          <w:sz w:val="28"/>
          <w:szCs w:val="28"/>
        </w:rPr>
      </w:pPr>
      <w:r w:rsidRPr="00A16306">
        <w:rPr>
          <w:sz w:val="28"/>
          <w:szCs w:val="28"/>
        </w:rPr>
        <w:t xml:space="preserve"> Нарушение работником трудового распорядка и дисциплины труда, как правило, сводились к тому, что работающие допускали неоправданное сокращение технологических операций и другие действия для ускорения своей работы. Имели место случаи выхода на работу в состоянии алкогольного опьянения, причем работодатель не применяет мер по отстранению работников</w:t>
      </w:r>
      <w:r>
        <w:rPr>
          <w:sz w:val="28"/>
          <w:szCs w:val="28"/>
        </w:rPr>
        <w:t>,</w:t>
      </w:r>
      <w:r w:rsidRPr="00A16306">
        <w:rPr>
          <w:sz w:val="28"/>
          <w:szCs w:val="28"/>
        </w:rPr>
        <w:t xml:space="preserve"> </w:t>
      </w:r>
      <w:r>
        <w:rPr>
          <w:sz w:val="28"/>
          <w:szCs w:val="28"/>
        </w:rPr>
        <w:t>находящихся на рабочем месте</w:t>
      </w:r>
      <w:r w:rsidRPr="00A16306">
        <w:rPr>
          <w:sz w:val="28"/>
          <w:szCs w:val="28"/>
        </w:rPr>
        <w:t xml:space="preserve"> в состоянии алкогольного опьянения.</w:t>
      </w:r>
    </w:p>
    <w:p w:rsidR="0059079E" w:rsidRDefault="0059079E" w:rsidP="0059412C">
      <w:pPr>
        <w:spacing w:line="360" w:lineRule="auto"/>
        <w:ind w:firstLine="709"/>
        <w:rPr>
          <w:sz w:val="28"/>
          <w:szCs w:val="28"/>
        </w:rPr>
      </w:pPr>
      <w:r w:rsidRPr="0033456B">
        <w:rPr>
          <w:sz w:val="28"/>
          <w:szCs w:val="28"/>
        </w:rPr>
        <w:t>Следует отметить, что во всех происшедших несчастных случаях, связанных с производством</w:t>
      </w:r>
      <w:r w:rsidR="00467296">
        <w:rPr>
          <w:sz w:val="28"/>
          <w:szCs w:val="28"/>
        </w:rPr>
        <w:t>,</w:t>
      </w:r>
      <w:r w:rsidRPr="0033456B">
        <w:rPr>
          <w:sz w:val="28"/>
          <w:szCs w:val="28"/>
        </w:rPr>
        <w:t xml:space="preserve"> установлена сопутствующая причина несчастного случая, а именно, ненадлежащее функционирование системы управления охраной труда. При детальном рассмотрении системы управления охраной труда при расследовании несчастных случаев основным фактором, повлиявшим на наступление несчастного случая, является не проведение идентификации производственных рисков и опасных, вредных факторов на рабочих местах с последующей разработкой мероприятий по управлению рисками. </w:t>
      </w:r>
    </w:p>
    <w:p w:rsidR="0059079E" w:rsidRPr="00467296" w:rsidRDefault="0059079E" w:rsidP="0059412C">
      <w:pPr>
        <w:spacing w:line="360" w:lineRule="auto"/>
        <w:ind w:firstLine="709"/>
        <w:rPr>
          <w:sz w:val="28"/>
          <w:szCs w:val="28"/>
        </w:rPr>
      </w:pPr>
      <w:r w:rsidRPr="00467296">
        <w:rPr>
          <w:sz w:val="28"/>
          <w:szCs w:val="28"/>
        </w:rPr>
        <w:t>Неоднородно количество несчастных случаев в 1 полугодии 2023 года по категориям несчастных случаев в разрезе места происшествия, в том числе по районам Воронежской области. Так, наибольшее количество несчастных случаев на производстве с тяжелыми последствиями произошло:</w:t>
      </w:r>
    </w:p>
    <w:p w:rsidR="0059079E" w:rsidRPr="00467296" w:rsidRDefault="0059079E" w:rsidP="0059412C">
      <w:pPr>
        <w:spacing w:line="360" w:lineRule="auto"/>
        <w:ind w:firstLine="709"/>
        <w:rPr>
          <w:sz w:val="28"/>
          <w:szCs w:val="28"/>
        </w:rPr>
      </w:pPr>
      <w:r w:rsidRPr="00467296">
        <w:rPr>
          <w:sz w:val="28"/>
          <w:szCs w:val="28"/>
        </w:rPr>
        <w:t>▪ в Советском районе города Воронежа – 5;</w:t>
      </w:r>
    </w:p>
    <w:p w:rsidR="0059079E" w:rsidRPr="00467296" w:rsidRDefault="0059079E" w:rsidP="0059412C">
      <w:pPr>
        <w:spacing w:line="360" w:lineRule="auto"/>
        <w:ind w:firstLine="709"/>
        <w:rPr>
          <w:sz w:val="28"/>
          <w:szCs w:val="28"/>
        </w:rPr>
      </w:pPr>
      <w:r w:rsidRPr="00467296">
        <w:rPr>
          <w:sz w:val="28"/>
          <w:szCs w:val="28"/>
        </w:rPr>
        <w:t>▪ в Левобережном районе города Воронежа - 4;</w:t>
      </w:r>
    </w:p>
    <w:p w:rsidR="0059079E" w:rsidRPr="00467296" w:rsidRDefault="0059079E" w:rsidP="0059412C">
      <w:pPr>
        <w:spacing w:line="360" w:lineRule="auto"/>
        <w:ind w:firstLine="709"/>
        <w:rPr>
          <w:sz w:val="28"/>
          <w:szCs w:val="28"/>
        </w:rPr>
      </w:pPr>
      <w:r w:rsidRPr="00467296">
        <w:rPr>
          <w:sz w:val="28"/>
          <w:szCs w:val="28"/>
        </w:rPr>
        <w:lastRenderedPageBreak/>
        <w:t>▪ в Бутурлиновском районе</w:t>
      </w:r>
      <w:r w:rsidR="00F82F6C">
        <w:rPr>
          <w:sz w:val="28"/>
          <w:szCs w:val="28"/>
        </w:rPr>
        <w:t xml:space="preserve"> Воронежской области</w:t>
      </w:r>
      <w:r w:rsidRPr="00467296">
        <w:rPr>
          <w:sz w:val="28"/>
          <w:szCs w:val="28"/>
        </w:rPr>
        <w:t xml:space="preserve"> -3</w:t>
      </w:r>
    </w:p>
    <w:p w:rsidR="0059079E" w:rsidRPr="00467296" w:rsidRDefault="0059079E" w:rsidP="0059412C">
      <w:pPr>
        <w:spacing w:line="360" w:lineRule="auto"/>
        <w:ind w:firstLine="709"/>
        <w:rPr>
          <w:sz w:val="28"/>
          <w:szCs w:val="28"/>
        </w:rPr>
      </w:pPr>
      <w:r w:rsidRPr="00467296">
        <w:rPr>
          <w:sz w:val="28"/>
          <w:szCs w:val="28"/>
        </w:rPr>
        <w:t xml:space="preserve">▪ в Новоусманском районе </w:t>
      </w:r>
      <w:r w:rsidR="00F82F6C">
        <w:rPr>
          <w:sz w:val="28"/>
          <w:szCs w:val="28"/>
        </w:rPr>
        <w:t>Воронежской области</w:t>
      </w:r>
      <w:r w:rsidRPr="00467296">
        <w:rPr>
          <w:sz w:val="28"/>
          <w:szCs w:val="28"/>
        </w:rPr>
        <w:t>-3.</w:t>
      </w:r>
    </w:p>
    <w:p w:rsidR="0059079E" w:rsidRPr="00467296" w:rsidRDefault="0059079E" w:rsidP="0059412C">
      <w:pPr>
        <w:spacing w:line="360" w:lineRule="auto"/>
        <w:ind w:firstLine="709"/>
        <w:rPr>
          <w:sz w:val="28"/>
          <w:szCs w:val="28"/>
        </w:rPr>
      </w:pPr>
      <w:r w:rsidRPr="00467296">
        <w:rPr>
          <w:sz w:val="28"/>
          <w:szCs w:val="28"/>
        </w:rPr>
        <w:t>Среди тяжелых несчастных случаев также в 1 полугодии 2023 года выделяются:</w:t>
      </w:r>
    </w:p>
    <w:p w:rsidR="0059079E" w:rsidRPr="00467296" w:rsidRDefault="0059079E" w:rsidP="0059412C">
      <w:pPr>
        <w:spacing w:line="360" w:lineRule="auto"/>
        <w:ind w:firstLine="709"/>
        <w:rPr>
          <w:sz w:val="28"/>
          <w:szCs w:val="28"/>
        </w:rPr>
      </w:pPr>
      <w:r w:rsidRPr="00467296">
        <w:rPr>
          <w:sz w:val="28"/>
          <w:szCs w:val="28"/>
        </w:rPr>
        <w:t>- Советский район города Воронежа -3;</w:t>
      </w:r>
    </w:p>
    <w:p w:rsidR="0059079E" w:rsidRPr="00467296" w:rsidRDefault="0059079E" w:rsidP="0059412C">
      <w:pPr>
        <w:spacing w:line="360" w:lineRule="auto"/>
        <w:ind w:firstLine="709"/>
        <w:rPr>
          <w:sz w:val="28"/>
          <w:szCs w:val="28"/>
        </w:rPr>
      </w:pPr>
      <w:r w:rsidRPr="00467296">
        <w:rPr>
          <w:sz w:val="28"/>
          <w:szCs w:val="28"/>
        </w:rPr>
        <w:t>- Левобережный район города Воронежа – 3;</w:t>
      </w:r>
    </w:p>
    <w:p w:rsidR="0059079E" w:rsidRPr="00467296" w:rsidRDefault="0059079E" w:rsidP="0059412C">
      <w:pPr>
        <w:spacing w:line="360" w:lineRule="auto"/>
        <w:ind w:firstLine="709"/>
        <w:rPr>
          <w:sz w:val="28"/>
          <w:szCs w:val="28"/>
        </w:rPr>
      </w:pPr>
      <w:r w:rsidRPr="00467296">
        <w:rPr>
          <w:sz w:val="28"/>
          <w:szCs w:val="28"/>
        </w:rPr>
        <w:t>- Новоусманский район</w:t>
      </w:r>
      <w:r w:rsidR="00F82F6C">
        <w:rPr>
          <w:sz w:val="28"/>
          <w:szCs w:val="28"/>
        </w:rPr>
        <w:t xml:space="preserve"> Воронежской области</w:t>
      </w:r>
      <w:r w:rsidRPr="00467296">
        <w:rPr>
          <w:sz w:val="28"/>
          <w:szCs w:val="28"/>
        </w:rPr>
        <w:t xml:space="preserve"> – 2;</w:t>
      </w:r>
    </w:p>
    <w:p w:rsidR="0059079E" w:rsidRPr="00467296" w:rsidRDefault="0059079E" w:rsidP="0059412C">
      <w:pPr>
        <w:spacing w:line="360" w:lineRule="auto"/>
        <w:ind w:firstLine="709"/>
        <w:rPr>
          <w:sz w:val="28"/>
          <w:szCs w:val="28"/>
        </w:rPr>
      </w:pPr>
      <w:r w:rsidRPr="00467296">
        <w:rPr>
          <w:sz w:val="28"/>
          <w:szCs w:val="28"/>
        </w:rPr>
        <w:t>- Бутурлиновский район</w:t>
      </w:r>
      <w:r w:rsidR="00F82F6C">
        <w:rPr>
          <w:sz w:val="28"/>
          <w:szCs w:val="28"/>
        </w:rPr>
        <w:t xml:space="preserve"> Воронежской области</w:t>
      </w:r>
      <w:r w:rsidRPr="00467296">
        <w:rPr>
          <w:sz w:val="28"/>
          <w:szCs w:val="28"/>
        </w:rPr>
        <w:t xml:space="preserve"> – 2;</w:t>
      </w:r>
    </w:p>
    <w:p w:rsidR="0059079E" w:rsidRPr="00467296" w:rsidRDefault="0059079E" w:rsidP="0059412C">
      <w:pPr>
        <w:spacing w:line="360" w:lineRule="auto"/>
        <w:ind w:firstLine="709"/>
        <w:rPr>
          <w:sz w:val="28"/>
          <w:szCs w:val="28"/>
        </w:rPr>
      </w:pPr>
      <w:r w:rsidRPr="00467296">
        <w:rPr>
          <w:sz w:val="28"/>
          <w:szCs w:val="28"/>
        </w:rPr>
        <w:t>- Коминтерновский район города Воронежа – 2.</w:t>
      </w:r>
    </w:p>
    <w:p w:rsidR="0059079E" w:rsidRDefault="0059079E" w:rsidP="0059412C">
      <w:pPr>
        <w:spacing w:line="360" w:lineRule="auto"/>
        <w:ind w:firstLine="709"/>
        <w:rPr>
          <w:sz w:val="28"/>
          <w:szCs w:val="28"/>
        </w:rPr>
      </w:pPr>
      <w:r w:rsidRPr="00467296">
        <w:rPr>
          <w:sz w:val="28"/>
          <w:szCs w:val="28"/>
        </w:rPr>
        <w:t>Среди несчастных случаев со смертельным исходом выделяются Эртильский и Новохоперский районы</w:t>
      </w:r>
      <w:r w:rsidR="00F82F6C">
        <w:rPr>
          <w:sz w:val="28"/>
          <w:szCs w:val="28"/>
        </w:rPr>
        <w:t xml:space="preserve"> Воронежской области</w:t>
      </w:r>
      <w:r w:rsidRPr="00467296">
        <w:rPr>
          <w:sz w:val="28"/>
          <w:szCs w:val="28"/>
        </w:rPr>
        <w:t xml:space="preserve"> (по 2 несчастных случая).</w:t>
      </w:r>
    </w:p>
    <w:p w:rsidR="0059079E" w:rsidRDefault="0059079E" w:rsidP="0059412C">
      <w:pPr>
        <w:spacing w:line="360" w:lineRule="auto"/>
        <w:ind w:firstLine="709"/>
        <w:contextualSpacing/>
        <w:rPr>
          <w:sz w:val="28"/>
          <w:szCs w:val="28"/>
        </w:rPr>
      </w:pPr>
    </w:p>
    <w:p w:rsidR="0059079E" w:rsidRPr="004B1018" w:rsidRDefault="0059079E" w:rsidP="00CC7361">
      <w:pPr>
        <w:spacing w:line="276" w:lineRule="auto"/>
        <w:ind w:firstLine="709"/>
        <w:rPr>
          <w:b/>
          <w:bCs/>
          <w:sz w:val="28"/>
          <w:szCs w:val="28"/>
        </w:rPr>
      </w:pPr>
      <w:r w:rsidRPr="004B1018">
        <w:rPr>
          <w:b/>
          <w:bCs/>
          <w:sz w:val="28"/>
          <w:szCs w:val="28"/>
        </w:rPr>
        <w:t xml:space="preserve">В качестве мероприятий по снижению уровня производственного травматизма Государственной инспекцией труда в Воронежской области предлагаются следующие мероприятия: </w:t>
      </w:r>
    </w:p>
    <w:p w:rsidR="0059079E" w:rsidRDefault="0059079E" w:rsidP="00CC7361">
      <w:pPr>
        <w:spacing w:line="276" w:lineRule="auto"/>
        <w:ind w:firstLine="709"/>
        <w:rPr>
          <w:sz w:val="28"/>
          <w:szCs w:val="28"/>
        </w:rPr>
      </w:pPr>
      <w:r>
        <w:rPr>
          <w:sz w:val="28"/>
          <w:szCs w:val="28"/>
        </w:rPr>
        <w:t>1. Внести в План работы областного координационного совета по охране труда на 2023 год проведение в</w:t>
      </w:r>
      <w:r w:rsidR="00467296">
        <w:rPr>
          <w:sz w:val="28"/>
          <w:szCs w:val="28"/>
        </w:rPr>
        <w:t>о</w:t>
      </w:r>
      <w:r>
        <w:rPr>
          <w:sz w:val="28"/>
          <w:szCs w:val="28"/>
        </w:rPr>
        <w:t xml:space="preserve"> 2 полугодии 2023 года заседания</w:t>
      </w:r>
      <w:r w:rsidRPr="00217053">
        <w:rPr>
          <w:sz w:val="28"/>
          <w:szCs w:val="28"/>
        </w:rPr>
        <w:t xml:space="preserve"> </w:t>
      </w:r>
      <w:r>
        <w:rPr>
          <w:sz w:val="28"/>
          <w:szCs w:val="28"/>
        </w:rPr>
        <w:t>областного координационного совета по охране труда с повесткой дня на темы:</w:t>
      </w:r>
    </w:p>
    <w:p w:rsidR="0059079E" w:rsidRDefault="0059079E" w:rsidP="00CC7361">
      <w:pPr>
        <w:spacing w:line="276" w:lineRule="auto"/>
        <w:ind w:firstLine="709"/>
        <w:rPr>
          <w:sz w:val="28"/>
          <w:szCs w:val="28"/>
        </w:rPr>
      </w:pPr>
      <w:r>
        <w:rPr>
          <w:sz w:val="28"/>
          <w:szCs w:val="28"/>
        </w:rPr>
        <w:t>▪ «О состоянии производственного травматизма и мерах по его профилактик</w:t>
      </w:r>
      <w:r w:rsidR="00467296">
        <w:rPr>
          <w:sz w:val="28"/>
          <w:szCs w:val="28"/>
        </w:rPr>
        <w:t>е</w:t>
      </w:r>
      <w:r>
        <w:rPr>
          <w:sz w:val="28"/>
          <w:szCs w:val="28"/>
        </w:rPr>
        <w:t xml:space="preserve"> в организациях Бутурлиновского и Новоусманского муниципальных районов Воронежской области»;</w:t>
      </w:r>
    </w:p>
    <w:p w:rsidR="0059079E" w:rsidRDefault="0059079E" w:rsidP="00CC7361">
      <w:pPr>
        <w:spacing w:line="276" w:lineRule="auto"/>
        <w:ind w:firstLine="709"/>
        <w:rPr>
          <w:sz w:val="28"/>
          <w:szCs w:val="28"/>
        </w:rPr>
      </w:pPr>
      <w:r>
        <w:rPr>
          <w:sz w:val="28"/>
          <w:szCs w:val="28"/>
        </w:rPr>
        <w:t xml:space="preserve"> ▪ «О состоянии</w:t>
      </w:r>
      <w:r w:rsidRPr="004B1018">
        <w:rPr>
          <w:sz w:val="28"/>
          <w:szCs w:val="28"/>
        </w:rPr>
        <w:t xml:space="preserve"> </w:t>
      </w:r>
      <w:r>
        <w:rPr>
          <w:sz w:val="28"/>
          <w:szCs w:val="28"/>
        </w:rPr>
        <w:t>производственного травматизма, произошедшего в результате дорожно-транспортных происшествий на территории Воронежской области и принимаемых мерах по их сокращению» с участием представителей ГИБДД и Департамента дорожной деятельности Воронежской области.</w:t>
      </w:r>
    </w:p>
    <w:p w:rsidR="0059079E" w:rsidRDefault="0059079E" w:rsidP="00312072">
      <w:pPr>
        <w:spacing w:line="276" w:lineRule="auto"/>
        <w:ind w:firstLine="709"/>
        <w:rPr>
          <w:sz w:val="28"/>
          <w:szCs w:val="28"/>
        </w:rPr>
      </w:pPr>
    </w:p>
    <w:p w:rsidR="00312072" w:rsidRDefault="00312072" w:rsidP="00213817">
      <w:pPr>
        <w:pStyle w:val="17"/>
        <w:ind w:firstLine="700"/>
        <w:jc w:val="both"/>
        <w:rPr>
          <w:b/>
          <w:bCs/>
          <w:i/>
          <w:sz w:val="28"/>
          <w:szCs w:val="28"/>
        </w:rPr>
      </w:pPr>
    </w:p>
    <w:p w:rsidR="00EF1DAE" w:rsidRDefault="00EF1DAE" w:rsidP="00213817">
      <w:pPr>
        <w:pStyle w:val="17"/>
        <w:ind w:firstLine="700"/>
        <w:jc w:val="both"/>
        <w:rPr>
          <w:b/>
          <w:bCs/>
          <w:i/>
          <w:sz w:val="28"/>
          <w:szCs w:val="28"/>
        </w:rPr>
        <w:sectPr w:rsidR="00EF1DAE" w:rsidSect="005112CD">
          <w:pgSz w:w="11906" w:h="16838" w:code="9"/>
          <w:pgMar w:top="1134" w:right="567" w:bottom="1134" w:left="1985" w:header="709" w:footer="709" w:gutter="0"/>
          <w:cols w:space="708"/>
          <w:titlePg/>
          <w:docGrid w:linePitch="360"/>
        </w:sectPr>
      </w:pPr>
    </w:p>
    <w:p w:rsidR="00EF1DAE" w:rsidRDefault="00B723F6" w:rsidP="00EF1DAE">
      <w:pPr>
        <w:spacing w:line="240" w:lineRule="auto"/>
        <w:jc w:val="center"/>
        <w:rPr>
          <w:b/>
          <w:sz w:val="32"/>
          <w:szCs w:val="32"/>
        </w:rPr>
      </w:pPr>
      <w:r>
        <w:rPr>
          <w:b/>
          <w:sz w:val="32"/>
          <w:szCs w:val="32"/>
          <w:lang w:val="en-US"/>
        </w:rPr>
        <w:lastRenderedPageBreak/>
        <w:t>III</w:t>
      </w:r>
      <w:r w:rsidRPr="00B723F6">
        <w:rPr>
          <w:b/>
          <w:sz w:val="32"/>
          <w:szCs w:val="32"/>
        </w:rPr>
        <w:t xml:space="preserve">. </w:t>
      </w:r>
      <w:r w:rsidR="00EF1DAE" w:rsidRPr="008C5B0C">
        <w:rPr>
          <w:b/>
          <w:sz w:val="32"/>
          <w:szCs w:val="32"/>
        </w:rPr>
        <w:t xml:space="preserve">Краткий обзор производственного травматизма в учреждения и организациях, у работодателей, </w:t>
      </w:r>
    </w:p>
    <w:p w:rsidR="00EF1DAE" w:rsidRPr="00015A21" w:rsidRDefault="00EF1DAE" w:rsidP="00EF1DAE">
      <w:pPr>
        <w:spacing w:line="240" w:lineRule="auto"/>
        <w:jc w:val="center"/>
        <w:rPr>
          <w:b/>
          <w:color w:val="000000"/>
          <w:sz w:val="32"/>
          <w:szCs w:val="32"/>
        </w:rPr>
      </w:pPr>
      <w:r w:rsidRPr="008C5B0C">
        <w:rPr>
          <w:b/>
          <w:sz w:val="32"/>
          <w:szCs w:val="32"/>
        </w:rPr>
        <w:t xml:space="preserve">являющихся индивидуальными предпринимателями, Воронежской области </w:t>
      </w:r>
      <w:r w:rsidRPr="00015A21">
        <w:rPr>
          <w:b/>
          <w:color w:val="000000"/>
          <w:sz w:val="32"/>
          <w:szCs w:val="32"/>
        </w:rPr>
        <w:t>за 2022 год</w:t>
      </w:r>
    </w:p>
    <w:p w:rsidR="00EF1DAE" w:rsidRDefault="00EF1DAE" w:rsidP="00EF1DAE">
      <w:pPr>
        <w:spacing w:line="240" w:lineRule="auto"/>
        <w:jc w:val="center"/>
        <w:rPr>
          <w:sz w:val="28"/>
          <w:szCs w:val="28"/>
        </w:rPr>
      </w:pPr>
    </w:p>
    <w:p w:rsidR="00EF1DAE" w:rsidRPr="008C5B0C" w:rsidRDefault="00EF1DAE" w:rsidP="00EF1DAE">
      <w:pPr>
        <w:spacing w:line="240" w:lineRule="auto"/>
        <w:jc w:val="center"/>
        <w:rPr>
          <w:sz w:val="28"/>
          <w:szCs w:val="28"/>
        </w:rPr>
      </w:pPr>
      <w:r w:rsidRPr="008C5B0C">
        <w:rPr>
          <w:sz w:val="28"/>
          <w:szCs w:val="28"/>
        </w:rPr>
        <w:t>(без учета несчастных случаев происшедших в результате аварий (катастроф) транспортных средств)</w:t>
      </w:r>
    </w:p>
    <w:p w:rsidR="00EF1DAE" w:rsidRPr="00A2602D" w:rsidRDefault="00EF1DAE" w:rsidP="00EF1DAE">
      <w:pPr>
        <w:spacing w:line="240" w:lineRule="auto"/>
        <w:jc w:val="center"/>
        <w:rPr>
          <w:color w:val="76923C"/>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828"/>
        <w:gridCol w:w="10206"/>
      </w:tblGrid>
      <w:tr w:rsidR="00EF1DAE" w:rsidRPr="00656290" w:rsidTr="0091425E">
        <w:tc>
          <w:tcPr>
            <w:tcW w:w="1559" w:type="dxa"/>
            <w:shd w:val="clear" w:color="auto" w:fill="auto"/>
          </w:tcPr>
          <w:p w:rsidR="00EF1DAE" w:rsidRPr="00656290" w:rsidRDefault="00EF1DAE" w:rsidP="0091425E">
            <w:pPr>
              <w:spacing w:line="240" w:lineRule="auto"/>
              <w:jc w:val="center"/>
              <w:rPr>
                <w:sz w:val="28"/>
                <w:szCs w:val="28"/>
              </w:rPr>
            </w:pPr>
            <w:r w:rsidRPr="00656290">
              <w:rPr>
                <w:sz w:val="28"/>
                <w:szCs w:val="28"/>
              </w:rPr>
              <w:t>Дата происшествия</w:t>
            </w:r>
          </w:p>
        </w:tc>
        <w:tc>
          <w:tcPr>
            <w:tcW w:w="3828" w:type="dxa"/>
            <w:shd w:val="clear" w:color="auto" w:fill="auto"/>
          </w:tcPr>
          <w:p w:rsidR="00EF1DAE" w:rsidRPr="00656290" w:rsidRDefault="00EF1DAE" w:rsidP="0091425E">
            <w:pPr>
              <w:spacing w:line="240" w:lineRule="auto"/>
              <w:jc w:val="center"/>
              <w:rPr>
                <w:sz w:val="28"/>
                <w:szCs w:val="28"/>
              </w:rPr>
            </w:pPr>
            <w:r w:rsidRPr="00656290">
              <w:rPr>
                <w:sz w:val="28"/>
                <w:szCs w:val="28"/>
              </w:rPr>
              <w:t>Организация, район</w:t>
            </w:r>
          </w:p>
        </w:tc>
        <w:tc>
          <w:tcPr>
            <w:tcW w:w="10206" w:type="dxa"/>
            <w:shd w:val="clear" w:color="auto" w:fill="auto"/>
          </w:tcPr>
          <w:p w:rsidR="00EF1DAE" w:rsidRPr="00656290" w:rsidRDefault="00EF1DAE" w:rsidP="0091425E">
            <w:pPr>
              <w:spacing w:line="240" w:lineRule="auto"/>
              <w:jc w:val="center"/>
              <w:rPr>
                <w:sz w:val="28"/>
                <w:szCs w:val="28"/>
              </w:rPr>
            </w:pPr>
            <w:r w:rsidRPr="00656290">
              <w:rPr>
                <w:sz w:val="28"/>
                <w:szCs w:val="28"/>
              </w:rPr>
              <w:t>Обстоятельства несчастного случая</w:t>
            </w:r>
          </w:p>
        </w:tc>
      </w:tr>
      <w:tr w:rsidR="00EF1DAE" w:rsidRPr="00656290" w:rsidTr="0091425E">
        <w:tc>
          <w:tcPr>
            <w:tcW w:w="15593" w:type="dxa"/>
            <w:gridSpan w:val="3"/>
            <w:shd w:val="clear" w:color="auto" w:fill="auto"/>
          </w:tcPr>
          <w:p w:rsidR="00EF1DAE" w:rsidRPr="00656290" w:rsidRDefault="00EF1DAE" w:rsidP="0091425E">
            <w:pPr>
              <w:spacing w:line="240" w:lineRule="auto"/>
              <w:jc w:val="center"/>
              <w:rPr>
                <w:b/>
                <w:sz w:val="28"/>
                <w:szCs w:val="28"/>
              </w:rPr>
            </w:pPr>
            <w:r w:rsidRPr="00656290">
              <w:rPr>
                <w:b/>
                <w:sz w:val="28"/>
                <w:szCs w:val="28"/>
              </w:rPr>
              <w:t>Несчастные случаи со смертельным исходом</w:t>
            </w:r>
          </w:p>
        </w:tc>
      </w:tr>
      <w:tr w:rsidR="00EF1DAE" w:rsidRPr="00C2605F"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05.01.2022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МУП «Давыдовское Коммунальное Хозяйство», </w:t>
            </w:r>
          </w:p>
          <w:p w:rsidR="00EF1DAE" w:rsidRPr="00015A21" w:rsidRDefault="00EF1DAE" w:rsidP="0091425E">
            <w:pPr>
              <w:spacing w:line="240" w:lineRule="auto"/>
              <w:rPr>
                <w:color w:val="000000"/>
                <w:sz w:val="28"/>
                <w:szCs w:val="28"/>
              </w:rPr>
            </w:pPr>
            <w:r w:rsidRPr="00015A21">
              <w:rPr>
                <w:color w:val="000000"/>
                <w:sz w:val="28"/>
                <w:szCs w:val="28"/>
              </w:rPr>
              <w:t>Лискинский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bCs/>
                <w:color w:val="000000"/>
                <w:sz w:val="28"/>
                <w:szCs w:val="28"/>
              </w:rPr>
              <w:t>При вывозе твердых бытовых отходов рабочий, находящийся</w:t>
            </w:r>
            <w:r w:rsidRPr="00015A21">
              <w:rPr>
                <w:color w:val="000000"/>
              </w:rPr>
              <w:t xml:space="preserve"> </w:t>
            </w:r>
            <w:r w:rsidRPr="00015A21">
              <w:rPr>
                <w:bCs/>
                <w:color w:val="000000"/>
                <w:sz w:val="28"/>
                <w:szCs w:val="28"/>
              </w:rPr>
              <w:t>на рабочем месте в состоянии алкогольного опьянения, получил травму головы задним бортом автомобиля (мусоровозом марки КО-440 г/н Е844АА136).</w:t>
            </w:r>
            <w:r w:rsidRPr="00015A21">
              <w:rPr>
                <w:color w:val="000000"/>
              </w:rPr>
              <w:t xml:space="preserve"> </w:t>
            </w:r>
          </w:p>
        </w:tc>
      </w:tr>
      <w:tr w:rsidR="00EF1DAE" w:rsidRPr="00FA2F86" w:rsidTr="0091425E">
        <w:trPr>
          <w:trHeight w:val="1063"/>
        </w:trPr>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13.01.2022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ООО «ЭкоСФЕРА», </w:t>
            </w:r>
          </w:p>
          <w:p w:rsidR="00EF1DAE" w:rsidRPr="00015A21" w:rsidRDefault="00EF1DAE" w:rsidP="0091425E">
            <w:pPr>
              <w:spacing w:line="240" w:lineRule="auto"/>
              <w:rPr>
                <w:color w:val="000000"/>
                <w:sz w:val="28"/>
                <w:szCs w:val="28"/>
              </w:rPr>
            </w:pPr>
            <w:r w:rsidRPr="00015A21">
              <w:rPr>
                <w:color w:val="000000"/>
                <w:sz w:val="28"/>
                <w:szCs w:val="28"/>
              </w:rPr>
              <w:t xml:space="preserve">Юридический адрес г. Воронеж; место фактического осуществления деятельности (обособленное подразделение №2): Воронежская область, Семилукский район, юго-восточная часть карьера «Средний» ПК 210 +250 м (лево) автодороги «Курск-Воронеж-Борисоглебск».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движении задним ходом к месту выгрузки ТБО  автомобиля МАЗ АМ 7028-51, г/н  В946ВК136, в результате наезда автомобиля, рабочий полигона ТБО получил множественные травмы головы, шеи, груди и живота.</w:t>
            </w:r>
          </w:p>
          <w:p w:rsidR="00EF1DAE" w:rsidRPr="00015A21" w:rsidRDefault="00EF1DAE" w:rsidP="0091425E">
            <w:pPr>
              <w:spacing w:line="240" w:lineRule="auto"/>
              <w:rPr>
                <w:color w:val="000000"/>
                <w:sz w:val="28"/>
                <w:szCs w:val="28"/>
              </w:rPr>
            </w:pPr>
          </w:p>
        </w:tc>
      </w:tr>
      <w:tr w:rsidR="00EF1DAE" w:rsidRPr="00E8579E"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24.05.2022</w:t>
            </w:r>
          </w:p>
        </w:tc>
        <w:tc>
          <w:tcPr>
            <w:tcW w:w="3828" w:type="dxa"/>
            <w:shd w:val="clear" w:color="auto" w:fill="auto"/>
          </w:tcPr>
          <w:p w:rsidR="00EF1DAE" w:rsidRPr="00015A21" w:rsidRDefault="00EF1DAE" w:rsidP="0091425E">
            <w:pPr>
              <w:spacing w:line="240" w:lineRule="auto"/>
              <w:rPr>
                <w:iCs/>
                <w:color w:val="000000"/>
                <w:sz w:val="28"/>
                <w:szCs w:val="28"/>
              </w:rPr>
            </w:pPr>
            <w:r w:rsidRPr="00015A21">
              <w:rPr>
                <w:iCs/>
                <w:color w:val="000000"/>
                <w:sz w:val="28"/>
                <w:szCs w:val="28"/>
              </w:rPr>
              <w:t xml:space="preserve">ООО «ПЭМ», </w:t>
            </w:r>
          </w:p>
          <w:p w:rsidR="00EF1DAE" w:rsidRPr="00015A21" w:rsidRDefault="00EF1DAE" w:rsidP="0091425E">
            <w:pPr>
              <w:spacing w:line="240" w:lineRule="auto"/>
              <w:rPr>
                <w:iCs/>
                <w:color w:val="000000"/>
                <w:sz w:val="28"/>
                <w:szCs w:val="28"/>
              </w:rPr>
            </w:pPr>
            <w:r w:rsidRPr="00015A21">
              <w:rPr>
                <w:i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проведении работ по закрытию крышками лотков с проложенным в них электрическим кабелем на высоте вблизи линии электропередачи, находящейся по</w:t>
            </w:r>
            <w:r>
              <w:rPr>
                <w:color w:val="000000"/>
                <w:sz w:val="28"/>
                <w:szCs w:val="28"/>
              </w:rPr>
              <w:t>д напряжением, электрослесарь 5</w:t>
            </w:r>
            <w:r w:rsidRPr="00015A21">
              <w:rPr>
                <w:color w:val="000000"/>
                <w:sz w:val="28"/>
                <w:szCs w:val="28"/>
              </w:rPr>
              <w:t>-го разряда (находясь на эстакаде) получил смертельные травмы</w:t>
            </w:r>
            <w:r w:rsidRPr="00015A21">
              <w:rPr>
                <w:color w:val="000000"/>
              </w:rPr>
              <w:t xml:space="preserve"> </w:t>
            </w:r>
            <w:r w:rsidRPr="00015A21">
              <w:rPr>
                <w:color w:val="000000"/>
                <w:sz w:val="28"/>
                <w:szCs w:val="28"/>
              </w:rPr>
              <w:t xml:space="preserve">в результате поражения электрическим током. </w:t>
            </w:r>
          </w:p>
        </w:tc>
      </w:tr>
      <w:tr w:rsidR="00EF1DAE" w:rsidRPr="00E8579E"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01.07.2022</w:t>
            </w:r>
          </w:p>
        </w:tc>
        <w:tc>
          <w:tcPr>
            <w:tcW w:w="3828" w:type="dxa"/>
            <w:shd w:val="clear" w:color="auto" w:fill="auto"/>
          </w:tcPr>
          <w:p w:rsidR="00EF1DAE" w:rsidRPr="00015A21" w:rsidRDefault="00EF1DAE" w:rsidP="0091425E">
            <w:pPr>
              <w:spacing w:line="240" w:lineRule="auto"/>
              <w:rPr>
                <w:iCs/>
                <w:color w:val="000000"/>
                <w:sz w:val="28"/>
                <w:szCs w:val="28"/>
              </w:rPr>
            </w:pPr>
            <w:r w:rsidRPr="00015A21">
              <w:rPr>
                <w:iCs/>
                <w:color w:val="000000"/>
                <w:sz w:val="28"/>
                <w:szCs w:val="28"/>
              </w:rPr>
              <w:t xml:space="preserve">ООО «СУ-4», </w:t>
            </w:r>
          </w:p>
          <w:p w:rsidR="00EF1DAE" w:rsidRPr="00015A21" w:rsidRDefault="00EF1DAE" w:rsidP="0091425E">
            <w:pPr>
              <w:spacing w:line="240" w:lineRule="auto"/>
              <w:rPr>
                <w:iCs/>
                <w:color w:val="000000"/>
                <w:sz w:val="28"/>
                <w:szCs w:val="28"/>
              </w:rPr>
            </w:pPr>
            <w:r w:rsidRPr="00015A21">
              <w:rPr>
                <w:iCs/>
                <w:color w:val="000000"/>
                <w:sz w:val="28"/>
                <w:szCs w:val="28"/>
              </w:rPr>
              <w:lastRenderedPageBreak/>
              <w:t>Новоусманский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 xml:space="preserve">При проведении работ по армированию плиты перекрытия 9 этажа бетонщиком  </w:t>
            </w:r>
          </w:p>
          <w:p w:rsidR="00EF1DAE" w:rsidRPr="00015A21" w:rsidRDefault="00EF1DAE" w:rsidP="0091425E">
            <w:pPr>
              <w:spacing w:line="240" w:lineRule="auto"/>
              <w:rPr>
                <w:color w:val="000000"/>
                <w:sz w:val="28"/>
                <w:szCs w:val="28"/>
              </w:rPr>
            </w:pPr>
            <w:r w:rsidRPr="00015A21">
              <w:rPr>
                <w:color w:val="000000"/>
                <w:sz w:val="28"/>
                <w:szCs w:val="28"/>
              </w:rPr>
              <w:lastRenderedPageBreak/>
              <w:t>было принято самовольное решение на перестановку двух поддонов с заготовками с плиты перекрытия 9 этажа на две деревянные балки, уложенные самим пострадавшим над проемами двух лифтовых шахт пассажирских лифтов, что привело к его падению в проем лифтовой шахты пассажирского лифта, который не был з</w:t>
            </w:r>
            <w:r w:rsidRPr="00015A21">
              <w:rPr>
                <w:color w:val="000000"/>
                <w:sz w:val="28"/>
                <w:szCs w:val="28"/>
              </w:rPr>
              <w:t>а</w:t>
            </w:r>
            <w:r w:rsidRPr="00015A21">
              <w:rPr>
                <w:color w:val="000000"/>
                <w:sz w:val="28"/>
                <w:szCs w:val="28"/>
              </w:rPr>
              <w:t>крыт, огражден и обозначен знаками безопасности.</w:t>
            </w:r>
          </w:p>
        </w:tc>
      </w:tr>
      <w:tr w:rsidR="00EF1DAE" w:rsidRPr="00EB7356"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23.07.2022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Юго-Восточная дирекция по энергообеспечению – структурное подразделение Тран</w:t>
            </w:r>
            <w:r w:rsidRPr="00015A21">
              <w:rPr>
                <w:color w:val="000000"/>
                <w:sz w:val="28"/>
                <w:szCs w:val="28"/>
              </w:rPr>
              <w:t>с</w:t>
            </w:r>
            <w:r w:rsidRPr="00015A21">
              <w:rPr>
                <w:color w:val="000000"/>
                <w:sz w:val="28"/>
                <w:szCs w:val="28"/>
              </w:rPr>
              <w:t>энерго -</w:t>
            </w:r>
            <w:r w:rsidRPr="00015A21">
              <w:rPr>
                <w:color w:val="000000"/>
              </w:rPr>
              <w:t xml:space="preserve"> </w:t>
            </w:r>
            <w:r w:rsidRPr="00015A21">
              <w:rPr>
                <w:color w:val="000000"/>
                <w:sz w:val="28"/>
                <w:szCs w:val="28"/>
              </w:rPr>
              <w:t>филиала ОАО «Российские железные дороги»,</w:t>
            </w:r>
          </w:p>
          <w:p w:rsidR="00EF1DAE" w:rsidRPr="00015A21" w:rsidRDefault="00EF1DAE" w:rsidP="0091425E">
            <w:pPr>
              <w:spacing w:line="240" w:lineRule="auto"/>
              <w:rPr>
                <w:color w:val="000000"/>
                <w:sz w:val="28"/>
                <w:szCs w:val="28"/>
              </w:rPr>
            </w:pPr>
            <w:r w:rsidRPr="00015A21">
              <w:rPr>
                <w:iCs/>
                <w:color w:val="000000"/>
                <w:sz w:val="28"/>
                <w:szCs w:val="28"/>
              </w:rPr>
              <w:t>г. Воронеж</w:t>
            </w:r>
          </w:p>
        </w:tc>
        <w:tc>
          <w:tcPr>
            <w:tcW w:w="10206" w:type="dxa"/>
            <w:shd w:val="clear" w:color="auto" w:fill="auto"/>
          </w:tcPr>
          <w:p w:rsidR="00EF1DAE" w:rsidRPr="00B723F6" w:rsidRDefault="00EF1DAE" w:rsidP="0091425E">
            <w:pPr>
              <w:pStyle w:val="a0"/>
              <w:spacing w:after="0" w:line="240" w:lineRule="auto"/>
              <w:rPr>
                <w:color w:val="000000"/>
                <w:sz w:val="28"/>
                <w:szCs w:val="28"/>
              </w:rPr>
            </w:pPr>
            <w:r w:rsidRPr="00B723F6">
              <w:rPr>
                <w:color w:val="000000"/>
                <w:sz w:val="28"/>
                <w:szCs w:val="28"/>
              </w:rPr>
              <w:t xml:space="preserve">Электромонтер контактной сети,    при контроле выполнения работ  по регулировке зигзага устройств контактной сети, залез на инструментальный ящик с уложенными на него подкладками под аутригеры (общая высота 0,6м), после чего оступился  и  упал на платформу,  ударившись  головой о металлический ящик ЗИП, </w:t>
            </w:r>
          </w:p>
          <w:p w:rsidR="00EF1DAE" w:rsidRPr="00B723F6" w:rsidRDefault="00EF1DAE" w:rsidP="0091425E">
            <w:pPr>
              <w:pStyle w:val="a0"/>
              <w:spacing w:after="0" w:line="240" w:lineRule="auto"/>
              <w:rPr>
                <w:color w:val="000000"/>
                <w:sz w:val="28"/>
                <w:szCs w:val="28"/>
              </w:rPr>
            </w:pPr>
            <w:r w:rsidRPr="00B723F6">
              <w:rPr>
                <w:color w:val="000000"/>
                <w:sz w:val="28"/>
                <w:szCs w:val="28"/>
              </w:rPr>
              <w:t>получив при этом смертельную травму.</w:t>
            </w:r>
          </w:p>
          <w:p w:rsidR="00EF1DAE" w:rsidRPr="00015A21" w:rsidRDefault="00EF1DAE" w:rsidP="0091425E">
            <w:pPr>
              <w:pStyle w:val="a0"/>
              <w:spacing w:after="0" w:line="240" w:lineRule="auto"/>
              <w:rPr>
                <w:color w:val="000000"/>
                <w:szCs w:val="28"/>
              </w:rPr>
            </w:pPr>
          </w:p>
        </w:tc>
      </w:tr>
      <w:tr w:rsidR="00EF1DAE" w:rsidRPr="00E8579E"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22.08..2022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ООО «Альянс строителей»,</w:t>
            </w:r>
          </w:p>
          <w:p w:rsidR="00EF1DAE" w:rsidRPr="00015A21" w:rsidRDefault="00EF1DAE" w:rsidP="0091425E">
            <w:pPr>
              <w:spacing w:line="240" w:lineRule="auto"/>
              <w:rPr>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В соответствии с договором, заключенным с ООО ФСК «Мостотряд-47», работники ООО «Альянс строителей» выполняли работы на строительном участке «Металлический мост через реку Северная Двина …». При выполнении работ п</w:t>
            </w:r>
            <w:r>
              <w:rPr>
                <w:color w:val="000000"/>
                <w:sz w:val="28"/>
                <w:szCs w:val="28"/>
              </w:rPr>
              <w:t>о осмотру пескоструйных шлангов</w:t>
            </w:r>
            <w:r w:rsidRPr="00015A21">
              <w:rPr>
                <w:color w:val="000000"/>
                <w:sz w:val="28"/>
                <w:szCs w:val="28"/>
              </w:rPr>
              <w:t xml:space="preserve"> на наличие </w:t>
            </w:r>
            <w:r>
              <w:rPr>
                <w:color w:val="000000"/>
                <w:sz w:val="28"/>
                <w:szCs w:val="28"/>
              </w:rPr>
              <w:t>повреждений</w:t>
            </w:r>
            <w:r w:rsidRPr="00015A21">
              <w:rPr>
                <w:color w:val="000000"/>
                <w:sz w:val="28"/>
                <w:szCs w:val="28"/>
              </w:rPr>
              <w:t xml:space="preserve"> и целостности соединений и малярного оборудования на предмет работоспособности, рабочий не использовал средства защиты от падения с высоты и получил смертельные травмы, в результате падения с высоты.</w:t>
            </w:r>
          </w:p>
        </w:tc>
      </w:tr>
      <w:tr w:rsidR="00EF1DAE" w:rsidRPr="001832D7"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05.09.2022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 xml:space="preserve">ООО «Агротех-Гарант» </w:t>
            </w:r>
          </w:p>
          <w:p w:rsidR="00EF1DAE" w:rsidRPr="00015A21" w:rsidRDefault="00EF1DAE" w:rsidP="0091425E">
            <w:pPr>
              <w:spacing w:line="240" w:lineRule="auto"/>
              <w:rPr>
                <w:bCs/>
                <w:color w:val="000000"/>
                <w:sz w:val="28"/>
                <w:szCs w:val="28"/>
              </w:rPr>
            </w:pPr>
            <w:r w:rsidRPr="00015A21">
              <w:rPr>
                <w:bCs/>
                <w:color w:val="000000"/>
                <w:sz w:val="28"/>
                <w:szCs w:val="28"/>
              </w:rPr>
              <w:t xml:space="preserve">Задонье,  </w:t>
            </w:r>
          </w:p>
          <w:p w:rsidR="00EF1DAE" w:rsidRPr="00015A21" w:rsidRDefault="00EF1DAE" w:rsidP="0091425E">
            <w:pPr>
              <w:spacing w:line="240" w:lineRule="auto"/>
              <w:rPr>
                <w:bCs/>
                <w:color w:val="000000"/>
                <w:sz w:val="28"/>
                <w:szCs w:val="28"/>
              </w:rPr>
            </w:pPr>
            <w:r w:rsidRPr="00015A21">
              <w:rPr>
                <w:bCs/>
                <w:color w:val="000000"/>
                <w:sz w:val="28"/>
                <w:szCs w:val="28"/>
              </w:rPr>
              <w:t>Рамонский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Тракторист-машинист сель</w:t>
            </w:r>
            <w:r>
              <w:rPr>
                <w:color w:val="000000"/>
                <w:sz w:val="28"/>
                <w:szCs w:val="28"/>
              </w:rPr>
              <w:t>с</w:t>
            </w:r>
            <w:r w:rsidRPr="00015A21">
              <w:rPr>
                <w:color w:val="000000"/>
                <w:sz w:val="28"/>
                <w:szCs w:val="28"/>
              </w:rPr>
              <w:t>кохозяйственного производства</w:t>
            </w:r>
            <w:r w:rsidRPr="00015A21">
              <w:rPr>
                <w:color w:val="000000"/>
              </w:rPr>
              <w:t xml:space="preserve">  </w:t>
            </w:r>
            <w:r w:rsidRPr="00015A21">
              <w:rPr>
                <w:color w:val="000000"/>
                <w:sz w:val="28"/>
                <w:szCs w:val="28"/>
              </w:rPr>
              <w:t>при выполнении работ по</w:t>
            </w:r>
            <w:r w:rsidRPr="00015A21">
              <w:rPr>
                <w:color w:val="000000"/>
              </w:rPr>
              <w:t xml:space="preserve"> </w:t>
            </w:r>
            <w:r w:rsidRPr="00015A21">
              <w:rPr>
                <w:color w:val="000000"/>
                <w:sz w:val="28"/>
                <w:szCs w:val="28"/>
              </w:rPr>
              <w:t xml:space="preserve">устранению затора подачи корма в рулонном пресс-подборщике Comprima F125 получил смертельные травмы, в результате зажатия задним бортом пресс-подборщика. </w:t>
            </w:r>
          </w:p>
        </w:tc>
      </w:tr>
      <w:tr w:rsidR="00EF1DAE" w:rsidRPr="001832D7"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19.09.2022</w:t>
            </w:r>
          </w:p>
        </w:tc>
        <w:tc>
          <w:tcPr>
            <w:tcW w:w="3828" w:type="dxa"/>
            <w:shd w:val="clear" w:color="auto" w:fill="auto"/>
          </w:tcPr>
          <w:p w:rsidR="00EF1DAE" w:rsidRPr="00015A21" w:rsidRDefault="00EF1DAE" w:rsidP="0091425E">
            <w:pPr>
              <w:spacing w:line="240" w:lineRule="auto"/>
              <w:rPr>
                <w:bCs/>
                <w:color w:val="000000"/>
                <w:sz w:val="28"/>
                <w:szCs w:val="28"/>
              </w:rPr>
            </w:pPr>
            <w:bookmarkStart w:id="0" w:name="_Hlk90036990"/>
            <w:r w:rsidRPr="00015A21">
              <w:rPr>
                <w:bCs/>
                <w:color w:val="000000"/>
                <w:sz w:val="28"/>
                <w:szCs w:val="28"/>
              </w:rPr>
              <w:t xml:space="preserve">ООО ТПК «Бест», </w:t>
            </w:r>
            <w:bookmarkEnd w:id="0"/>
          </w:p>
          <w:p w:rsidR="00EF1DAE" w:rsidRPr="00015A21" w:rsidRDefault="00EF1DAE" w:rsidP="0091425E">
            <w:pPr>
              <w:spacing w:line="240" w:lineRule="auto"/>
              <w:rPr>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bookmarkStart w:id="1" w:name="_Hlk90037010"/>
            <w:r w:rsidRPr="00015A21">
              <w:rPr>
                <w:color w:val="000000"/>
                <w:sz w:val="28"/>
                <w:szCs w:val="28"/>
              </w:rPr>
              <w:t xml:space="preserve">Слесарь-ремонтник, находясь в состоянии алкогольного опьянения, самовольно оставил рабочего места - пульт управления дробильной машины, взял лопату, прошел к противоположенной стороне грохота инерционного ДС-158 и получил удар по голове дебалансом.  </w:t>
            </w:r>
            <w:bookmarkEnd w:id="1"/>
          </w:p>
        </w:tc>
      </w:tr>
      <w:tr w:rsidR="00EF1DAE" w:rsidRPr="0078397A"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11.10.2022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 xml:space="preserve">АО «Минудобрения»,  </w:t>
            </w:r>
          </w:p>
          <w:p w:rsidR="00EF1DAE" w:rsidRPr="00015A21" w:rsidRDefault="00EF1DAE" w:rsidP="0091425E">
            <w:pPr>
              <w:spacing w:line="240" w:lineRule="auto"/>
              <w:rPr>
                <w:bCs/>
                <w:color w:val="000000"/>
                <w:sz w:val="28"/>
                <w:szCs w:val="28"/>
              </w:rPr>
            </w:pPr>
            <w:r w:rsidRPr="00015A21">
              <w:rPr>
                <w:bCs/>
                <w:color w:val="000000"/>
                <w:sz w:val="28"/>
                <w:szCs w:val="28"/>
              </w:rPr>
              <w:t>Россошанский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bCs/>
                <w:iCs/>
                <w:color w:val="000000"/>
                <w:sz w:val="28"/>
                <w:szCs w:val="28"/>
              </w:rPr>
              <w:t>Электромонтер по ремонту и обслуживанию электрооборудования 5 разряда при самовольном проведении работ в действующих электроустановках приблизился к токоведущим частям на недопустимо близкое расстояние и был поражен техническим током.</w:t>
            </w:r>
          </w:p>
        </w:tc>
      </w:tr>
      <w:tr w:rsidR="00EF1DAE" w:rsidRPr="00E67A75" w:rsidTr="0091425E">
        <w:tc>
          <w:tcPr>
            <w:tcW w:w="15593" w:type="dxa"/>
            <w:gridSpan w:val="3"/>
            <w:shd w:val="clear" w:color="auto" w:fill="auto"/>
          </w:tcPr>
          <w:p w:rsidR="00EF1DAE" w:rsidRPr="00015A21" w:rsidRDefault="00EF1DAE" w:rsidP="0091425E">
            <w:pPr>
              <w:spacing w:line="240" w:lineRule="auto"/>
              <w:jc w:val="center"/>
              <w:rPr>
                <w:b/>
                <w:color w:val="000000"/>
                <w:sz w:val="28"/>
                <w:szCs w:val="28"/>
              </w:rPr>
            </w:pPr>
            <w:r w:rsidRPr="00015A21">
              <w:rPr>
                <w:b/>
                <w:color w:val="000000"/>
                <w:sz w:val="28"/>
                <w:szCs w:val="28"/>
              </w:rPr>
              <w:lastRenderedPageBreak/>
              <w:t>Групповые несчастные случаи</w:t>
            </w:r>
          </w:p>
        </w:tc>
      </w:tr>
      <w:tr w:rsidR="00EF1DAE" w:rsidRPr="001F232A"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31.03.2022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«Агропроектсервис»,</w:t>
            </w:r>
          </w:p>
          <w:p w:rsidR="00EF1DAE" w:rsidRPr="00015A21" w:rsidRDefault="00EF1DAE" w:rsidP="0091425E">
            <w:pPr>
              <w:spacing w:line="240" w:lineRule="auto"/>
              <w:rPr>
                <w:color w:val="000000"/>
                <w:sz w:val="28"/>
                <w:szCs w:val="28"/>
              </w:rPr>
            </w:pPr>
            <w:r w:rsidRPr="00015A21">
              <w:rPr>
                <w:color w:val="000000"/>
                <w:sz w:val="28"/>
                <w:szCs w:val="28"/>
              </w:rPr>
              <w:t xml:space="preserve"> г. Воронеж</w:t>
            </w:r>
          </w:p>
        </w:tc>
        <w:tc>
          <w:tcPr>
            <w:tcW w:w="10206" w:type="dxa"/>
            <w:shd w:val="clear" w:color="auto" w:fill="auto"/>
          </w:tcPr>
          <w:p w:rsidR="00EF1DAE" w:rsidRPr="00015A21" w:rsidRDefault="00EF1DAE" w:rsidP="0091425E">
            <w:pPr>
              <w:pStyle w:val="2a"/>
              <w:spacing w:after="0" w:line="240" w:lineRule="auto"/>
              <w:ind w:left="0"/>
              <w:rPr>
                <w:color w:val="000000"/>
                <w:szCs w:val="28"/>
              </w:rPr>
            </w:pPr>
            <w:r w:rsidRPr="00015A21">
              <w:rPr>
                <w:color w:val="000000"/>
              </w:rPr>
              <w:t>При выполне</w:t>
            </w:r>
            <w:r>
              <w:rPr>
                <w:color w:val="000000"/>
              </w:rPr>
              <w:t>нии работ по установке балконов</w:t>
            </w:r>
            <w:r w:rsidRPr="00015A21">
              <w:rPr>
                <w:color w:val="000000"/>
              </w:rPr>
              <w:t xml:space="preserve"> в силосе металлическом плоскодонном на строительном объекте «Комплекс приема и хранения зерна с отгрузкой на железнодорожный транспорт» (Нижегородская область, Арзамасский район,  пос. Пешелань) ножки первой секции строительных лесов – вышки строительной передвижной  ВСП-250/1.2 подогнулись, в результате чего подсобные рабочие, которые находились на строительной вышке, упали с высоты 5 метров. В резул</w:t>
            </w:r>
            <w:r w:rsidRPr="00015A21">
              <w:rPr>
                <w:color w:val="000000"/>
              </w:rPr>
              <w:t>ь</w:t>
            </w:r>
            <w:r w:rsidRPr="00015A21">
              <w:rPr>
                <w:color w:val="000000"/>
              </w:rPr>
              <w:t>тате падения  один работник  погиб, а другой получил легкую травму.</w:t>
            </w:r>
          </w:p>
        </w:tc>
      </w:tr>
      <w:tr w:rsidR="00EF1DAE" w:rsidRPr="00403051" w:rsidTr="0091425E">
        <w:tc>
          <w:tcPr>
            <w:tcW w:w="15593" w:type="dxa"/>
            <w:gridSpan w:val="3"/>
            <w:shd w:val="clear" w:color="auto" w:fill="auto"/>
          </w:tcPr>
          <w:p w:rsidR="00EF1DAE" w:rsidRPr="00015A21" w:rsidRDefault="00EF1DAE" w:rsidP="0091425E">
            <w:pPr>
              <w:spacing w:line="240" w:lineRule="auto"/>
              <w:jc w:val="center"/>
              <w:rPr>
                <w:b/>
                <w:color w:val="000000"/>
                <w:sz w:val="28"/>
                <w:szCs w:val="28"/>
              </w:rPr>
            </w:pPr>
            <w:r w:rsidRPr="00015A21">
              <w:rPr>
                <w:b/>
                <w:color w:val="000000"/>
                <w:sz w:val="28"/>
                <w:szCs w:val="28"/>
              </w:rPr>
              <w:t>Несчастные случаи с тяжелым исходом</w:t>
            </w:r>
          </w:p>
        </w:tc>
      </w:tr>
      <w:tr w:rsidR="00EF1DAE" w:rsidRPr="00B803F7" w:rsidTr="0091425E">
        <w:trPr>
          <w:trHeight w:val="700"/>
        </w:trPr>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20.01.2022</w:t>
            </w:r>
          </w:p>
        </w:tc>
        <w:tc>
          <w:tcPr>
            <w:tcW w:w="3828" w:type="dxa"/>
            <w:shd w:val="clear" w:color="auto" w:fill="auto"/>
          </w:tcPr>
          <w:p w:rsidR="00EF1DAE" w:rsidRPr="00015A21" w:rsidRDefault="00EF1DAE" w:rsidP="0091425E">
            <w:pPr>
              <w:spacing w:line="240" w:lineRule="auto"/>
              <w:ind w:right="-30"/>
              <w:rPr>
                <w:bCs/>
                <w:color w:val="000000"/>
                <w:sz w:val="28"/>
                <w:szCs w:val="28"/>
              </w:rPr>
            </w:pPr>
            <w:r w:rsidRPr="00015A21">
              <w:rPr>
                <w:bCs/>
                <w:color w:val="000000"/>
                <w:sz w:val="28"/>
                <w:szCs w:val="28"/>
              </w:rPr>
              <w:t xml:space="preserve">ООО «НПП «ЭКАР»,  </w:t>
            </w:r>
          </w:p>
          <w:p w:rsidR="00EF1DAE" w:rsidRPr="00015A21" w:rsidRDefault="00EF1DAE" w:rsidP="0091425E">
            <w:pPr>
              <w:spacing w:line="240" w:lineRule="auto"/>
              <w:ind w:right="-30"/>
              <w:rPr>
                <w:bCs/>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pacing w:val="-6"/>
                <w:sz w:val="28"/>
                <w:szCs w:val="28"/>
              </w:rPr>
              <w:t>Обмотчик элементов</w:t>
            </w:r>
            <w:r>
              <w:rPr>
                <w:color w:val="000000"/>
                <w:spacing w:val="-6"/>
                <w:sz w:val="28"/>
                <w:szCs w:val="28"/>
              </w:rPr>
              <w:t xml:space="preserve"> электрических машин 3 разряда </w:t>
            </w:r>
            <w:r w:rsidRPr="00015A21">
              <w:rPr>
                <w:color w:val="000000"/>
                <w:spacing w:val="-6"/>
                <w:sz w:val="28"/>
                <w:szCs w:val="28"/>
              </w:rPr>
              <w:t>по пути на свое рабочее место при спуске по лестничному маршу основного здания производственн</w:t>
            </w:r>
            <w:r>
              <w:rPr>
                <w:color w:val="000000"/>
                <w:spacing w:val="-6"/>
                <w:sz w:val="28"/>
                <w:szCs w:val="28"/>
              </w:rPr>
              <w:t xml:space="preserve">ого комплекса  поскользнулся и </w:t>
            </w:r>
            <w:r w:rsidRPr="00015A21">
              <w:rPr>
                <w:color w:val="000000"/>
                <w:spacing w:val="-6"/>
                <w:sz w:val="28"/>
                <w:szCs w:val="28"/>
              </w:rPr>
              <w:t>упал, ударившись левым боком о ступени. В результате падения пострадавший  получил тяжелые травмы позвонков</w:t>
            </w:r>
          </w:p>
        </w:tc>
      </w:tr>
      <w:tr w:rsidR="00EF1DAE" w:rsidRPr="00C2605F"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31.01.2022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ИП Корчагина Е.С.,</w:t>
            </w:r>
          </w:p>
          <w:p w:rsidR="00EF1DAE" w:rsidRPr="00015A21" w:rsidRDefault="00EF1DAE" w:rsidP="0091425E">
            <w:pPr>
              <w:spacing w:line="240" w:lineRule="auto"/>
              <w:rPr>
                <w:color w:val="000000"/>
                <w:sz w:val="28"/>
                <w:szCs w:val="28"/>
              </w:rPr>
            </w:pPr>
            <w:r w:rsidRPr="00015A21">
              <w:rPr>
                <w:bCs/>
                <w:color w:val="000000"/>
                <w:sz w:val="28"/>
                <w:szCs w:val="28"/>
              </w:rPr>
              <w:t>Рамонский район</w:t>
            </w:r>
          </w:p>
          <w:p w:rsidR="00EF1DAE" w:rsidRPr="00015A21" w:rsidRDefault="00EF1DAE" w:rsidP="0091425E">
            <w:pPr>
              <w:spacing w:line="240" w:lineRule="auto"/>
              <w:rPr>
                <w:color w:val="000000"/>
                <w:sz w:val="28"/>
                <w:szCs w:val="28"/>
              </w:rPr>
            </w:pPr>
          </w:p>
          <w:p w:rsidR="00EF1DAE" w:rsidRPr="00015A21" w:rsidRDefault="00EF1DAE" w:rsidP="0091425E">
            <w:pPr>
              <w:jc w:val="center"/>
              <w:rPr>
                <w:color w:val="000000"/>
                <w:sz w:val="28"/>
                <w:szCs w:val="28"/>
              </w:rPr>
            </w:pPr>
          </w:p>
        </w:tc>
        <w:tc>
          <w:tcPr>
            <w:tcW w:w="10206" w:type="dxa"/>
            <w:shd w:val="clear" w:color="auto" w:fill="auto"/>
          </w:tcPr>
          <w:p w:rsidR="00EF1DAE" w:rsidRPr="00015A21" w:rsidRDefault="00EF1DAE" w:rsidP="0091425E">
            <w:pPr>
              <w:spacing w:line="240" w:lineRule="auto"/>
              <w:rPr>
                <w:color w:val="000000"/>
                <w:sz w:val="28"/>
                <w:szCs w:val="28"/>
              </w:rPr>
            </w:pPr>
            <w:r w:rsidRPr="00015A21">
              <w:rPr>
                <w:iCs/>
                <w:color w:val="000000"/>
                <w:sz w:val="28"/>
                <w:szCs w:val="28"/>
              </w:rPr>
              <w:t>Грузчик по подбору мусора,  согласно утвержденного графика сменности, заступил на очередную смену совместно с водителем грузового автомобиля марки Scania  для выполнения работ по сбору бытовых отходов в Коминтерновском районе города Воронежа. При выгрузке отходов в бункер автомобиля, грузчик по подбору мусора, вследствие неприменения выданных ему средств индивидуальной защиты ног, получил колото-резаную рану левой стопы.</w:t>
            </w:r>
          </w:p>
        </w:tc>
      </w:tr>
      <w:tr w:rsidR="00EF1DAE" w:rsidRPr="00C2605F"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03.02.2022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bCs/>
                <w:color w:val="000000"/>
                <w:sz w:val="28"/>
                <w:szCs w:val="28"/>
              </w:rPr>
              <w:t>БУЗ ВО «ВГКБ № 5»</w:t>
            </w:r>
            <w:r w:rsidRPr="00015A21">
              <w:rPr>
                <w:color w:val="000000"/>
                <w:sz w:val="28"/>
                <w:szCs w:val="28"/>
              </w:rPr>
              <w:t>,</w:t>
            </w:r>
          </w:p>
          <w:p w:rsidR="00EF1DAE" w:rsidRPr="00015A21" w:rsidRDefault="00EF1DAE" w:rsidP="0091425E">
            <w:pPr>
              <w:spacing w:line="240" w:lineRule="auto"/>
              <w:rPr>
                <w:color w:val="000000"/>
                <w:sz w:val="28"/>
                <w:szCs w:val="28"/>
              </w:rPr>
            </w:pPr>
            <w:r w:rsidRPr="00015A21">
              <w:rPr>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Врач-педиатр участковый пришла по вызову к</w:t>
            </w:r>
            <w:r w:rsidRPr="00015A21">
              <w:rPr>
                <w:color w:val="000000"/>
              </w:rPr>
              <w:t xml:space="preserve"> </w:t>
            </w:r>
            <w:r w:rsidRPr="00015A21">
              <w:rPr>
                <w:color w:val="000000"/>
                <w:sz w:val="28"/>
                <w:szCs w:val="28"/>
              </w:rPr>
              <w:t>ребенку в квартиру г. Воронежа. После осмотра ребенка и назначенного лечения врач направилась к выходу. В прихожей на керамической плитке она поскользнулась,</w:t>
            </w:r>
            <w:r w:rsidRPr="00015A21">
              <w:rPr>
                <w:color w:val="000000"/>
              </w:rPr>
              <w:t xml:space="preserve"> </w:t>
            </w:r>
            <w:r w:rsidRPr="00015A21">
              <w:rPr>
                <w:color w:val="000000"/>
                <w:sz w:val="28"/>
                <w:szCs w:val="28"/>
              </w:rPr>
              <w:t>так как бахилы промокли из-за того, что обувь была мокрой от снега, и при падении ударилась о дверной откос.</w:t>
            </w:r>
            <w:r w:rsidRPr="00015A21">
              <w:rPr>
                <w:color w:val="000000"/>
              </w:rPr>
              <w:t xml:space="preserve"> </w:t>
            </w:r>
            <w:r w:rsidRPr="00015A21">
              <w:rPr>
                <w:color w:val="000000"/>
                <w:sz w:val="28"/>
                <w:szCs w:val="28"/>
              </w:rPr>
              <w:t>В результате падения пострадавшая получила тяжелую травму позвоночника.</w:t>
            </w:r>
          </w:p>
        </w:tc>
      </w:tr>
      <w:tr w:rsidR="00EF1DAE" w:rsidRPr="00C2605F"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11.02.2022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ООО «Агрокультура-животноводство», </w:t>
            </w:r>
          </w:p>
          <w:p w:rsidR="00EF1DAE" w:rsidRPr="00015A21" w:rsidRDefault="00EF1DAE" w:rsidP="0091425E">
            <w:pPr>
              <w:spacing w:line="240" w:lineRule="auto"/>
              <w:rPr>
                <w:color w:val="000000"/>
                <w:sz w:val="28"/>
                <w:szCs w:val="28"/>
              </w:rPr>
            </w:pPr>
            <w:r w:rsidRPr="00015A21">
              <w:rPr>
                <w:color w:val="000000"/>
                <w:sz w:val="28"/>
                <w:szCs w:val="28"/>
              </w:rPr>
              <w:t>Эртильский район</w:t>
            </w:r>
          </w:p>
        </w:tc>
        <w:tc>
          <w:tcPr>
            <w:tcW w:w="10206" w:type="dxa"/>
            <w:shd w:val="clear" w:color="auto" w:fill="auto"/>
          </w:tcPr>
          <w:p w:rsidR="00EF1DAE" w:rsidRPr="00B723F6" w:rsidRDefault="00EF1DAE" w:rsidP="0091425E">
            <w:pPr>
              <w:pStyle w:val="afff9"/>
              <w:jc w:val="both"/>
              <w:rPr>
                <w:rFonts w:ascii="Times New Roman" w:hAnsi="Times New Roman" w:cs="Times New Roman"/>
                <w:color w:val="000000"/>
                <w:sz w:val="28"/>
                <w:szCs w:val="28"/>
              </w:rPr>
            </w:pPr>
            <w:r w:rsidRPr="00B723F6">
              <w:rPr>
                <w:rFonts w:ascii="Times New Roman" w:hAnsi="Times New Roman" w:cs="Times New Roman"/>
                <w:color w:val="000000"/>
                <w:sz w:val="28"/>
                <w:szCs w:val="28"/>
              </w:rPr>
              <w:t>При подготовке к выгрузке погрузчика JCB-541-70, находившегося в кузове авт</w:t>
            </w:r>
            <w:r w:rsidRPr="00B723F6">
              <w:rPr>
                <w:rFonts w:ascii="Times New Roman" w:hAnsi="Times New Roman" w:cs="Times New Roman"/>
                <w:color w:val="000000"/>
                <w:sz w:val="28"/>
                <w:szCs w:val="28"/>
              </w:rPr>
              <w:t>о</w:t>
            </w:r>
            <w:r w:rsidRPr="00B723F6">
              <w:rPr>
                <w:rFonts w:ascii="Times New Roman" w:hAnsi="Times New Roman" w:cs="Times New Roman"/>
                <w:color w:val="000000"/>
                <w:sz w:val="28"/>
                <w:szCs w:val="28"/>
              </w:rPr>
              <w:t>мобиля КАМАЗ, водитель открутил боковые болты крепления борта с обеих ст</w:t>
            </w:r>
            <w:r w:rsidRPr="00B723F6">
              <w:rPr>
                <w:rFonts w:ascii="Times New Roman" w:hAnsi="Times New Roman" w:cs="Times New Roman"/>
                <w:color w:val="000000"/>
                <w:sz w:val="28"/>
                <w:szCs w:val="28"/>
              </w:rPr>
              <w:t>о</w:t>
            </w:r>
            <w:r w:rsidRPr="00B723F6">
              <w:rPr>
                <w:rFonts w:ascii="Times New Roman" w:hAnsi="Times New Roman" w:cs="Times New Roman"/>
                <w:color w:val="000000"/>
                <w:sz w:val="28"/>
                <w:szCs w:val="28"/>
              </w:rPr>
              <w:t>рон, потянулся за тросом, в это время его нога соскользнула с погрузчика, и он  упал вместе с бортом на землю, ударившись левой стороной головы и плеча. В р</w:t>
            </w:r>
            <w:r w:rsidRPr="00B723F6">
              <w:rPr>
                <w:rFonts w:ascii="Times New Roman" w:hAnsi="Times New Roman" w:cs="Times New Roman"/>
                <w:color w:val="000000"/>
                <w:sz w:val="28"/>
                <w:szCs w:val="28"/>
              </w:rPr>
              <w:t>е</w:t>
            </w:r>
            <w:r w:rsidRPr="00B723F6">
              <w:rPr>
                <w:rFonts w:ascii="Times New Roman" w:hAnsi="Times New Roman" w:cs="Times New Roman"/>
                <w:color w:val="000000"/>
                <w:sz w:val="28"/>
                <w:szCs w:val="28"/>
              </w:rPr>
              <w:t xml:space="preserve">зультате падения пострадавший получил тяжелые травмы.  </w:t>
            </w:r>
          </w:p>
        </w:tc>
      </w:tr>
      <w:tr w:rsidR="00EF1DAE" w:rsidRPr="00C2605F"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15.02.2022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 xml:space="preserve">ООО «Воронежпромлит», </w:t>
            </w:r>
          </w:p>
          <w:p w:rsidR="00EF1DAE" w:rsidRPr="00015A21" w:rsidRDefault="00EF1DAE" w:rsidP="0091425E">
            <w:pPr>
              <w:spacing w:line="240" w:lineRule="auto"/>
              <w:rPr>
                <w:bCs/>
                <w:color w:val="000000"/>
                <w:sz w:val="28"/>
                <w:szCs w:val="28"/>
              </w:rPr>
            </w:pPr>
            <w:r w:rsidRPr="00015A21">
              <w:rPr>
                <w:bCs/>
                <w:color w:val="000000"/>
                <w:sz w:val="28"/>
                <w:szCs w:val="28"/>
              </w:rPr>
              <w:t xml:space="preserve">г. Воронеж </w:t>
            </w:r>
          </w:p>
        </w:tc>
        <w:tc>
          <w:tcPr>
            <w:tcW w:w="10206" w:type="dxa"/>
            <w:shd w:val="clear" w:color="auto" w:fill="auto"/>
          </w:tcPr>
          <w:p w:rsidR="00EF1DAE" w:rsidRPr="00015A21" w:rsidRDefault="00EF1DAE" w:rsidP="0091425E">
            <w:pPr>
              <w:spacing w:line="240" w:lineRule="auto"/>
              <w:rPr>
                <w:iCs/>
                <w:color w:val="000000"/>
                <w:sz w:val="28"/>
                <w:szCs w:val="28"/>
              </w:rPr>
            </w:pPr>
            <w:r w:rsidRPr="00015A21">
              <w:rPr>
                <w:bCs/>
                <w:iCs/>
                <w:color w:val="000000"/>
                <w:sz w:val="28"/>
                <w:szCs w:val="28"/>
              </w:rPr>
              <w:t>Водитель</w:t>
            </w:r>
            <w:r w:rsidRPr="00015A21">
              <w:rPr>
                <w:color w:val="000000"/>
                <w:sz w:val="28"/>
                <w:szCs w:val="28"/>
              </w:rPr>
              <w:t xml:space="preserve">  ООО «Воронежпромлит» на </w:t>
            </w:r>
            <w:r w:rsidRPr="00015A21">
              <w:rPr>
                <w:bCs/>
                <w:iCs/>
                <w:color w:val="000000"/>
                <w:sz w:val="28"/>
                <w:szCs w:val="28"/>
              </w:rPr>
              <w:t>автомобиле КАМАЗ 5511</w:t>
            </w:r>
            <w:r w:rsidRPr="00015A21">
              <w:rPr>
                <w:color w:val="000000"/>
              </w:rPr>
              <w:t xml:space="preserve"> </w:t>
            </w:r>
            <w:r w:rsidRPr="00015A21">
              <w:rPr>
                <w:bCs/>
                <w:iCs/>
                <w:color w:val="000000"/>
                <w:sz w:val="28"/>
                <w:szCs w:val="28"/>
              </w:rPr>
              <w:t xml:space="preserve">прибыв на место выгрузки грунта на территории ООО «Формматериалы». При выгрузке грунта в овраг  произошло обрушение грунта под автомобилем, в результате чего </w:t>
            </w:r>
            <w:r w:rsidRPr="00015A21">
              <w:rPr>
                <w:bCs/>
                <w:iCs/>
                <w:color w:val="000000"/>
                <w:sz w:val="28"/>
                <w:szCs w:val="28"/>
              </w:rPr>
              <w:lastRenderedPageBreak/>
              <w:t xml:space="preserve">автомобиль, в кабине которого находился пострадавший, упал вниз оврага. В результате падения водитель  получил </w:t>
            </w:r>
            <w:r w:rsidRPr="00015A21">
              <w:rPr>
                <w:color w:val="000000"/>
                <w:sz w:val="28"/>
                <w:szCs w:val="28"/>
                <w:lang w:eastAsia="ru-RU"/>
              </w:rPr>
              <w:t>множественные тяжелые травмы.</w:t>
            </w:r>
            <w:r w:rsidRPr="00015A21">
              <w:rPr>
                <w:bCs/>
                <w:iCs/>
                <w:color w:val="000000"/>
                <w:sz w:val="28"/>
                <w:szCs w:val="28"/>
              </w:rPr>
              <w:t xml:space="preserve">  </w:t>
            </w:r>
          </w:p>
        </w:tc>
      </w:tr>
      <w:tr w:rsidR="00EF1DAE" w:rsidRPr="00C063B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25.02.2022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ООО «Монтажавтоматика»,</w:t>
            </w:r>
          </w:p>
          <w:p w:rsidR="00EF1DAE" w:rsidRPr="00015A21" w:rsidRDefault="00EF1DAE" w:rsidP="0091425E">
            <w:pPr>
              <w:spacing w:line="240" w:lineRule="auto"/>
              <w:rPr>
                <w:bCs/>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Специалист по охране труда вышел из служебного кабинета в коридор,  потерял сознание и упал на пол. В результате падения пострадавший получил тяжелую травму головы.</w:t>
            </w:r>
          </w:p>
        </w:tc>
      </w:tr>
      <w:tr w:rsidR="00EF1DAE" w:rsidRPr="00C063B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25.02.2022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Филиал ПАО Молочный комбинат «Воронежский» «Калачеевский сырзавод»,</w:t>
            </w:r>
          </w:p>
          <w:p w:rsidR="00EF1DAE" w:rsidRPr="00015A21" w:rsidRDefault="00EF1DAE" w:rsidP="0091425E">
            <w:pPr>
              <w:spacing w:line="240" w:lineRule="auto"/>
              <w:rPr>
                <w:color w:val="000000"/>
                <w:sz w:val="28"/>
                <w:szCs w:val="28"/>
              </w:rPr>
            </w:pPr>
            <w:r w:rsidRPr="00015A21">
              <w:rPr>
                <w:color w:val="000000"/>
                <w:sz w:val="28"/>
                <w:szCs w:val="28"/>
              </w:rPr>
              <w:t>Калачеевский район</w:t>
            </w:r>
          </w:p>
        </w:tc>
        <w:tc>
          <w:tcPr>
            <w:tcW w:w="10206" w:type="dxa"/>
            <w:shd w:val="clear" w:color="auto" w:fill="auto"/>
          </w:tcPr>
          <w:p w:rsidR="00EF1DAE" w:rsidRPr="00C31367" w:rsidRDefault="00EF1DAE" w:rsidP="0091425E">
            <w:pPr>
              <w:pStyle w:val="afff9"/>
              <w:jc w:val="both"/>
              <w:rPr>
                <w:rFonts w:ascii="Times New Roman" w:hAnsi="Times New Roman" w:cs="Times New Roman"/>
                <w:color w:val="000000"/>
                <w:sz w:val="28"/>
                <w:szCs w:val="28"/>
              </w:rPr>
            </w:pPr>
            <w:r w:rsidRPr="00C31367">
              <w:rPr>
                <w:rFonts w:ascii="Times New Roman" w:hAnsi="Times New Roman" w:cs="Times New Roman"/>
                <w:color w:val="000000"/>
                <w:sz w:val="28"/>
                <w:szCs w:val="28"/>
              </w:rPr>
              <w:t>При выходе из камеры хранения №2 в здании основного производства    инженер по контролю качества готовой продукции  получила тяжелые травмы в результате наезд на нее электропогрузчика.</w:t>
            </w:r>
          </w:p>
        </w:tc>
      </w:tr>
      <w:tr w:rsidR="00EF1DAE" w:rsidRPr="00C063B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02.03.2022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 xml:space="preserve">АО «Павловск Неруд», </w:t>
            </w:r>
          </w:p>
          <w:p w:rsidR="00EF1DAE" w:rsidRPr="00015A21" w:rsidRDefault="00EF1DAE" w:rsidP="0091425E">
            <w:pPr>
              <w:spacing w:line="240" w:lineRule="auto"/>
              <w:rPr>
                <w:color w:val="000000"/>
                <w:sz w:val="28"/>
                <w:szCs w:val="28"/>
              </w:rPr>
            </w:pPr>
            <w:r w:rsidRPr="00015A21">
              <w:rPr>
                <w:color w:val="000000"/>
                <w:sz w:val="28"/>
                <w:szCs w:val="28"/>
              </w:rPr>
              <w:t>Павловский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Помощник машиниста тягового агрегата,  в нарушение инструкции по охране труда, поднялся на крышу подвижного состава на электрифицированных путях без снятия напряжения в контактной сети, в результате чего он получил электротравму. </w:t>
            </w:r>
          </w:p>
        </w:tc>
      </w:tr>
      <w:tr w:rsidR="00EF1DAE" w:rsidRPr="0046505C"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08.03.2022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 xml:space="preserve">ООО «Фосфорель», </w:t>
            </w:r>
          </w:p>
          <w:p w:rsidR="00EF1DAE" w:rsidRPr="00015A21" w:rsidRDefault="00EF1DAE" w:rsidP="0091425E">
            <w:pPr>
              <w:spacing w:line="240" w:lineRule="auto"/>
              <w:rPr>
                <w:bCs/>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Во время проведения погрузочно-разгрузочных работ тюков прессованного мусора в кузов автомобиля-самосвала КАМАЗ, с применением погрузчика MITSUBISHI, тюк остался на поднятых вилах наклоненной мачты погрузчика. Подсобный рабочий залез в кузов автомобиля и попытался столкнуть руками тюк с вил погрузчика.  Тюк сполз с вил погрузчика, пострадавший  потерял равновесие и упал через левый борт автомобиля на асфальт с высоты 2,6м, получив при этом тяжелые травмы.   </w:t>
            </w:r>
          </w:p>
        </w:tc>
      </w:tr>
      <w:tr w:rsidR="00EF1DAE" w:rsidRPr="0016417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09.03.2022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«СХП «Молоко Черноземья»,</w:t>
            </w:r>
          </w:p>
          <w:p w:rsidR="00EF1DAE" w:rsidRPr="00015A21" w:rsidRDefault="00EF1DAE" w:rsidP="0091425E">
            <w:pPr>
              <w:spacing w:line="240" w:lineRule="auto"/>
              <w:rPr>
                <w:color w:val="000000"/>
                <w:sz w:val="28"/>
                <w:szCs w:val="28"/>
              </w:rPr>
            </w:pPr>
            <w:r w:rsidRPr="00015A21">
              <w:rPr>
                <w:color w:val="000000"/>
                <w:sz w:val="28"/>
                <w:szCs w:val="28"/>
              </w:rPr>
              <w:t xml:space="preserve">Аннинский район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При передвижении пешком по территории предприятия лаборант поскользнулась на ледяном асфальтовом покрытии и упала, получив при этом тяжелую травму.  </w:t>
            </w:r>
          </w:p>
          <w:p w:rsidR="00EF1DAE" w:rsidRPr="00015A21" w:rsidRDefault="00EF1DAE" w:rsidP="0091425E">
            <w:pPr>
              <w:spacing w:line="240" w:lineRule="auto"/>
              <w:rPr>
                <w:color w:val="000000"/>
                <w:sz w:val="28"/>
                <w:szCs w:val="28"/>
              </w:rPr>
            </w:pPr>
          </w:p>
        </w:tc>
      </w:tr>
      <w:tr w:rsidR="00EF1DAE" w:rsidRPr="00B2742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29.03.2022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ФКУ ИК-3 УФСИН России по Воронежской области, </w:t>
            </w:r>
          </w:p>
          <w:p w:rsidR="00EF1DAE" w:rsidRPr="00015A21" w:rsidRDefault="00EF1DAE" w:rsidP="0091425E">
            <w:pPr>
              <w:spacing w:line="240" w:lineRule="auto"/>
              <w:rPr>
                <w:color w:val="000000"/>
                <w:sz w:val="28"/>
                <w:szCs w:val="28"/>
              </w:rPr>
            </w:pPr>
            <w:r w:rsidRPr="00015A21">
              <w:rPr>
                <w:color w:val="000000"/>
                <w:sz w:val="28"/>
                <w:szCs w:val="28"/>
              </w:rPr>
              <w:t xml:space="preserve">Панинский район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распиловке досок на многопильном станке ЦМ-120 в помещении деревообра</w:t>
            </w:r>
            <w:r>
              <w:rPr>
                <w:color w:val="000000"/>
                <w:sz w:val="28"/>
                <w:szCs w:val="28"/>
              </w:rPr>
              <w:t>батывающего участка №2 столяр,</w:t>
            </w:r>
            <w:r w:rsidRPr="00015A21">
              <w:rPr>
                <w:color w:val="000000"/>
                <w:sz w:val="28"/>
                <w:szCs w:val="28"/>
              </w:rPr>
              <w:t xml:space="preserve"> не дождавшись полной остановки режущих дисков, не используя инструмента для изъятия отходов древесины из режущих частей станка, полез правой рукой доставать кору дерева, диск пилы зацепился за перча</w:t>
            </w:r>
            <w:r w:rsidRPr="00015A21">
              <w:rPr>
                <w:color w:val="000000"/>
                <w:sz w:val="28"/>
                <w:szCs w:val="28"/>
              </w:rPr>
              <w:t>т</w:t>
            </w:r>
            <w:r w:rsidRPr="00015A21">
              <w:rPr>
                <w:color w:val="000000"/>
                <w:sz w:val="28"/>
                <w:szCs w:val="28"/>
              </w:rPr>
              <w:t>ку, в результате чего   пострадавший  получил тяжелую травму правой кисти.</w:t>
            </w:r>
          </w:p>
        </w:tc>
      </w:tr>
      <w:tr w:rsidR="00EF1DAE" w:rsidRPr="00B2742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02.04.2022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«ВЫБОР-ОБД»,</w:t>
            </w:r>
          </w:p>
          <w:p w:rsidR="00EF1DAE" w:rsidRPr="00015A21" w:rsidRDefault="00EF1DAE" w:rsidP="0091425E">
            <w:pPr>
              <w:spacing w:line="240" w:lineRule="auto"/>
              <w:rPr>
                <w:color w:val="000000"/>
                <w:sz w:val="28"/>
                <w:szCs w:val="28"/>
              </w:rPr>
            </w:pPr>
            <w:r w:rsidRPr="00015A21">
              <w:rPr>
                <w:color w:val="000000"/>
                <w:sz w:val="28"/>
                <w:szCs w:val="28"/>
              </w:rPr>
              <w:t xml:space="preserve">г. Воронеж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перемещении краном мостовым контейнера с отходами  минераловатной пли</w:t>
            </w:r>
            <w:r>
              <w:rPr>
                <w:color w:val="000000"/>
                <w:sz w:val="28"/>
                <w:szCs w:val="28"/>
              </w:rPr>
              <w:t>ты на участке склада</w:t>
            </w:r>
            <w:r w:rsidRPr="00015A21">
              <w:rPr>
                <w:color w:val="000000"/>
                <w:sz w:val="28"/>
                <w:szCs w:val="28"/>
              </w:rPr>
              <w:t xml:space="preserve"> готовой продукции стропальщик находился на кабине </w:t>
            </w:r>
            <w:r w:rsidRPr="00015A21">
              <w:rPr>
                <w:color w:val="000000"/>
                <w:sz w:val="28"/>
                <w:szCs w:val="28"/>
              </w:rPr>
              <w:lastRenderedPageBreak/>
              <w:t>автомобиля КАМАЗ. Контейнер, зацепленный за две средних нижних петли начал движение в сторону кабины автомобиля и ударил  стропальщика, который от удара  упал с кабины  со стороны лобового стекла автомобиля вниз на асфальт, в р</w:t>
            </w:r>
            <w:r w:rsidRPr="00015A21">
              <w:rPr>
                <w:color w:val="000000"/>
                <w:sz w:val="28"/>
                <w:szCs w:val="28"/>
              </w:rPr>
              <w:t>е</w:t>
            </w:r>
            <w:r w:rsidRPr="00015A21">
              <w:rPr>
                <w:color w:val="000000"/>
                <w:sz w:val="28"/>
                <w:szCs w:val="28"/>
              </w:rPr>
              <w:t xml:space="preserve">зультате чего   пострадавший  получил тяжелые травмы головы. </w:t>
            </w:r>
          </w:p>
        </w:tc>
      </w:tr>
      <w:tr w:rsidR="00EF1DAE" w:rsidRPr="00E31A4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06.04.2022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bCs/>
                <w:color w:val="000000"/>
                <w:sz w:val="28"/>
                <w:szCs w:val="28"/>
              </w:rPr>
              <w:t xml:space="preserve">Юго-Восточная дирекция тяги - структурное подразделение Дирекции тяги - филиал ОАО «РЖД», </w:t>
            </w:r>
          </w:p>
          <w:p w:rsidR="00EF1DAE" w:rsidRPr="00015A21" w:rsidRDefault="00EF1DAE" w:rsidP="0091425E">
            <w:pPr>
              <w:spacing w:line="240" w:lineRule="auto"/>
              <w:rPr>
                <w:color w:val="000000"/>
                <w:sz w:val="28"/>
                <w:szCs w:val="28"/>
              </w:rPr>
            </w:pPr>
            <w:r w:rsidRPr="00015A21">
              <w:rPr>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При передвижении по палубе локомотива машинист тепловоза маневрового движения, по неосторожности поскользнулся и упал с высоты собственного роста, получив при этом тяжелую травму. </w:t>
            </w:r>
          </w:p>
        </w:tc>
      </w:tr>
      <w:tr w:rsidR="00EF1DAE" w:rsidRPr="002565D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27.04.2022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ГБУК ВО «Воронежский Государственный Театр Оперы и Балета»,</w:t>
            </w:r>
          </w:p>
          <w:p w:rsidR="00EF1DAE" w:rsidRPr="00015A21" w:rsidRDefault="00EF1DAE" w:rsidP="0091425E">
            <w:pPr>
              <w:spacing w:line="240" w:lineRule="auto"/>
              <w:rPr>
                <w:bCs/>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После окончания спектакля реквизитор приступил к уборке инвентаря и реквизита. Взяв со сцены картонную коробку с реквизитом он спустился по лестничному маршу в помещение склада, находящегося на цокольном этаже. При входе в </w:t>
            </w:r>
            <w:r>
              <w:rPr>
                <w:color w:val="000000"/>
                <w:sz w:val="28"/>
                <w:szCs w:val="28"/>
              </w:rPr>
              <w:t>складское помещение, реквизитор</w:t>
            </w:r>
            <w:r w:rsidRPr="00015A21">
              <w:rPr>
                <w:color w:val="000000"/>
                <w:sz w:val="28"/>
                <w:szCs w:val="28"/>
              </w:rPr>
              <w:t xml:space="preserve"> оступился и, подавшись вперед, упал на правую сторону тела, получив при этом тяжелую травму. </w:t>
            </w:r>
          </w:p>
        </w:tc>
      </w:tr>
      <w:tr w:rsidR="00EF1DAE" w:rsidRPr="00333BD0" w:rsidTr="0091425E">
        <w:trPr>
          <w:trHeight w:val="962"/>
        </w:trPr>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04.05.2022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ООО «Бутурлиновский Лес»,</w:t>
            </w:r>
          </w:p>
          <w:p w:rsidR="00EF1DAE" w:rsidRPr="00015A21" w:rsidRDefault="00EF1DAE" w:rsidP="0091425E">
            <w:pPr>
              <w:spacing w:line="240" w:lineRule="auto"/>
              <w:rPr>
                <w:bCs/>
                <w:color w:val="000000"/>
                <w:sz w:val="28"/>
                <w:szCs w:val="28"/>
              </w:rPr>
            </w:pPr>
            <w:r w:rsidRPr="00015A21">
              <w:rPr>
                <w:bCs/>
                <w:color w:val="000000"/>
                <w:sz w:val="28"/>
                <w:szCs w:val="28"/>
              </w:rPr>
              <w:t xml:space="preserve"> Бутурлиновский район</w:t>
            </w:r>
          </w:p>
        </w:tc>
        <w:tc>
          <w:tcPr>
            <w:tcW w:w="10206"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Вальщик леса при производстве</w:t>
            </w:r>
            <w:r>
              <w:rPr>
                <w:bCs/>
                <w:color w:val="000000"/>
                <w:sz w:val="28"/>
                <w:szCs w:val="28"/>
              </w:rPr>
              <w:t xml:space="preserve"> работ по заготовке древесины</w:t>
            </w:r>
            <w:r w:rsidRPr="00015A21">
              <w:rPr>
                <w:bCs/>
                <w:color w:val="000000"/>
                <w:sz w:val="28"/>
                <w:szCs w:val="28"/>
              </w:rPr>
              <w:t xml:space="preserve"> принял решения самостоятельно отпилить скол дерева, на которое опиралось зависшее дерево, получив при этом тяжелые травмы, упавшим на него сколом дерева. </w:t>
            </w: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19.05.2022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ООО «ПрофМонолит-36»,</w:t>
            </w:r>
          </w:p>
          <w:p w:rsidR="00EF1DAE" w:rsidRPr="00015A21" w:rsidRDefault="00EF1DAE" w:rsidP="0091425E">
            <w:pPr>
              <w:spacing w:line="240" w:lineRule="auto"/>
              <w:rPr>
                <w:bCs/>
                <w:color w:val="000000"/>
                <w:sz w:val="28"/>
                <w:szCs w:val="28"/>
              </w:rPr>
            </w:pPr>
            <w:r w:rsidRPr="00015A21">
              <w:rPr>
                <w:bCs/>
                <w:color w:val="000000"/>
                <w:sz w:val="28"/>
                <w:szCs w:val="28"/>
              </w:rPr>
              <w:t xml:space="preserve">г. Воронеж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Монтажник по монтажу стальных </w:t>
            </w:r>
            <w:r>
              <w:rPr>
                <w:color w:val="000000"/>
                <w:sz w:val="28"/>
                <w:szCs w:val="28"/>
              </w:rPr>
              <w:t xml:space="preserve">и железобетонных конструкций 2 </w:t>
            </w:r>
            <w:r w:rsidRPr="00015A21">
              <w:rPr>
                <w:color w:val="000000"/>
                <w:sz w:val="28"/>
                <w:szCs w:val="28"/>
              </w:rPr>
              <w:t>разряда, находясь в состоянии алкогольного опьянения, при</w:t>
            </w:r>
            <w:r w:rsidRPr="00015A21">
              <w:rPr>
                <w:color w:val="000000"/>
              </w:rPr>
              <w:t xml:space="preserve"> </w:t>
            </w:r>
            <w:r w:rsidRPr="00015A21">
              <w:rPr>
                <w:color w:val="000000"/>
                <w:sz w:val="28"/>
                <w:szCs w:val="28"/>
              </w:rPr>
              <w:t>строповке металлической арматуры, потерял равновесие и упал с ригеля на землю, получив при этом тяжелую травму.</w:t>
            </w:r>
          </w:p>
        </w:tc>
      </w:tr>
      <w:tr w:rsidR="00EF1DAE" w:rsidRPr="002565D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09.06.2022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АО «Минудобрения»,</w:t>
            </w:r>
          </w:p>
          <w:p w:rsidR="00EF1DAE" w:rsidRPr="00015A21" w:rsidRDefault="00EF1DAE" w:rsidP="0091425E">
            <w:pPr>
              <w:spacing w:line="240" w:lineRule="auto"/>
              <w:rPr>
                <w:bCs/>
                <w:color w:val="000000"/>
                <w:sz w:val="28"/>
                <w:szCs w:val="28"/>
              </w:rPr>
            </w:pPr>
            <w:r w:rsidRPr="00015A21">
              <w:rPr>
                <w:bCs/>
                <w:color w:val="000000"/>
                <w:sz w:val="28"/>
                <w:szCs w:val="28"/>
              </w:rPr>
              <w:t>Россошанский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производстве работ по замывке фланцевых соединений и крышки теплообменника поз.109-С со штуцера «пистолета» насосной установки высокого давл</w:t>
            </w:r>
            <w:r w:rsidRPr="00015A21">
              <w:rPr>
                <w:color w:val="000000"/>
                <w:sz w:val="28"/>
                <w:szCs w:val="28"/>
              </w:rPr>
              <w:t>е</w:t>
            </w:r>
            <w:r w:rsidRPr="00015A21">
              <w:rPr>
                <w:color w:val="000000"/>
                <w:sz w:val="28"/>
                <w:szCs w:val="28"/>
              </w:rPr>
              <w:t xml:space="preserve">ния «Hammelmann HDR 122» сорвало рукав высокого давления, в результате чего слесарь - ремонтник получил тяжелую травму шеи. </w:t>
            </w: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20.06.2022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КУ ВО «Гражданская оборона, защита населения и пожарная безопасность Воронежской области»,</w:t>
            </w:r>
          </w:p>
          <w:p w:rsidR="00EF1DAE" w:rsidRPr="00015A21" w:rsidRDefault="00EF1DAE" w:rsidP="0091425E">
            <w:pPr>
              <w:spacing w:line="240" w:lineRule="auto"/>
              <w:rPr>
                <w:bCs/>
                <w:color w:val="000000"/>
                <w:sz w:val="28"/>
                <w:szCs w:val="28"/>
              </w:rPr>
            </w:pPr>
            <w:r w:rsidRPr="00015A21">
              <w:rPr>
                <w:bCs/>
                <w:color w:val="000000"/>
                <w:sz w:val="28"/>
                <w:szCs w:val="28"/>
              </w:rPr>
              <w:t xml:space="preserve">г. Воронеж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 xml:space="preserve">При тушении жилого дома командир отделения  упал с мокрой кровли веранды, получив при этом тяжелые травмы.  </w:t>
            </w:r>
          </w:p>
          <w:p w:rsidR="00EF1DAE" w:rsidRPr="00015A21" w:rsidRDefault="00EF1DAE" w:rsidP="0091425E">
            <w:pPr>
              <w:spacing w:line="240" w:lineRule="auto"/>
              <w:rPr>
                <w:color w:val="000000"/>
                <w:sz w:val="28"/>
                <w:szCs w:val="28"/>
              </w:rPr>
            </w:pP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05.07.2022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АУ ВО «ЦСПСК»,</w:t>
            </w:r>
          </w:p>
          <w:p w:rsidR="00EF1DAE" w:rsidRPr="00015A21" w:rsidRDefault="00EF1DAE" w:rsidP="0091425E">
            <w:pPr>
              <w:spacing w:line="240" w:lineRule="auto"/>
              <w:rPr>
                <w:bCs/>
                <w:color w:val="000000"/>
                <w:sz w:val="28"/>
                <w:szCs w:val="28"/>
              </w:rPr>
            </w:pPr>
            <w:r w:rsidRPr="00015A21">
              <w:rPr>
                <w:bCs/>
                <w:color w:val="000000"/>
                <w:sz w:val="28"/>
                <w:szCs w:val="28"/>
              </w:rPr>
              <w:lastRenderedPageBreak/>
              <w:t>г. Воронеж</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 xml:space="preserve">При попытке выхода из салона служебного автобуса руководитель упала в салоне </w:t>
            </w:r>
            <w:r w:rsidRPr="00015A21">
              <w:rPr>
                <w:color w:val="000000"/>
                <w:sz w:val="28"/>
                <w:szCs w:val="28"/>
              </w:rPr>
              <w:lastRenderedPageBreak/>
              <w:t xml:space="preserve">автобуса, получив при этом тяжелые травмы. </w:t>
            </w: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22.07.2022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ООО «ПСМ»,</w:t>
            </w:r>
          </w:p>
          <w:p w:rsidR="00EF1DAE" w:rsidRPr="00015A21" w:rsidRDefault="00EF1DAE" w:rsidP="0091425E">
            <w:pPr>
              <w:spacing w:line="240" w:lineRule="auto"/>
              <w:rPr>
                <w:bCs/>
                <w:color w:val="000000"/>
                <w:sz w:val="28"/>
                <w:szCs w:val="28"/>
              </w:rPr>
            </w:pPr>
            <w:r w:rsidRPr="00015A21">
              <w:rPr>
                <w:bCs/>
                <w:color w:val="000000"/>
                <w:sz w:val="28"/>
                <w:szCs w:val="28"/>
              </w:rPr>
              <w:t xml:space="preserve">г. Воронеж </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pacing w:val="-6"/>
                <w:sz w:val="28"/>
                <w:szCs w:val="28"/>
              </w:rPr>
              <w:t>При выполнении работ по монтажу опалубки 8-го этажа строящегося жилого дома</w:t>
            </w:r>
            <w:r w:rsidRPr="00015A21">
              <w:rPr>
                <w:color w:val="000000"/>
              </w:rPr>
              <w:t xml:space="preserve"> </w:t>
            </w:r>
            <w:r w:rsidRPr="00015A21">
              <w:rPr>
                <w:color w:val="000000"/>
                <w:spacing w:val="-6"/>
                <w:sz w:val="28"/>
                <w:szCs w:val="28"/>
              </w:rPr>
              <w:t>монтажник ЖБК 4-го разряда</w:t>
            </w:r>
            <w:r w:rsidRPr="00015A21">
              <w:rPr>
                <w:color w:val="000000"/>
                <w:sz w:val="28"/>
                <w:szCs w:val="28"/>
              </w:rPr>
              <w:t xml:space="preserve"> упал </w:t>
            </w:r>
            <w:r w:rsidRPr="00015A21">
              <w:rPr>
                <w:color w:val="000000"/>
                <w:spacing w:val="-6"/>
                <w:sz w:val="28"/>
                <w:szCs w:val="28"/>
              </w:rPr>
              <w:t xml:space="preserve">с высоты 2,60 м, </w:t>
            </w:r>
            <w:r w:rsidRPr="00015A21">
              <w:rPr>
                <w:color w:val="000000"/>
                <w:sz w:val="28"/>
                <w:szCs w:val="28"/>
              </w:rPr>
              <w:t xml:space="preserve">получив при этом тяжелую травму головы.  </w:t>
            </w: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08.08.2022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«Агро-Лидер»,</w:t>
            </w:r>
          </w:p>
          <w:p w:rsidR="00EF1DAE" w:rsidRPr="00015A21" w:rsidRDefault="00EF1DAE" w:rsidP="0091425E">
            <w:pPr>
              <w:spacing w:line="240" w:lineRule="auto"/>
              <w:rPr>
                <w:color w:val="000000"/>
                <w:sz w:val="28"/>
                <w:szCs w:val="28"/>
              </w:rPr>
            </w:pPr>
            <w:r w:rsidRPr="00015A21">
              <w:rPr>
                <w:color w:val="000000"/>
                <w:sz w:val="28"/>
                <w:szCs w:val="28"/>
              </w:rPr>
              <w:t xml:space="preserve">г. Воронеж; </w:t>
            </w:r>
          </w:p>
          <w:p w:rsidR="00EF1DAE" w:rsidRPr="00015A21" w:rsidRDefault="00EF1DAE" w:rsidP="0091425E">
            <w:pPr>
              <w:spacing w:line="240" w:lineRule="auto"/>
              <w:rPr>
                <w:color w:val="000000"/>
                <w:sz w:val="28"/>
                <w:szCs w:val="28"/>
              </w:rPr>
            </w:pPr>
            <w:r w:rsidRPr="00015A21">
              <w:rPr>
                <w:color w:val="000000"/>
                <w:sz w:val="28"/>
                <w:szCs w:val="28"/>
              </w:rPr>
              <w:t>обособленное подразделение: г. Тамбов</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производстве ремонтных работ эксцентрика  вибро</w:t>
            </w:r>
            <w:r>
              <w:rPr>
                <w:color w:val="000000"/>
                <w:sz w:val="28"/>
                <w:szCs w:val="28"/>
              </w:rPr>
              <w:t>скопа свеклоуборочного комбайна</w:t>
            </w:r>
            <w:r w:rsidRPr="00015A21">
              <w:rPr>
                <w:color w:val="000000"/>
                <w:sz w:val="28"/>
                <w:szCs w:val="28"/>
              </w:rPr>
              <w:t xml:space="preserve"> </w:t>
            </w:r>
            <w:r w:rsidRPr="00015A21">
              <w:rPr>
                <w:color w:val="000000"/>
                <w:sz w:val="28"/>
                <w:szCs w:val="28"/>
                <w:lang w:val="en-US"/>
              </w:rPr>
              <w:t>Holmer</w:t>
            </w:r>
            <w:r w:rsidRPr="00015A21">
              <w:rPr>
                <w:color w:val="000000"/>
                <w:sz w:val="28"/>
                <w:szCs w:val="28"/>
              </w:rPr>
              <w:t xml:space="preserve"> сервисный инженер 1 категории стал выбивать втулку эксцентрика  с помощью молотка и металлической выколотке. При очередном ударе м</w:t>
            </w:r>
            <w:r w:rsidRPr="00015A21">
              <w:rPr>
                <w:color w:val="000000"/>
                <w:sz w:val="28"/>
                <w:szCs w:val="28"/>
              </w:rPr>
              <w:t>о</w:t>
            </w:r>
            <w:r w:rsidRPr="00015A21">
              <w:rPr>
                <w:color w:val="000000"/>
                <w:sz w:val="28"/>
                <w:szCs w:val="28"/>
              </w:rPr>
              <w:t>лотком  по выколотке, от нее откололся кусочек металла и воткнулся в левую руку пострадавшего,  который при выполнении данного вида работ не применил средства индивидуальной защиты (куртки от костюма для защиты от общих производственных загрязнений и механических воздействий), выданной ему администр</w:t>
            </w:r>
            <w:r w:rsidRPr="00015A21">
              <w:rPr>
                <w:color w:val="000000"/>
                <w:sz w:val="28"/>
                <w:szCs w:val="28"/>
              </w:rPr>
              <w:t>а</w:t>
            </w:r>
            <w:r w:rsidRPr="00015A21">
              <w:rPr>
                <w:color w:val="000000"/>
                <w:sz w:val="28"/>
                <w:szCs w:val="28"/>
              </w:rPr>
              <w:t xml:space="preserve">цией. </w:t>
            </w:r>
          </w:p>
        </w:tc>
      </w:tr>
      <w:tr w:rsidR="00EF1DAE" w:rsidRPr="00C74E5B"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31.08.2022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ИП глава КФХ Украинский М.Н.,</w:t>
            </w:r>
          </w:p>
          <w:p w:rsidR="00EF1DAE" w:rsidRPr="00015A21" w:rsidRDefault="00EF1DAE" w:rsidP="0091425E">
            <w:pPr>
              <w:spacing w:line="240" w:lineRule="auto"/>
              <w:rPr>
                <w:color w:val="000000"/>
                <w:sz w:val="28"/>
                <w:szCs w:val="28"/>
              </w:rPr>
            </w:pPr>
            <w:r w:rsidRPr="00015A21">
              <w:rPr>
                <w:color w:val="000000"/>
                <w:sz w:val="28"/>
                <w:szCs w:val="28"/>
              </w:rPr>
              <w:t xml:space="preserve">Кантемировский район </w:t>
            </w:r>
          </w:p>
        </w:tc>
        <w:tc>
          <w:tcPr>
            <w:tcW w:w="10206" w:type="dxa"/>
            <w:shd w:val="clear" w:color="auto" w:fill="auto"/>
          </w:tcPr>
          <w:p w:rsidR="00EF1DAE" w:rsidRPr="00015A21" w:rsidRDefault="00EF1DAE" w:rsidP="0091425E">
            <w:pPr>
              <w:pStyle w:val="ConsNonformat0"/>
              <w:rPr>
                <w:rFonts w:ascii="Times New Roman" w:hAnsi="Times New Roman" w:cs="Times New Roman"/>
                <w:color w:val="000000"/>
                <w:sz w:val="28"/>
                <w:szCs w:val="28"/>
              </w:rPr>
            </w:pPr>
            <w:r w:rsidRPr="00015A21">
              <w:rPr>
                <w:rFonts w:ascii="Times New Roman" w:hAnsi="Times New Roman"/>
                <w:color w:val="000000"/>
                <w:sz w:val="28"/>
                <w:szCs w:val="28"/>
              </w:rPr>
              <w:t xml:space="preserve">При производстве ремонтных работ подшипника на шкиве ветрового вала комбайна ДОН-1500Б работники стали выбить обойму подшипника из шкива, при этом один держал шкив, а другой с помощью молотка и зубила выбивал обойму.  </w:t>
            </w:r>
            <w:r w:rsidRPr="00015A21">
              <w:rPr>
                <w:rFonts w:ascii="Times New Roman" w:hAnsi="Times New Roman" w:cs="Times New Roman"/>
                <w:color w:val="000000"/>
                <w:sz w:val="28"/>
                <w:szCs w:val="28"/>
              </w:rPr>
              <w:t>Во время одного из ударов</w:t>
            </w:r>
            <w:r w:rsidRPr="00015A21">
              <w:rPr>
                <w:rFonts w:ascii="Times New Roman" w:hAnsi="Times New Roman"/>
                <w:color w:val="000000"/>
                <w:sz w:val="28"/>
                <w:szCs w:val="28"/>
              </w:rPr>
              <w:t xml:space="preserve"> обойма подшипника раскололась на куски, один из которых ударил в глаз</w:t>
            </w:r>
            <w:r w:rsidRPr="00015A21">
              <w:rPr>
                <w:color w:val="000000"/>
              </w:rPr>
              <w:t xml:space="preserve"> </w:t>
            </w:r>
            <w:r w:rsidRPr="00015A21">
              <w:rPr>
                <w:rFonts w:ascii="Times New Roman" w:hAnsi="Times New Roman"/>
                <w:color w:val="000000"/>
                <w:sz w:val="28"/>
                <w:szCs w:val="28"/>
              </w:rPr>
              <w:t xml:space="preserve">электрогазосварщику, который при выполнении данного вида работ не применил средства индивидуальной защиты (защитные очки), выданные ему администрацией. </w:t>
            </w:r>
          </w:p>
        </w:tc>
      </w:tr>
      <w:tr w:rsidR="00EF1DAE" w:rsidRPr="00C74E5B" w:rsidTr="0091425E">
        <w:trPr>
          <w:trHeight w:val="1550"/>
        </w:trPr>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04.09.2022</w:t>
            </w:r>
          </w:p>
        </w:tc>
        <w:tc>
          <w:tcPr>
            <w:tcW w:w="3828" w:type="dxa"/>
            <w:shd w:val="clear" w:color="auto" w:fill="auto"/>
          </w:tcPr>
          <w:p w:rsidR="00EF1DAE" w:rsidRDefault="00EF1DAE" w:rsidP="0091425E">
            <w:pPr>
              <w:spacing w:line="240" w:lineRule="auto"/>
              <w:rPr>
                <w:bCs/>
                <w:color w:val="000000"/>
                <w:sz w:val="28"/>
                <w:szCs w:val="28"/>
              </w:rPr>
            </w:pPr>
            <w:r w:rsidRPr="00015A21">
              <w:rPr>
                <w:bCs/>
                <w:color w:val="000000"/>
                <w:sz w:val="28"/>
                <w:szCs w:val="28"/>
              </w:rPr>
              <w:t xml:space="preserve">ООО </w:t>
            </w:r>
          </w:p>
          <w:p w:rsidR="00EF1DAE" w:rsidRPr="00015A21" w:rsidRDefault="00EF1DAE" w:rsidP="0091425E">
            <w:pPr>
              <w:spacing w:line="240" w:lineRule="auto"/>
              <w:rPr>
                <w:bCs/>
                <w:color w:val="000000"/>
                <w:sz w:val="28"/>
                <w:szCs w:val="28"/>
              </w:rPr>
            </w:pPr>
            <w:r w:rsidRPr="00015A21">
              <w:rPr>
                <w:bCs/>
                <w:color w:val="000000"/>
                <w:sz w:val="28"/>
                <w:szCs w:val="28"/>
              </w:rPr>
              <w:t>«Гражданжилсоцстрой»,</w:t>
            </w:r>
          </w:p>
          <w:p w:rsidR="00EF1DAE" w:rsidRPr="00015A21" w:rsidRDefault="00EF1DAE" w:rsidP="0091425E">
            <w:pPr>
              <w:spacing w:line="240" w:lineRule="auto"/>
              <w:rPr>
                <w:bCs/>
                <w:color w:val="000000"/>
                <w:sz w:val="28"/>
                <w:szCs w:val="28"/>
              </w:rPr>
            </w:pPr>
            <w:r w:rsidRPr="00015A21">
              <w:rPr>
                <w:bCs/>
                <w:color w:val="000000"/>
                <w:sz w:val="28"/>
                <w:szCs w:val="28"/>
              </w:rPr>
              <w:t>г. Воронеж</w:t>
            </w:r>
          </w:p>
        </w:tc>
        <w:tc>
          <w:tcPr>
            <w:tcW w:w="10206" w:type="dxa"/>
            <w:shd w:val="clear" w:color="auto" w:fill="auto"/>
          </w:tcPr>
          <w:p w:rsidR="00EF1DAE" w:rsidRPr="00015A21" w:rsidRDefault="00EF1DAE" w:rsidP="0091425E">
            <w:pPr>
              <w:spacing w:line="240" w:lineRule="auto"/>
              <w:rPr>
                <w:color w:val="000000"/>
                <w:spacing w:val="-6"/>
                <w:sz w:val="28"/>
                <w:szCs w:val="28"/>
              </w:rPr>
            </w:pPr>
            <w:r w:rsidRPr="00015A21">
              <w:rPr>
                <w:color w:val="000000"/>
                <w:spacing w:val="-6"/>
                <w:sz w:val="28"/>
                <w:szCs w:val="28"/>
              </w:rPr>
              <w:t>При выполнении работ по уборке территории монтажного горизонта  (7 этаж) строительства многоэтажного многоквартирного жилого дома с объектами инженерного обеспечения монтажник по монтажу стальных и ж/б конструкций упал в вентиляционную шахту, проем которой не был огражден и не имел знаков безопасности, пол</w:t>
            </w:r>
            <w:r w:rsidRPr="00015A21">
              <w:rPr>
                <w:color w:val="000000"/>
                <w:spacing w:val="-6"/>
                <w:sz w:val="28"/>
                <w:szCs w:val="28"/>
              </w:rPr>
              <w:t>у</w:t>
            </w:r>
            <w:r w:rsidRPr="00015A21">
              <w:rPr>
                <w:color w:val="000000"/>
                <w:spacing w:val="-6"/>
                <w:sz w:val="28"/>
                <w:szCs w:val="28"/>
              </w:rPr>
              <w:t>чив при этом тяжелые травмы.</w:t>
            </w:r>
          </w:p>
        </w:tc>
      </w:tr>
      <w:tr w:rsidR="00EF1DAE" w:rsidRPr="00C31E67"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08.09.2022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«Агроэко-Юг»,</w:t>
            </w:r>
          </w:p>
          <w:p w:rsidR="00EF1DAE" w:rsidRPr="00015A21" w:rsidRDefault="00EF1DAE" w:rsidP="0091425E">
            <w:pPr>
              <w:spacing w:line="240" w:lineRule="auto"/>
              <w:rPr>
                <w:color w:val="000000"/>
                <w:sz w:val="28"/>
                <w:szCs w:val="28"/>
              </w:rPr>
            </w:pPr>
            <w:r w:rsidRPr="00015A21">
              <w:rPr>
                <w:color w:val="000000"/>
                <w:sz w:val="28"/>
                <w:szCs w:val="28"/>
              </w:rPr>
              <w:t>Павловский район</w:t>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В конце рабочей смены боец скота 5 разряда при  уборке рабочего места в цехе убоя скота получил тяжелую травму левого глаза насадкой  находящейся на шланге</w:t>
            </w:r>
            <w:r w:rsidRPr="00015A21">
              <w:rPr>
                <w:color w:val="000000"/>
              </w:rPr>
              <w:t xml:space="preserve"> </w:t>
            </w:r>
            <w:r w:rsidRPr="00015A21">
              <w:rPr>
                <w:color w:val="000000"/>
                <w:sz w:val="28"/>
                <w:szCs w:val="28"/>
              </w:rPr>
              <w:t>от моечного поста при передаче шланга от другого работника. В момент получения травмы работником моечный пост находился во включенном состоянии, и насадка на шланге была не закрыта.</w:t>
            </w:r>
          </w:p>
        </w:tc>
      </w:tr>
      <w:tr w:rsidR="00EF1DAE" w:rsidRPr="00C31E67"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15.09.2022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«СтройКомм»,</w:t>
            </w:r>
          </w:p>
          <w:p w:rsidR="00EF1DAE" w:rsidRPr="00015A21" w:rsidRDefault="00EF1DAE" w:rsidP="0091425E">
            <w:pPr>
              <w:spacing w:line="240" w:lineRule="auto"/>
              <w:rPr>
                <w:color w:val="000000"/>
                <w:sz w:val="28"/>
                <w:szCs w:val="28"/>
              </w:rPr>
            </w:pPr>
            <w:r w:rsidRPr="00015A21">
              <w:rPr>
                <w:color w:val="000000"/>
                <w:sz w:val="28"/>
                <w:szCs w:val="28"/>
              </w:rPr>
              <w:t xml:space="preserve">г. Воронеж; </w:t>
            </w:r>
          </w:p>
          <w:p w:rsidR="00EF1DAE" w:rsidRPr="00015A21" w:rsidRDefault="00EF1DAE" w:rsidP="0091425E">
            <w:pPr>
              <w:spacing w:line="240" w:lineRule="auto"/>
              <w:rPr>
                <w:color w:val="000000"/>
                <w:sz w:val="28"/>
                <w:szCs w:val="28"/>
              </w:rPr>
            </w:pPr>
            <w:r w:rsidRPr="00015A21">
              <w:rPr>
                <w:color w:val="000000"/>
                <w:sz w:val="28"/>
                <w:szCs w:val="28"/>
              </w:rPr>
              <w:lastRenderedPageBreak/>
              <w:t>фактический адрес: Краснодарский край, п. Мостовской</w:t>
            </w:r>
          </w:p>
        </w:tc>
        <w:tc>
          <w:tcPr>
            <w:tcW w:w="10206" w:type="dxa"/>
            <w:shd w:val="clear" w:color="auto" w:fill="auto"/>
          </w:tcPr>
          <w:p w:rsidR="00EF1DAE" w:rsidRDefault="00EF1DAE" w:rsidP="0091425E">
            <w:pPr>
              <w:spacing w:line="240" w:lineRule="auto"/>
              <w:rPr>
                <w:color w:val="000000"/>
                <w:sz w:val="28"/>
                <w:szCs w:val="28"/>
                <w:lang w:eastAsia="ru-RU"/>
              </w:rPr>
            </w:pPr>
            <w:r w:rsidRPr="00015A21">
              <w:rPr>
                <w:color w:val="000000"/>
                <w:sz w:val="28"/>
                <w:szCs w:val="28"/>
                <w:lang w:eastAsia="ru-RU"/>
              </w:rPr>
              <w:lastRenderedPageBreak/>
              <w:t>Подсобный рабочий  решил самостоятельно отвезти на вилочном автопогрузчике «</w:t>
            </w:r>
            <w:r w:rsidRPr="00015A21">
              <w:rPr>
                <w:color w:val="000000"/>
                <w:sz w:val="28"/>
                <w:szCs w:val="28"/>
                <w:lang w:val="en-US" w:eastAsia="ru-RU"/>
              </w:rPr>
              <w:t>DALIAN</w:t>
            </w:r>
            <w:r>
              <w:rPr>
                <w:color w:val="000000"/>
                <w:sz w:val="28"/>
                <w:szCs w:val="28"/>
                <w:lang w:eastAsia="ru-RU"/>
              </w:rPr>
              <w:t>» контейнер</w:t>
            </w:r>
            <w:r w:rsidRPr="00015A21">
              <w:rPr>
                <w:color w:val="000000"/>
                <w:sz w:val="28"/>
                <w:szCs w:val="28"/>
                <w:lang w:eastAsia="ru-RU"/>
              </w:rPr>
              <w:t xml:space="preserve"> с гипсом весом 1т из цеха на погрузочно-разгрузочную </w:t>
            </w:r>
            <w:r w:rsidRPr="00015A21">
              <w:rPr>
                <w:color w:val="000000"/>
                <w:sz w:val="28"/>
                <w:szCs w:val="28"/>
                <w:lang w:eastAsia="ru-RU"/>
              </w:rPr>
              <w:lastRenderedPageBreak/>
              <w:t xml:space="preserve">площадку. По пути следования к площадке, автопогрузчик, потерял равновесие и опрокинулся на левую сторону, при этом подсобный рабочий получил тяжелые травмы.   </w:t>
            </w:r>
          </w:p>
          <w:p w:rsidR="00EF1DAE" w:rsidRPr="00015A21" w:rsidRDefault="00EF1DAE" w:rsidP="0091425E">
            <w:pPr>
              <w:spacing w:line="240" w:lineRule="auto"/>
              <w:rPr>
                <w:color w:val="000000"/>
                <w:sz w:val="28"/>
                <w:szCs w:val="28"/>
                <w:lang w:eastAsia="ru-RU"/>
              </w:rPr>
            </w:pPr>
          </w:p>
        </w:tc>
      </w:tr>
      <w:tr w:rsidR="00EF1DAE" w:rsidRPr="00F93C7C"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16.09.2022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«Стройимпульс-фасад»,</w:t>
            </w:r>
          </w:p>
          <w:p w:rsidR="00EF1DAE" w:rsidRPr="00015A21" w:rsidRDefault="00EF1DAE" w:rsidP="0091425E">
            <w:pPr>
              <w:spacing w:line="240" w:lineRule="auto"/>
              <w:rPr>
                <w:color w:val="000000"/>
                <w:sz w:val="28"/>
                <w:szCs w:val="28"/>
              </w:rPr>
            </w:pPr>
            <w:r w:rsidRPr="00015A21">
              <w:rPr>
                <w:color w:val="000000"/>
                <w:sz w:val="28"/>
                <w:szCs w:val="28"/>
              </w:rPr>
              <w:t>г. Воронеж</w:t>
            </w:r>
          </w:p>
        </w:tc>
        <w:tc>
          <w:tcPr>
            <w:tcW w:w="10206" w:type="dxa"/>
            <w:shd w:val="clear" w:color="auto" w:fill="auto"/>
          </w:tcPr>
          <w:p w:rsidR="00EF1DAE" w:rsidRPr="00015A21" w:rsidRDefault="00EF1DAE" w:rsidP="0091425E">
            <w:pPr>
              <w:spacing w:line="240" w:lineRule="auto"/>
              <w:rPr>
                <w:iCs/>
                <w:color w:val="000000"/>
                <w:spacing w:val="-6"/>
                <w:sz w:val="28"/>
                <w:szCs w:val="28"/>
              </w:rPr>
            </w:pPr>
            <w:r w:rsidRPr="00015A21">
              <w:rPr>
                <w:iCs/>
                <w:color w:val="000000"/>
                <w:spacing w:val="-6"/>
                <w:sz w:val="28"/>
                <w:szCs w:val="28"/>
              </w:rPr>
              <w:t>При перемещении башенным краном груза с площадки складирования на приёмную выносную площадку, установленную в проёме 24-го этажа возводимого отдельно стоящего многоквартирного жилого дома, поддон одним краем зацепился за перекрытие 25 этажа, керамзитобетонные вентиляционные блоки с него упали</w:t>
            </w:r>
            <w:r w:rsidRPr="00015A21">
              <w:rPr>
                <w:color w:val="000000"/>
              </w:rPr>
              <w:t xml:space="preserve"> </w:t>
            </w:r>
            <w:r w:rsidRPr="00015A21">
              <w:rPr>
                <w:iCs/>
                <w:color w:val="000000"/>
                <w:spacing w:val="-6"/>
                <w:sz w:val="28"/>
                <w:szCs w:val="28"/>
              </w:rPr>
              <w:t>на приемную площадку.  Часть их, разрушившись от удара, с приемной площадки полетела вниз, частично в сторону платформы фасадного подъёмника, находящейся под выносной приемной площадкой на уровне 8-го этажа, где в это время был монтажник, который падающими частями блоков был тяжело травмирован.</w:t>
            </w:r>
            <w:r w:rsidRPr="00015A21">
              <w:rPr>
                <w:iCs/>
                <w:color w:val="000000"/>
                <w:sz w:val="28"/>
                <w:szCs w:val="28"/>
              </w:rPr>
              <w:t xml:space="preserve"> </w:t>
            </w:r>
          </w:p>
        </w:tc>
      </w:tr>
      <w:tr w:rsidR="00EF1DAE" w:rsidRPr="00B2742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19.10.2022</w:t>
            </w:r>
          </w:p>
        </w:tc>
        <w:tc>
          <w:tcPr>
            <w:tcW w:w="3828" w:type="dxa"/>
            <w:shd w:val="clear" w:color="auto" w:fill="auto"/>
          </w:tcPr>
          <w:p w:rsidR="00EF1DAE" w:rsidRPr="00015A21" w:rsidRDefault="00EF1DAE" w:rsidP="0091425E">
            <w:pPr>
              <w:spacing w:line="240" w:lineRule="auto"/>
              <w:rPr>
                <w:bCs/>
                <w:color w:val="000000"/>
                <w:sz w:val="28"/>
                <w:szCs w:val="28"/>
              </w:rPr>
            </w:pPr>
            <w:r w:rsidRPr="00015A21">
              <w:rPr>
                <w:bCs/>
                <w:color w:val="000000"/>
                <w:sz w:val="28"/>
                <w:szCs w:val="28"/>
              </w:rPr>
              <w:t>ГБПОУ ВО «Россошанский колледж мясной и молочной промышленности»,</w:t>
            </w:r>
          </w:p>
          <w:p w:rsidR="00EF1DAE" w:rsidRPr="00015A21" w:rsidRDefault="00EF1DAE" w:rsidP="0091425E">
            <w:pPr>
              <w:tabs>
                <w:tab w:val="right" w:pos="3612"/>
              </w:tabs>
              <w:spacing w:line="240" w:lineRule="auto"/>
              <w:rPr>
                <w:color w:val="000000"/>
                <w:sz w:val="28"/>
                <w:szCs w:val="28"/>
              </w:rPr>
            </w:pPr>
            <w:r w:rsidRPr="00015A21">
              <w:rPr>
                <w:bCs/>
                <w:color w:val="000000"/>
                <w:sz w:val="28"/>
                <w:szCs w:val="28"/>
              </w:rPr>
              <w:t>Россошанский район</w:t>
            </w:r>
            <w:r w:rsidRPr="00015A21">
              <w:rPr>
                <w:bCs/>
                <w:color w:val="000000"/>
                <w:sz w:val="28"/>
                <w:szCs w:val="28"/>
              </w:rPr>
              <w:tab/>
            </w: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При спуске по лестному маршу на первый этаж, пройдя 2-е ступени, преподаватель попыталась встать на 3-ю ступень, но попала каблуком в выбоину находившуюся на 3-й ступени лестничного марша, в результате чего она подвернула ногу и упала на лестничный марш скатившись по нему вниз, получив при этом тяжелую травму правой ноги.</w:t>
            </w:r>
          </w:p>
        </w:tc>
      </w:tr>
      <w:tr w:rsidR="00EF1DAE" w:rsidRPr="00B2742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31.10.2022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АО «Воронежстальмост»,</w:t>
            </w:r>
          </w:p>
          <w:p w:rsidR="00EF1DAE" w:rsidRPr="00015A21" w:rsidRDefault="00EF1DAE" w:rsidP="0091425E">
            <w:pPr>
              <w:spacing w:line="240" w:lineRule="auto"/>
              <w:rPr>
                <w:color w:val="000000"/>
                <w:sz w:val="28"/>
                <w:szCs w:val="28"/>
              </w:rPr>
            </w:pPr>
            <w:r w:rsidRPr="00015A21">
              <w:rPr>
                <w:color w:val="000000"/>
                <w:sz w:val="28"/>
                <w:szCs w:val="28"/>
              </w:rPr>
              <w:t xml:space="preserve">г. Воронеж </w:t>
            </w:r>
          </w:p>
          <w:p w:rsidR="00EF1DAE" w:rsidRPr="00015A21" w:rsidRDefault="00EF1DAE" w:rsidP="0091425E">
            <w:pPr>
              <w:spacing w:line="240" w:lineRule="auto"/>
              <w:rPr>
                <w:color w:val="000000"/>
                <w:sz w:val="28"/>
                <w:szCs w:val="28"/>
              </w:rPr>
            </w:pPr>
          </w:p>
        </w:tc>
        <w:tc>
          <w:tcPr>
            <w:tcW w:w="10206"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Бригада по ремонту подъемных сооружений и приборов безопасности грузоподъемных мостовых (козловых) кранов цеха № 16 производила ремонтные работы на мостовом кране. После окончания работ два слесаря-ремонтника  решили спу</w:t>
            </w:r>
            <w:r w:rsidRPr="00015A21">
              <w:rPr>
                <w:color w:val="000000"/>
                <w:sz w:val="28"/>
                <w:szCs w:val="28"/>
              </w:rPr>
              <w:t>с</w:t>
            </w:r>
            <w:r w:rsidRPr="00015A21">
              <w:rPr>
                <w:color w:val="000000"/>
                <w:sz w:val="28"/>
                <w:szCs w:val="28"/>
              </w:rPr>
              <w:t>титься на посадочную площадку не через кабину управления краном, а воспользоваться вертикальной металлической лестницей, соединяющей посадочную пл</w:t>
            </w:r>
            <w:r w:rsidRPr="00015A21">
              <w:rPr>
                <w:color w:val="000000"/>
                <w:sz w:val="28"/>
                <w:szCs w:val="28"/>
              </w:rPr>
              <w:t>о</w:t>
            </w:r>
            <w:r w:rsidRPr="00015A21">
              <w:rPr>
                <w:color w:val="000000"/>
                <w:sz w:val="28"/>
                <w:szCs w:val="28"/>
              </w:rPr>
              <w:t xml:space="preserve">щадку и рельсовый путь, где в тормозном листе у третьей по счету от южного конца кранового пути железобетонной колонны имеется проем. При этом один из слесарей-ремонтников,  не успевшего отойти в безопасное место, концевой балкой мостового крана прижало к надкрановой части третьей по счету от южного конца кранового пути железобетонной колонны. В результате пострадавший получил тяжелые травмы. </w:t>
            </w:r>
          </w:p>
        </w:tc>
      </w:tr>
      <w:tr w:rsidR="00EF1DAE" w:rsidRPr="00B2742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01.11.2022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«Воронежсельмаш»,</w:t>
            </w:r>
          </w:p>
          <w:p w:rsidR="00EF1DAE" w:rsidRPr="00015A21" w:rsidRDefault="00EF1DAE" w:rsidP="0091425E">
            <w:pPr>
              <w:spacing w:line="240" w:lineRule="auto"/>
              <w:rPr>
                <w:color w:val="000000"/>
                <w:sz w:val="28"/>
                <w:szCs w:val="28"/>
              </w:rPr>
            </w:pPr>
            <w:r w:rsidRPr="00015A21">
              <w:rPr>
                <w:color w:val="000000"/>
                <w:sz w:val="28"/>
                <w:szCs w:val="28"/>
              </w:rPr>
              <w:t>г. Воронеж</w:t>
            </w:r>
          </w:p>
        </w:tc>
        <w:tc>
          <w:tcPr>
            <w:tcW w:w="10206" w:type="dxa"/>
            <w:shd w:val="clear" w:color="auto" w:fill="auto"/>
          </w:tcPr>
          <w:p w:rsidR="00EF1DAE" w:rsidRPr="00015A21" w:rsidRDefault="00EF1DAE" w:rsidP="0091425E">
            <w:pPr>
              <w:spacing w:line="240" w:lineRule="auto"/>
              <w:rPr>
                <w:iCs/>
                <w:color w:val="000000"/>
                <w:spacing w:val="-6"/>
                <w:sz w:val="28"/>
                <w:szCs w:val="28"/>
              </w:rPr>
            </w:pPr>
            <w:r>
              <w:rPr>
                <w:iCs/>
                <w:color w:val="000000"/>
                <w:spacing w:val="-6"/>
                <w:sz w:val="28"/>
                <w:szCs w:val="28"/>
              </w:rPr>
              <w:t xml:space="preserve">При проведении ремонтных работ </w:t>
            </w:r>
            <w:r w:rsidRPr="00015A21">
              <w:rPr>
                <w:iCs/>
                <w:color w:val="000000"/>
                <w:spacing w:val="-6"/>
                <w:sz w:val="28"/>
                <w:szCs w:val="28"/>
              </w:rPr>
              <w:t>координатно-револьверного станка LVD Strippit серии V30 1525 в процессе съема гидро</w:t>
            </w:r>
            <w:r>
              <w:rPr>
                <w:iCs/>
                <w:color w:val="000000"/>
                <w:spacing w:val="-6"/>
                <w:sz w:val="28"/>
                <w:szCs w:val="28"/>
              </w:rPr>
              <w:t>аккумулятора, он</w:t>
            </w:r>
            <w:r w:rsidRPr="00015A21">
              <w:rPr>
                <w:iCs/>
                <w:color w:val="000000"/>
                <w:spacing w:val="-6"/>
                <w:sz w:val="28"/>
                <w:szCs w:val="28"/>
              </w:rPr>
              <w:t xml:space="preserve"> выскочил из соединения и попал слесарю-ремонтнику в лобную часть головы. </w:t>
            </w:r>
            <w:r w:rsidRPr="00015A21">
              <w:rPr>
                <w:color w:val="000000"/>
                <w:sz w:val="28"/>
                <w:szCs w:val="28"/>
              </w:rPr>
              <w:t xml:space="preserve">В результате пострадавший </w:t>
            </w:r>
            <w:r w:rsidRPr="00015A21">
              <w:rPr>
                <w:color w:val="000000"/>
                <w:sz w:val="28"/>
                <w:szCs w:val="28"/>
              </w:rPr>
              <w:lastRenderedPageBreak/>
              <w:t>получил тяжелые травмы.</w:t>
            </w:r>
            <w:r w:rsidRPr="00015A21">
              <w:rPr>
                <w:iCs/>
                <w:color w:val="000000"/>
                <w:spacing w:val="-6"/>
                <w:sz w:val="28"/>
                <w:szCs w:val="28"/>
              </w:rPr>
              <w:t xml:space="preserve"> </w:t>
            </w:r>
          </w:p>
        </w:tc>
      </w:tr>
      <w:tr w:rsidR="00EF1DAE" w:rsidRPr="00BD0B78" w:rsidTr="0091425E">
        <w:tc>
          <w:tcPr>
            <w:tcW w:w="1559"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lastRenderedPageBreak/>
              <w:t>15.11.2022</w:t>
            </w:r>
          </w:p>
        </w:tc>
        <w:tc>
          <w:tcPr>
            <w:tcW w:w="3828" w:type="dxa"/>
            <w:shd w:val="clear" w:color="auto" w:fill="auto"/>
          </w:tcPr>
          <w:p w:rsidR="00EF1DAE" w:rsidRPr="00015A21" w:rsidRDefault="00EF1DAE" w:rsidP="0091425E">
            <w:pPr>
              <w:spacing w:line="240" w:lineRule="auto"/>
              <w:rPr>
                <w:color w:val="000000"/>
                <w:sz w:val="28"/>
                <w:szCs w:val="28"/>
              </w:rPr>
            </w:pPr>
            <w:r w:rsidRPr="00015A21">
              <w:rPr>
                <w:color w:val="000000"/>
                <w:sz w:val="28"/>
                <w:szCs w:val="28"/>
              </w:rPr>
              <w:t>ООО «Тепловик»,</w:t>
            </w:r>
          </w:p>
          <w:p w:rsidR="00EF1DAE" w:rsidRPr="00015A21" w:rsidRDefault="00EF1DAE" w:rsidP="0091425E">
            <w:pPr>
              <w:spacing w:line="240" w:lineRule="auto"/>
              <w:rPr>
                <w:color w:val="000000"/>
                <w:sz w:val="28"/>
                <w:szCs w:val="28"/>
              </w:rPr>
            </w:pPr>
            <w:r w:rsidRPr="00015A21">
              <w:rPr>
                <w:color w:val="000000"/>
                <w:sz w:val="28"/>
                <w:szCs w:val="28"/>
              </w:rPr>
              <w:t>Лискинский район</w:t>
            </w:r>
          </w:p>
        </w:tc>
        <w:tc>
          <w:tcPr>
            <w:tcW w:w="10206" w:type="dxa"/>
            <w:shd w:val="clear" w:color="auto" w:fill="auto"/>
          </w:tcPr>
          <w:p w:rsidR="00EF1DAE" w:rsidRPr="00015A21" w:rsidRDefault="00EF1DAE" w:rsidP="0091425E">
            <w:pPr>
              <w:tabs>
                <w:tab w:val="left" w:pos="284"/>
              </w:tabs>
              <w:spacing w:line="240" w:lineRule="auto"/>
              <w:rPr>
                <w:color w:val="000000"/>
                <w:sz w:val="28"/>
                <w:szCs w:val="28"/>
              </w:rPr>
            </w:pPr>
            <w:r w:rsidRPr="00015A21">
              <w:rPr>
                <w:color w:val="000000"/>
                <w:sz w:val="28"/>
                <w:szCs w:val="28"/>
              </w:rPr>
              <w:t>После получения задания на проведение ремонтных работ на тепловых сетях города Лиски Воронежской области работники приступили к работе по установке верхних лотков на участок сборного железобетонного канала теплотрассы. Данная работа выполнялась  с применением грузоподъемного автомобильного крана КС-45717К-1 зав. №</w:t>
            </w:r>
            <w:r w:rsidRPr="00015A21">
              <w:rPr>
                <w:rFonts w:ascii="Cambria Math" w:hAnsi="Cambria Math" w:cs="Cambria Math"/>
                <w:color w:val="000000"/>
                <w:sz w:val="28"/>
                <w:szCs w:val="28"/>
              </w:rPr>
              <w:t> </w:t>
            </w:r>
            <w:r w:rsidRPr="00015A21">
              <w:rPr>
                <w:color w:val="000000"/>
                <w:sz w:val="28"/>
                <w:szCs w:val="28"/>
              </w:rPr>
              <w:t>1593, не прошедшем экспертизы промышленной безопасности, в пределах охранной зоны ЛЭП под неизолированными проводами, находившимися под  напряжением 6 кВ  в отсутствие наряда-допуска.  Когда перемещаемый верхний лоток был опущен на нижние лотки, металлоконструкция грузоподъемного автомобильного крана, оголовок стрелы которого находился в непосредственной близости под неизолированными проводами ЛЭП напряжением 6 кВ, попала под напряжение. В результате поражения электротоком мастер участка получил тяж</w:t>
            </w:r>
            <w:r w:rsidRPr="00015A21">
              <w:rPr>
                <w:color w:val="000000"/>
                <w:sz w:val="28"/>
                <w:szCs w:val="28"/>
              </w:rPr>
              <w:t>е</w:t>
            </w:r>
            <w:r w:rsidRPr="00015A21">
              <w:rPr>
                <w:color w:val="000000"/>
                <w:sz w:val="28"/>
                <w:szCs w:val="28"/>
              </w:rPr>
              <w:t xml:space="preserve">лые травмы. </w:t>
            </w:r>
          </w:p>
        </w:tc>
      </w:tr>
    </w:tbl>
    <w:p w:rsidR="00EF1DAE" w:rsidRDefault="00EF1DAE" w:rsidP="00EF1DAE">
      <w:pPr>
        <w:tabs>
          <w:tab w:val="left" w:pos="4820"/>
        </w:tabs>
        <w:spacing w:line="240" w:lineRule="auto"/>
        <w:rPr>
          <w:b/>
          <w:bCs/>
          <w:sz w:val="28"/>
          <w:szCs w:val="28"/>
        </w:rPr>
      </w:pPr>
      <w:bookmarkStart w:id="2" w:name="_GoBack"/>
      <w:bookmarkEnd w:id="2"/>
    </w:p>
    <w:p w:rsidR="00B723F6" w:rsidRDefault="00B723F6" w:rsidP="00213817">
      <w:pPr>
        <w:pStyle w:val="17"/>
        <w:ind w:firstLine="700"/>
        <w:jc w:val="both"/>
        <w:rPr>
          <w:b/>
          <w:bCs/>
          <w:i/>
          <w:sz w:val="28"/>
          <w:szCs w:val="28"/>
        </w:rPr>
        <w:sectPr w:rsidR="00B723F6" w:rsidSect="0091425E">
          <w:pgSz w:w="16838" w:h="11906" w:orient="landscape" w:code="9"/>
          <w:pgMar w:top="992" w:right="851" w:bottom="709" w:left="851" w:header="709" w:footer="709" w:gutter="0"/>
          <w:cols w:space="708"/>
          <w:titlePg/>
          <w:docGrid w:linePitch="360"/>
        </w:sectPr>
      </w:pPr>
    </w:p>
    <w:p w:rsidR="00312072" w:rsidRDefault="00445549" w:rsidP="00DA115A">
      <w:pPr>
        <w:pStyle w:val="17"/>
        <w:spacing w:line="360" w:lineRule="auto"/>
        <w:ind w:firstLine="0"/>
        <w:jc w:val="both"/>
        <w:rPr>
          <w:b/>
          <w:bCs/>
          <w:sz w:val="28"/>
          <w:szCs w:val="28"/>
        </w:rPr>
      </w:pPr>
      <w:r>
        <w:rPr>
          <w:b/>
          <w:bCs/>
          <w:sz w:val="28"/>
          <w:szCs w:val="28"/>
          <w:lang w:val="en-US"/>
        </w:rPr>
        <w:lastRenderedPageBreak/>
        <w:t>I</w:t>
      </w:r>
      <w:r w:rsidR="00DA115A">
        <w:rPr>
          <w:b/>
          <w:bCs/>
          <w:sz w:val="28"/>
          <w:szCs w:val="28"/>
          <w:lang w:val="en-US"/>
        </w:rPr>
        <w:t>V</w:t>
      </w:r>
      <w:r w:rsidRPr="00445549">
        <w:rPr>
          <w:b/>
          <w:bCs/>
          <w:sz w:val="28"/>
          <w:szCs w:val="28"/>
        </w:rPr>
        <w:t>.</w:t>
      </w:r>
      <w:r>
        <w:rPr>
          <w:b/>
          <w:bCs/>
          <w:sz w:val="28"/>
          <w:szCs w:val="28"/>
        </w:rPr>
        <w:t xml:space="preserve"> </w:t>
      </w:r>
      <w:r w:rsidRPr="00445549">
        <w:rPr>
          <w:b/>
          <w:bCs/>
          <w:sz w:val="28"/>
          <w:szCs w:val="28"/>
        </w:rPr>
        <w:t xml:space="preserve">Изменения законодательства по охране труда </w:t>
      </w: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марта 2023 года установлены особенности спецоценки рабочих мест на микропредприятиях отдельных отраслей</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ind w:firstLine="169"/>
              <w:rPr>
                <w:color w:val="000000"/>
                <w:sz w:val="28"/>
                <w:szCs w:val="28"/>
              </w:rPr>
            </w:pPr>
            <w:hyperlink r:id="rId13" w:history="1">
              <w:r w:rsidRPr="00450046">
                <w:rPr>
                  <w:color w:val="000000"/>
                  <w:sz w:val="28"/>
                  <w:szCs w:val="28"/>
                </w:rPr>
                <w:t>Приказ</w:t>
              </w:r>
            </w:hyperlink>
            <w:r w:rsidRPr="00450046">
              <w:rPr>
                <w:color w:val="000000"/>
                <w:sz w:val="28"/>
                <w:szCs w:val="28"/>
              </w:rPr>
              <w:t xml:space="preserve"> Минтруда России от 31.10.2022 N 699н</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20"/>
        <w:rPr>
          <w:color w:val="000000"/>
          <w:sz w:val="28"/>
          <w:szCs w:val="28"/>
        </w:rPr>
      </w:pPr>
      <w:r w:rsidRPr="00450046">
        <w:rPr>
          <w:color w:val="000000"/>
          <w:sz w:val="28"/>
          <w:szCs w:val="28"/>
        </w:rPr>
        <w:t>Особенности установлены для организаций и ИП, которые имеют статус микропредприятий, и ведут основную деятельность, в частности, в следующих сферах:</w:t>
      </w:r>
    </w:p>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разработка программного обеспечения;</w:t>
      </w:r>
    </w:p>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операции с недвижимостью;</w:t>
      </w:r>
    </w:p>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реклама;</w:t>
      </w:r>
    </w:p>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архитектура и инженерно-техническое проектирование.</w:t>
      </w:r>
    </w:p>
    <w:p w:rsidR="00445549" w:rsidRPr="00450046" w:rsidRDefault="00445549" w:rsidP="00480854">
      <w:pPr>
        <w:autoSpaceDE w:val="0"/>
        <w:autoSpaceDN w:val="0"/>
        <w:adjustRightInd w:val="0"/>
        <w:spacing w:line="360" w:lineRule="auto"/>
        <w:ind w:firstLine="720"/>
        <w:rPr>
          <w:color w:val="000000"/>
          <w:sz w:val="28"/>
          <w:szCs w:val="28"/>
        </w:rPr>
      </w:pPr>
      <w:r w:rsidRPr="00450046">
        <w:rPr>
          <w:color w:val="000000"/>
          <w:sz w:val="28"/>
          <w:szCs w:val="28"/>
        </w:rPr>
        <w:t xml:space="preserve">Работодатели </w:t>
      </w:r>
      <w:hyperlink r:id="rId14" w:history="1">
        <w:r w:rsidRPr="00450046">
          <w:rPr>
            <w:color w:val="000000"/>
            <w:sz w:val="28"/>
            <w:szCs w:val="28"/>
          </w:rPr>
          <w:t>без привлечения спецорганизации</w:t>
        </w:r>
      </w:hyperlink>
      <w:r w:rsidRPr="00450046">
        <w:rPr>
          <w:color w:val="000000"/>
          <w:sz w:val="28"/>
          <w:szCs w:val="28"/>
        </w:rPr>
        <w:t xml:space="preserve"> идентифицируют потенциально вредные или опасные производственные факторы на рабочих местах. На каждое рабочее место </w:t>
      </w:r>
      <w:hyperlink r:id="rId15" w:history="1">
        <w:r w:rsidRPr="00450046">
          <w:rPr>
            <w:color w:val="000000"/>
            <w:sz w:val="28"/>
            <w:szCs w:val="28"/>
          </w:rPr>
          <w:t>заполняют</w:t>
        </w:r>
      </w:hyperlink>
      <w:r w:rsidRPr="00450046">
        <w:rPr>
          <w:color w:val="000000"/>
          <w:sz w:val="28"/>
          <w:szCs w:val="28"/>
        </w:rPr>
        <w:t xml:space="preserve"> проверочный лист, который затем утверждает комиссия работодателя по проведению спецоценки.</w:t>
      </w:r>
    </w:p>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xml:space="preserve">Если обнаружен хотя бы один потенциально вредный или опасный фактор, то для спецоценки соответствующего рабочего места </w:t>
      </w:r>
      <w:hyperlink r:id="rId16" w:history="1">
        <w:r w:rsidRPr="00450046">
          <w:rPr>
            <w:color w:val="000000"/>
            <w:sz w:val="28"/>
            <w:szCs w:val="28"/>
          </w:rPr>
          <w:t>нужно привлечь</w:t>
        </w:r>
      </w:hyperlink>
      <w:r w:rsidRPr="00450046">
        <w:rPr>
          <w:color w:val="000000"/>
          <w:sz w:val="28"/>
          <w:szCs w:val="28"/>
        </w:rPr>
        <w:t xml:space="preserve"> специализированную организацию. На остальные рабочие места </w:t>
      </w:r>
      <w:hyperlink r:id="rId17" w:history="1">
        <w:r w:rsidRPr="00450046">
          <w:rPr>
            <w:color w:val="000000"/>
            <w:sz w:val="28"/>
            <w:szCs w:val="28"/>
          </w:rPr>
          <w:t>оформляют декларацию</w:t>
        </w:r>
      </w:hyperlink>
      <w:r w:rsidRPr="00450046">
        <w:rPr>
          <w:color w:val="000000"/>
          <w:sz w:val="28"/>
          <w:szCs w:val="28"/>
        </w:rPr>
        <w:t>.</w:t>
      </w:r>
    </w:p>
    <w:p w:rsidR="00445549" w:rsidRPr="00450046" w:rsidRDefault="00445549" w:rsidP="00480854">
      <w:pPr>
        <w:autoSpaceDE w:val="0"/>
        <w:autoSpaceDN w:val="0"/>
        <w:adjustRightInd w:val="0"/>
        <w:spacing w:line="360" w:lineRule="auto"/>
        <w:ind w:firstLine="720"/>
        <w:rPr>
          <w:color w:val="000000"/>
          <w:sz w:val="28"/>
          <w:szCs w:val="28"/>
        </w:rPr>
      </w:pPr>
      <w:r w:rsidRPr="00450046">
        <w:rPr>
          <w:color w:val="000000"/>
          <w:sz w:val="28"/>
          <w:szCs w:val="28"/>
        </w:rPr>
        <w:t>Сроки:</w:t>
      </w:r>
    </w:p>
    <w:p w:rsidR="00445549" w:rsidRPr="00450046" w:rsidRDefault="00445549" w:rsidP="00480854">
      <w:pPr>
        <w:autoSpaceDE w:val="0"/>
        <w:autoSpaceDN w:val="0"/>
        <w:adjustRightInd w:val="0"/>
        <w:spacing w:line="360" w:lineRule="auto"/>
        <w:ind w:firstLine="720"/>
        <w:rPr>
          <w:color w:val="000000"/>
          <w:sz w:val="28"/>
          <w:szCs w:val="28"/>
        </w:rPr>
      </w:pPr>
      <w:r w:rsidRPr="00450046">
        <w:rPr>
          <w:color w:val="000000"/>
          <w:sz w:val="28"/>
          <w:szCs w:val="28"/>
        </w:rPr>
        <w:t xml:space="preserve">- </w:t>
      </w:r>
      <w:hyperlink r:id="rId18" w:history="1">
        <w:r w:rsidRPr="00450046">
          <w:rPr>
            <w:color w:val="000000"/>
            <w:sz w:val="28"/>
            <w:szCs w:val="28"/>
          </w:rPr>
          <w:t>30 календарных дней</w:t>
        </w:r>
      </w:hyperlink>
      <w:r w:rsidRPr="00450046">
        <w:rPr>
          <w:color w:val="000000"/>
          <w:sz w:val="28"/>
          <w:szCs w:val="28"/>
        </w:rPr>
        <w:t xml:space="preserve"> со дня утверждения проверочных листов (не считая времени отпусков, командировок, больничных, междувахтового отдыха конкретных работников) - ознакомить работников с указанными листами;</w:t>
      </w:r>
    </w:p>
    <w:p w:rsidR="00445549" w:rsidRPr="00450046" w:rsidRDefault="00445549" w:rsidP="00480854">
      <w:pPr>
        <w:autoSpaceDE w:val="0"/>
        <w:autoSpaceDN w:val="0"/>
        <w:adjustRightInd w:val="0"/>
        <w:spacing w:line="360" w:lineRule="auto"/>
        <w:ind w:firstLine="720"/>
        <w:rPr>
          <w:color w:val="000000"/>
          <w:sz w:val="28"/>
          <w:szCs w:val="28"/>
        </w:rPr>
      </w:pPr>
      <w:r w:rsidRPr="00450046">
        <w:rPr>
          <w:color w:val="000000"/>
          <w:sz w:val="28"/>
          <w:szCs w:val="28"/>
        </w:rPr>
        <w:t xml:space="preserve">- </w:t>
      </w:r>
      <w:hyperlink r:id="rId19" w:history="1">
        <w:r w:rsidRPr="00450046">
          <w:rPr>
            <w:color w:val="000000"/>
            <w:sz w:val="28"/>
            <w:szCs w:val="28"/>
          </w:rPr>
          <w:t>30 рабочих дней</w:t>
        </w:r>
      </w:hyperlink>
      <w:r w:rsidRPr="00450046">
        <w:rPr>
          <w:color w:val="000000"/>
          <w:sz w:val="28"/>
          <w:szCs w:val="28"/>
        </w:rPr>
        <w:t xml:space="preserve"> со дня утверждения проверочных листов - направить листы и декларацию в </w:t>
      </w:r>
      <w:hyperlink r:id="rId20" w:history="1">
        <w:r w:rsidRPr="00450046">
          <w:rPr>
            <w:color w:val="000000"/>
            <w:sz w:val="28"/>
            <w:szCs w:val="28"/>
          </w:rPr>
          <w:t>трудинспекцию</w:t>
        </w:r>
      </w:hyperlink>
      <w:r w:rsidRPr="00450046">
        <w:rPr>
          <w:color w:val="000000"/>
          <w:sz w:val="28"/>
          <w:szCs w:val="28"/>
        </w:rPr>
        <w:t>.</w:t>
      </w:r>
    </w:p>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При наличии рабочих мест с вредными или опасными условиями труда, а также ряда </w:t>
      </w:r>
      <w:hyperlink r:id="rId21" w:history="1">
        <w:r w:rsidRPr="00450046">
          <w:rPr>
            <w:color w:val="000000"/>
            <w:sz w:val="28"/>
            <w:szCs w:val="28"/>
          </w:rPr>
          <w:t>иных факторов</w:t>
        </w:r>
      </w:hyperlink>
      <w:r w:rsidRPr="00450046">
        <w:rPr>
          <w:color w:val="000000"/>
          <w:sz w:val="28"/>
          <w:szCs w:val="28"/>
        </w:rPr>
        <w:t>, особенности спецоценки не действуют.</w:t>
      </w:r>
    </w:p>
    <w:p w:rsidR="00445549" w:rsidRPr="00450046" w:rsidRDefault="00445549" w:rsidP="00480854">
      <w:pPr>
        <w:autoSpaceDE w:val="0"/>
        <w:autoSpaceDN w:val="0"/>
        <w:adjustRightInd w:val="0"/>
        <w:spacing w:line="360" w:lineRule="auto"/>
        <w:rPr>
          <w:color w:val="000000"/>
          <w:sz w:val="28"/>
          <w:szCs w:val="28"/>
        </w:rPr>
      </w:pP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марта 2023 года работодатели должны сообщать о том, что обучение по охране труда они хотят проводить своими силами</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ind w:firstLine="169"/>
              <w:rPr>
                <w:color w:val="000000"/>
                <w:sz w:val="28"/>
                <w:szCs w:val="28"/>
              </w:rPr>
            </w:pPr>
            <w:hyperlink r:id="rId22" w:history="1">
              <w:r w:rsidRPr="00450046">
                <w:rPr>
                  <w:color w:val="000000"/>
                  <w:sz w:val="28"/>
                  <w:szCs w:val="28"/>
                </w:rPr>
                <w:t>Постановление</w:t>
              </w:r>
            </w:hyperlink>
            <w:r w:rsidRPr="00450046">
              <w:rPr>
                <w:color w:val="000000"/>
                <w:sz w:val="28"/>
                <w:szCs w:val="28"/>
              </w:rPr>
              <w:t xml:space="preserve"> Правительства РФ от 24.12.2021 N 2464</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08"/>
        <w:rPr>
          <w:color w:val="000000"/>
          <w:sz w:val="28"/>
          <w:szCs w:val="28"/>
        </w:rPr>
      </w:pPr>
      <w:r w:rsidRPr="00450046">
        <w:rPr>
          <w:color w:val="000000"/>
          <w:sz w:val="28"/>
          <w:szCs w:val="28"/>
        </w:rPr>
        <w:t xml:space="preserve">Организация или предприниматель, которые собираются обучать сотрудников требованиям охраны труда, оказанию первой помощи, применению СИЗ, </w:t>
      </w:r>
      <w:hyperlink r:id="rId23" w:history="1">
        <w:r w:rsidRPr="00450046">
          <w:rPr>
            <w:color w:val="000000"/>
            <w:sz w:val="28"/>
            <w:szCs w:val="28"/>
          </w:rPr>
          <w:t>должны сообщить</w:t>
        </w:r>
      </w:hyperlink>
      <w:r w:rsidRPr="00450046">
        <w:rPr>
          <w:color w:val="000000"/>
          <w:sz w:val="28"/>
          <w:szCs w:val="28"/>
        </w:rPr>
        <w:t xml:space="preserve"> об этом в Минтруд через личный кабинет в информационной системе ведомства. Министерство включает данных работодателей в </w:t>
      </w:r>
      <w:hyperlink r:id="rId24" w:history="1">
        <w:r w:rsidRPr="00450046">
          <w:rPr>
            <w:color w:val="000000"/>
            <w:sz w:val="28"/>
            <w:szCs w:val="28"/>
          </w:rPr>
          <w:t>специальный реестр</w:t>
        </w:r>
      </w:hyperlink>
      <w:r w:rsidRPr="00450046">
        <w:rPr>
          <w:color w:val="000000"/>
          <w:sz w:val="28"/>
          <w:szCs w:val="28"/>
        </w:rPr>
        <w:t xml:space="preserve">. В случае прекращения деятельности по обучению нужно снова </w:t>
      </w:r>
      <w:hyperlink r:id="rId25" w:history="1">
        <w:r w:rsidRPr="00450046">
          <w:rPr>
            <w:color w:val="000000"/>
            <w:sz w:val="28"/>
            <w:szCs w:val="28"/>
          </w:rPr>
          <w:t>уведомить</w:t>
        </w:r>
      </w:hyperlink>
      <w:r w:rsidRPr="00450046">
        <w:rPr>
          <w:color w:val="000000"/>
          <w:sz w:val="28"/>
          <w:szCs w:val="28"/>
        </w:rPr>
        <w:t xml:space="preserve"> Минтруд. Он исключит работодателя из реестра.</w:t>
      </w:r>
    </w:p>
    <w:p w:rsidR="00445549" w:rsidRPr="00450046" w:rsidRDefault="00445549" w:rsidP="00480854">
      <w:pPr>
        <w:autoSpaceDE w:val="0"/>
        <w:autoSpaceDN w:val="0"/>
        <w:adjustRightInd w:val="0"/>
        <w:spacing w:line="360" w:lineRule="auto"/>
        <w:rPr>
          <w:color w:val="000000"/>
          <w:sz w:val="28"/>
          <w:szCs w:val="28"/>
        </w:rPr>
      </w:pP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марта 2023 года применяется новый порядок расследования и учета профзаболеваний</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ind w:firstLine="169"/>
              <w:rPr>
                <w:color w:val="000000"/>
                <w:sz w:val="28"/>
                <w:szCs w:val="28"/>
              </w:rPr>
            </w:pPr>
            <w:hyperlink r:id="rId26" w:history="1">
              <w:r w:rsidRPr="00450046">
                <w:rPr>
                  <w:color w:val="000000"/>
                  <w:sz w:val="28"/>
                  <w:szCs w:val="28"/>
                </w:rPr>
                <w:t>Постановление</w:t>
              </w:r>
            </w:hyperlink>
            <w:r w:rsidRPr="00450046">
              <w:rPr>
                <w:color w:val="000000"/>
                <w:sz w:val="28"/>
                <w:szCs w:val="28"/>
              </w:rPr>
              <w:t xml:space="preserve"> Правительства РФ от 05.07.2022 N 1206</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Медорганизации направят работников в центр профпатологии, если возникнет подозрение не только на хроническое, но и на </w:t>
      </w:r>
      <w:hyperlink r:id="rId27" w:history="1">
        <w:r w:rsidRPr="00450046">
          <w:rPr>
            <w:color w:val="000000"/>
            <w:sz w:val="28"/>
            <w:szCs w:val="28"/>
          </w:rPr>
          <w:t>острое профзаболевание</w:t>
        </w:r>
      </w:hyperlink>
      <w:r w:rsidRPr="00450046">
        <w:rPr>
          <w:color w:val="000000"/>
          <w:sz w:val="28"/>
          <w:szCs w:val="28"/>
        </w:rPr>
        <w:t>.</w:t>
      </w:r>
    </w:p>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Клиники </w:t>
      </w:r>
      <w:hyperlink r:id="rId28" w:history="1">
        <w:r w:rsidRPr="00450046">
          <w:rPr>
            <w:color w:val="000000"/>
            <w:sz w:val="28"/>
            <w:szCs w:val="28"/>
          </w:rPr>
          <w:t>обязаны информировать</w:t>
        </w:r>
      </w:hyperlink>
      <w:r w:rsidRPr="00450046">
        <w:rPr>
          <w:color w:val="000000"/>
          <w:sz w:val="28"/>
          <w:szCs w:val="28"/>
        </w:rPr>
        <w:t xml:space="preserve"> работодателей о выявлении хронического заболевания (а не только о предварительном диагнозе острого заболевания, как раньше).</w:t>
      </w:r>
    </w:p>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При выявлении хронического заболевания медорганизации должны подавать в центр профпатологии </w:t>
      </w:r>
      <w:hyperlink r:id="rId29" w:history="1">
        <w:r w:rsidRPr="00450046">
          <w:rPr>
            <w:color w:val="000000"/>
            <w:sz w:val="28"/>
            <w:szCs w:val="28"/>
          </w:rPr>
          <w:t>больше документов</w:t>
        </w:r>
      </w:hyperlink>
      <w:r w:rsidRPr="00450046">
        <w:rPr>
          <w:color w:val="000000"/>
          <w:sz w:val="28"/>
          <w:szCs w:val="28"/>
        </w:rPr>
        <w:t>.</w:t>
      </w:r>
    </w:p>
    <w:p w:rsidR="00445549" w:rsidRDefault="00445549" w:rsidP="00480854">
      <w:pPr>
        <w:autoSpaceDE w:val="0"/>
        <w:autoSpaceDN w:val="0"/>
        <w:adjustRightInd w:val="0"/>
        <w:spacing w:line="360" w:lineRule="auto"/>
        <w:outlineLvl w:val="1"/>
        <w:rPr>
          <w:b/>
          <w:bCs/>
          <w:i/>
          <w:iCs/>
          <w:color w:val="000000"/>
          <w:sz w:val="28"/>
          <w:szCs w:val="28"/>
        </w:rPr>
      </w:pP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сентября 2023 года начнут действовать новые правила и типовые нормы выдачи СИЗ и смывающих средств</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ind w:firstLine="169"/>
              <w:rPr>
                <w:color w:val="000000"/>
                <w:sz w:val="28"/>
                <w:szCs w:val="28"/>
              </w:rPr>
            </w:pPr>
            <w:hyperlink r:id="rId30" w:history="1">
              <w:r w:rsidRPr="00450046">
                <w:rPr>
                  <w:color w:val="000000"/>
                  <w:sz w:val="28"/>
                  <w:szCs w:val="28"/>
                </w:rPr>
                <w:t>Приказ</w:t>
              </w:r>
            </w:hyperlink>
            <w:r w:rsidRPr="00450046">
              <w:rPr>
                <w:color w:val="000000"/>
                <w:sz w:val="28"/>
                <w:szCs w:val="28"/>
              </w:rPr>
              <w:t xml:space="preserve"> Минтруда России от 29.10.2021 N 766н</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ind w:firstLine="169"/>
              <w:rPr>
                <w:color w:val="000000"/>
                <w:sz w:val="28"/>
                <w:szCs w:val="28"/>
              </w:rPr>
            </w:pPr>
            <w:hyperlink r:id="rId31" w:history="1">
              <w:r w:rsidRPr="00450046">
                <w:rPr>
                  <w:color w:val="000000"/>
                  <w:sz w:val="28"/>
                  <w:szCs w:val="28"/>
                </w:rPr>
                <w:t>Приказ</w:t>
              </w:r>
            </w:hyperlink>
            <w:r w:rsidRPr="00450046">
              <w:rPr>
                <w:color w:val="000000"/>
                <w:sz w:val="28"/>
                <w:szCs w:val="28"/>
              </w:rPr>
              <w:t xml:space="preserve"> Минтруда России от 29.10.2021 N 767н</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Выдавать СИЗ и смывающие средства </w:t>
      </w:r>
      <w:hyperlink r:id="rId32" w:history="1">
        <w:r w:rsidRPr="00450046">
          <w:rPr>
            <w:color w:val="000000"/>
            <w:sz w:val="28"/>
            <w:szCs w:val="28"/>
          </w:rPr>
          <w:t>нужно</w:t>
        </w:r>
      </w:hyperlink>
      <w:r w:rsidRPr="00450046">
        <w:rPr>
          <w:color w:val="000000"/>
          <w:sz w:val="28"/>
          <w:szCs w:val="28"/>
        </w:rPr>
        <w:t xml:space="preserve"> на основании </w:t>
      </w:r>
      <w:hyperlink r:id="rId33" w:history="1">
        <w:r w:rsidRPr="00450046">
          <w:rPr>
            <w:color w:val="000000"/>
            <w:sz w:val="28"/>
            <w:szCs w:val="28"/>
          </w:rPr>
          <w:t>единых типовых норм</w:t>
        </w:r>
      </w:hyperlink>
      <w:r w:rsidRPr="00450046">
        <w:rPr>
          <w:color w:val="000000"/>
          <w:sz w:val="28"/>
          <w:szCs w:val="28"/>
        </w:rPr>
        <w:t>. При этом необходимо учесть результаты СОУТ и оценки профрисков, а также мнение профсоюза или иного представительного органа работников (при наличии).</w:t>
      </w:r>
    </w:p>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До 31 декабря 2024 года </w:t>
      </w:r>
      <w:hyperlink r:id="rId34" w:history="1">
        <w:r w:rsidRPr="00450046">
          <w:rPr>
            <w:color w:val="000000"/>
            <w:sz w:val="28"/>
            <w:szCs w:val="28"/>
          </w:rPr>
          <w:t>можно предоставлять</w:t>
        </w:r>
      </w:hyperlink>
      <w:r w:rsidRPr="00450046">
        <w:rPr>
          <w:color w:val="000000"/>
          <w:sz w:val="28"/>
          <w:szCs w:val="28"/>
        </w:rPr>
        <w:t xml:space="preserve"> СИЗ по прежним </w:t>
      </w:r>
      <w:hyperlink r:id="rId35" w:history="1">
        <w:r w:rsidRPr="00450046">
          <w:rPr>
            <w:color w:val="000000"/>
            <w:sz w:val="28"/>
            <w:szCs w:val="28"/>
          </w:rPr>
          <w:t>типовым нормам</w:t>
        </w:r>
      </w:hyperlink>
      <w:r w:rsidRPr="00450046">
        <w:rPr>
          <w:color w:val="000000"/>
          <w:sz w:val="28"/>
          <w:szCs w:val="28"/>
        </w:rPr>
        <w:t>.</w:t>
      </w:r>
    </w:p>
    <w:p w:rsidR="00445549" w:rsidRPr="00450046" w:rsidRDefault="00445549" w:rsidP="00480854">
      <w:pPr>
        <w:autoSpaceDE w:val="0"/>
        <w:autoSpaceDN w:val="0"/>
        <w:adjustRightInd w:val="0"/>
        <w:spacing w:line="360" w:lineRule="auto"/>
        <w:rPr>
          <w:color w:val="000000"/>
          <w:sz w:val="28"/>
          <w:szCs w:val="28"/>
        </w:rPr>
      </w:pP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сентября 2023 года результаты специальной оценки условий труда можно оформить в электронном виде</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rPr>
                <w:color w:val="000000"/>
                <w:sz w:val="28"/>
                <w:szCs w:val="28"/>
              </w:rPr>
            </w:pPr>
            <w:r w:rsidRPr="00450046">
              <w:rPr>
                <w:color w:val="000000"/>
                <w:sz w:val="28"/>
                <w:szCs w:val="28"/>
              </w:rPr>
              <w:t xml:space="preserve">Федеральный </w:t>
            </w:r>
            <w:hyperlink r:id="rId36" w:history="1">
              <w:r w:rsidRPr="00450046">
                <w:rPr>
                  <w:color w:val="000000"/>
                  <w:sz w:val="28"/>
                  <w:szCs w:val="28"/>
                </w:rPr>
                <w:t>закон</w:t>
              </w:r>
            </w:hyperlink>
            <w:r w:rsidRPr="00450046">
              <w:rPr>
                <w:color w:val="000000"/>
                <w:sz w:val="28"/>
                <w:szCs w:val="28"/>
              </w:rPr>
              <w:t xml:space="preserve"> от 24.07.2023 N 381-ФЗ</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Составлять отчет о спецоценке условий труда </w:t>
      </w:r>
      <w:hyperlink r:id="rId37" w:history="1">
        <w:r w:rsidRPr="00450046">
          <w:rPr>
            <w:color w:val="000000"/>
            <w:sz w:val="28"/>
            <w:szCs w:val="28"/>
          </w:rPr>
          <w:t>разрешили</w:t>
        </w:r>
      </w:hyperlink>
      <w:r w:rsidRPr="00450046">
        <w:rPr>
          <w:color w:val="000000"/>
          <w:sz w:val="28"/>
          <w:szCs w:val="28"/>
        </w:rPr>
        <w:t xml:space="preserve"> не только в бумажной, но и в электронной форме. Члены комиссии смогут подписать документ, например, </w:t>
      </w:r>
      <w:hyperlink r:id="rId38" w:history="1">
        <w:r w:rsidRPr="00450046">
          <w:rPr>
            <w:color w:val="000000"/>
            <w:sz w:val="28"/>
            <w:szCs w:val="28"/>
          </w:rPr>
          <w:t>усиленной квалифицированной ЭП</w:t>
        </w:r>
      </w:hyperlink>
      <w:r w:rsidRPr="00450046">
        <w:rPr>
          <w:color w:val="000000"/>
          <w:sz w:val="28"/>
          <w:szCs w:val="28"/>
        </w:rPr>
        <w:t>.</w:t>
      </w:r>
    </w:p>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Экспертам по спецоценке </w:t>
      </w:r>
      <w:hyperlink r:id="rId39" w:history="1">
        <w:r w:rsidRPr="00450046">
          <w:rPr>
            <w:color w:val="000000"/>
            <w:sz w:val="28"/>
            <w:szCs w:val="28"/>
          </w:rPr>
          <w:t>позволили</w:t>
        </w:r>
      </w:hyperlink>
      <w:r w:rsidRPr="00450046">
        <w:rPr>
          <w:color w:val="000000"/>
          <w:sz w:val="28"/>
          <w:szCs w:val="28"/>
        </w:rPr>
        <w:t xml:space="preserve"> подтверждать выпиской из спецреестра, что они прошли аттестацию. Для допуска к работе этого достаточно. В системе учета документ сформируется автоматически. Бумажные </w:t>
      </w:r>
      <w:hyperlink r:id="rId40" w:history="1">
        <w:r w:rsidRPr="00450046">
          <w:rPr>
            <w:color w:val="000000"/>
            <w:sz w:val="28"/>
            <w:szCs w:val="28"/>
          </w:rPr>
          <w:t>сертификаты</w:t>
        </w:r>
      </w:hyperlink>
      <w:r w:rsidRPr="00450046">
        <w:rPr>
          <w:color w:val="000000"/>
          <w:sz w:val="28"/>
          <w:szCs w:val="28"/>
        </w:rPr>
        <w:t xml:space="preserve"> выдавать перестанут.</w:t>
      </w:r>
    </w:p>
    <w:p w:rsidR="00445549" w:rsidRPr="00450046" w:rsidRDefault="00445549" w:rsidP="00480854">
      <w:pPr>
        <w:autoSpaceDE w:val="0"/>
        <w:autoSpaceDN w:val="0"/>
        <w:adjustRightInd w:val="0"/>
        <w:spacing w:line="360" w:lineRule="auto"/>
        <w:rPr>
          <w:color w:val="000000"/>
          <w:sz w:val="28"/>
          <w:szCs w:val="28"/>
        </w:rPr>
      </w:pPr>
    </w:p>
    <w:p w:rsidR="00445549" w:rsidRPr="00450046" w:rsidRDefault="00445549" w:rsidP="00480854">
      <w:pPr>
        <w:autoSpaceDE w:val="0"/>
        <w:autoSpaceDN w:val="0"/>
        <w:adjustRightInd w:val="0"/>
        <w:spacing w:line="360" w:lineRule="auto"/>
        <w:outlineLvl w:val="1"/>
        <w:rPr>
          <w:b/>
          <w:bCs/>
          <w:i/>
          <w:iCs/>
          <w:color w:val="000000"/>
          <w:sz w:val="28"/>
          <w:szCs w:val="28"/>
        </w:rPr>
      </w:pPr>
      <w:r w:rsidRPr="00450046">
        <w:rPr>
          <w:b/>
          <w:bCs/>
          <w:i/>
          <w:iCs/>
          <w:color w:val="000000"/>
          <w:sz w:val="28"/>
          <w:szCs w:val="28"/>
        </w:rPr>
        <w:t>С 1 сентября 2023 года сокращается число работников, которые обязаны пройти обучение по охране труда в спецорганизации</w:t>
      </w:r>
    </w:p>
    <w:tbl>
      <w:tblPr>
        <w:tblW w:w="5000" w:type="pct"/>
        <w:tblCellMar>
          <w:left w:w="0" w:type="dxa"/>
          <w:right w:w="0" w:type="dxa"/>
        </w:tblCellMar>
        <w:tblLook w:val="0000"/>
      </w:tblPr>
      <w:tblGrid>
        <w:gridCol w:w="180"/>
        <w:gridCol w:w="360"/>
        <w:gridCol w:w="8634"/>
        <w:gridCol w:w="180"/>
      </w:tblGrid>
      <w:tr w:rsidR="00445549" w:rsidRPr="00450046" w:rsidTr="0091425E">
        <w:tblPrEx>
          <w:tblCellMar>
            <w:top w:w="0" w:type="dxa"/>
            <w:left w:w="0" w:type="dxa"/>
            <w:bottom w:w="0" w:type="dxa"/>
            <w:right w:w="0" w:type="dxa"/>
          </w:tblCellMar>
        </w:tblPrEx>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360" w:type="dxa"/>
            <w:tcMar>
              <w:top w:w="180" w:type="dxa"/>
              <w:left w:w="0" w:type="dxa"/>
              <w:bottom w:w="180" w:type="dxa"/>
              <w:right w:w="0" w:type="dxa"/>
            </w:tcMar>
          </w:tcPr>
          <w:p w:rsidR="00445549" w:rsidRPr="00450046" w:rsidRDefault="00445549" w:rsidP="00480854">
            <w:pPr>
              <w:autoSpaceDE w:val="0"/>
              <w:autoSpaceDN w:val="0"/>
              <w:adjustRightInd w:val="0"/>
              <w:spacing w:line="360" w:lineRule="auto"/>
              <w:rPr>
                <w:color w:val="000000"/>
                <w:sz w:val="28"/>
                <w:szCs w:val="28"/>
              </w:rPr>
            </w:pPr>
          </w:p>
        </w:tc>
        <w:tc>
          <w:tcPr>
            <w:tcW w:w="0" w:type="auto"/>
            <w:tcMar>
              <w:top w:w="180" w:type="dxa"/>
              <w:left w:w="0" w:type="dxa"/>
              <w:bottom w:w="180" w:type="dxa"/>
              <w:right w:w="0" w:type="dxa"/>
            </w:tcMar>
            <w:vAlign w:val="center"/>
          </w:tcPr>
          <w:p w:rsidR="00445549" w:rsidRPr="00450046" w:rsidRDefault="00445549" w:rsidP="00480854">
            <w:pPr>
              <w:autoSpaceDE w:val="0"/>
              <w:autoSpaceDN w:val="0"/>
              <w:adjustRightInd w:val="0"/>
              <w:spacing w:line="360" w:lineRule="auto"/>
              <w:rPr>
                <w:color w:val="000000"/>
                <w:sz w:val="28"/>
                <w:szCs w:val="28"/>
              </w:rPr>
            </w:pPr>
            <w:hyperlink r:id="rId41" w:history="1">
              <w:r w:rsidRPr="00450046">
                <w:rPr>
                  <w:color w:val="000000"/>
                  <w:sz w:val="28"/>
                  <w:szCs w:val="28"/>
                </w:rPr>
                <w:t>Постановление</w:t>
              </w:r>
            </w:hyperlink>
            <w:r w:rsidRPr="00450046">
              <w:rPr>
                <w:color w:val="000000"/>
                <w:sz w:val="28"/>
                <w:szCs w:val="28"/>
              </w:rPr>
              <w:t xml:space="preserve"> Правительства РФ от 30.12.2022 N 2540</w:t>
            </w:r>
          </w:p>
        </w:tc>
        <w:tc>
          <w:tcPr>
            <w:tcW w:w="180" w:type="dxa"/>
            <w:tcMar>
              <w:top w:w="0" w:type="dxa"/>
              <w:left w:w="0" w:type="dxa"/>
              <w:bottom w:w="0" w:type="dxa"/>
              <w:right w:w="0" w:type="dxa"/>
            </w:tcMar>
          </w:tcPr>
          <w:p w:rsidR="00445549" w:rsidRPr="00450046" w:rsidRDefault="00445549" w:rsidP="00480854">
            <w:pPr>
              <w:autoSpaceDE w:val="0"/>
              <w:autoSpaceDN w:val="0"/>
              <w:adjustRightInd w:val="0"/>
              <w:spacing w:line="360" w:lineRule="auto"/>
              <w:rPr>
                <w:color w:val="000000"/>
                <w:sz w:val="28"/>
                <w:szCs w:val="28"/>
              </w:rPr>
            </w:pPr>
          </w:p>
        </w:tc>
      </w:tr>
    </w:tbl>
    <w:p w:rsidR="00445549" w:rsidRPr="00450046" w:rsidRDefault="00445549" w:rsidP="00480854">
      <w:pPr>
        <w:autoSpaceDE w:val="0"/>
        <w:autoSpaceDN w:val="0"/>
        <w:adjustRightInd w:val="0"/>
        <w:spacing w:line="360" w:lineRule="auto"/>
        <w:ind w:firstLine="709"/>
        <w:rPr>
          <w:color w:val="000000"/>
          <w:sz w:val="28"/>
          <w:szCs w:val="28"/>
        </w:rPr>
      </w:pPr>
      <w:r w:rsidRPr="00450046">
        <w:rPr>
          <w:color w:val="000000"/>
          <w:sz w:val="28"/>
          <w:szCs w:val="28"/>
        </w:rPr>
        <w:t xml:space="preserve">В расчет </w:t>
      </w:r>
      <w:hyperlink r:id="rId42" w:history="1">
        <w:r w:rsidRPr="00450046">
          <w:rPr>
            <w:color w:val="000000"/>
            <w:sz w:val="28"/>
            <w:szCs w:val="28"/>
          </w:rPr>
          <w:t>не нужно включать</w:t>
        </w:r>
      </w:hyperlink>
      <w:r w:rsidRPr="00450046">
        <w:rPr>
          <w:color w:val="000000"/>
          <w:sz w:val="28"/>
          <w:szCs w:val="28"/>
        </w:rPr>
        <w:t xml:space="preserve"> сотрудников, которые на постоянной основе работают дистанционно.</w:t>
      </w:r>
    </w:p>
    <w:p w:rsidR="00445549" w:rsidRDefault="00445549" w:rsidP="00480854">
      <w:pPr>
        <w:autoSpaceDE w:val="0"/>
        <w:autoSpaceDN w:val="0"/>
        <w:adjustRightInd w:val="0"/>
        <w:spacing w:line="360" w:lineRule="auto"/>
        <w:ind w:firstLine="540"/>
        <w:rPr>
          <w:rFonts w:ascii="Arial" w:hAnsi="Arial" w:cs="Arial"/>
          <w:b/>
          <w:bCs/>
          <w:sz w:val="20"/>
          <w:szCs w:val="20"/>
        </w:rPr>
      </w:pPr>
    </w:p>
    <w:p w:rsidR="00445549" w:rsidRPr="00471D8C" w:rsidRDefault="00445549" w:rsidP="00480854">
      <w:pPr>
        <w:autoSpaceDE w:val="0"/>
        <w:autoSpaceDN w:val="0"/>
        <w:adjustRightInd w:val="0"/>
        <w:spacing w:line="360" w:lineRule="auto"/>
        <w:ind w:firstLine="540"/>
        <w:rPr>
          <w:i/>
          <w:sz w:val="28"/>
          <w:szCs w:val="28"/>
        </w:rPr>
      </w:pPr>
      <w:r w:rsidRPr="00471D8C">
        <w:rPr>
          <w:b/>
          <w:bCs/>
          <w:i/>
          <w:sz w:val="28"/>
          <w:szCs w:val="28"/>
        </w:rPr>
        <w:t xml:space="preserve">С 1 сентября 2023 года в случае неподтверждения аккредитованными организациями в области охраны труда соответствия новым </w:t>
      </w:r>
      <w:hyperlink r:id="rId43" w:history="1">
        <w:r w:rsidRPr="00471D8C">
          <w:rPr>
            <w:b/>
            <w:bCs/>
            <w:i/>
            <w:color w:val="000000"/>
            <w:sz w:val="28"/>
            <w:szCs w:val="28"/>
          </w:rPr>
          <w:t>требованиям</w:t>
        </w:r>
      </w:hyperlink>
      <w:r w:rsidRPr="00471D8C">
        <w:rPr>
          <w:b/>
          <w:bCs/>
          <w:i/>
          <w:sz w:val="28"/>
          <w:szCs w:val="28"/>
        </w:rPr>
        <w:t xml:space="preserve"> их аккредитация прекращается с </w:t>
      </w:r>
      <w:r w:rsidRPr="00471D8C">
        <w:rPr>
          <w:b/>
          <w:bCs/>
          <w:i/>
          <w:sz w:val="28"/>
          <w:szCs w:val="28"/>
        </w:rPr>
        <w:lastRenderedPageBreak/>
        <w:t>исключением из реестра аккредитованных организаций</w:t>
      </w:r>
    </w:p>
    <w:p w:rsidR="00445549" w:rsidRPr="00471D8C" w:rsidRDefault="00445549" w:rsidP="00480854">
      <w:pPr>
        <w:autoSpaceDE w:val="0"/>
        <w:autoSpaceDN w:val="0"/>
        <w:adjustRightInd w:val="0"/>
        <w:spacing w:line="360" w:lineRule="auto"/>
        <w:ind w:left="540"/>
        <w:rPr>
          <w:color w:val="000000"/>
          <w:sz w:val="28"/>
          <w:szCs w:val="28"/>
        </w:rPr>
      </w:pPr>
      <w:hyperlink r:id="rId44" w:history="1">
        <w:r w:rsidRPr="00471D8C">
          <w:rPr>
            <w:color w:val="000000"/>
            <w:sz w:val="28"/>
            <w:szCs w:val="28"/>
          </w:rPr>
          <w:t>Постановление</w:t>
        </w:r>
      </w:hyperlink>
      <w:r w:rsidRPr="00471D8C">
        <w:rPr>
          <w:color w:val="000000"/>
          <w:sz w:val="28"/>
          <w:szCs w:val="28"/>
        </w:rPr>
        <w:t xml:space="preserve"> Правительства РФ от 16.12.2021 N 2334</w:t>
      </w:r>
    </w:p>
    <w:p w:rsidR="00445549" w:rsidRPr="00471D8C" w:rsidRDefault="00445549" w:rsidP="00480854">
      <w:pPr>
        <w:spacing w:line="360" w:lineRule="auto"/>
        <w:rPr>
          <w:color w:val="000000"/>
          <w:sz w:val="28"/>
          <w:szCs w:val="28"/>
        </w:rPr>
      </w:pPr>
    </w:p>
    <w:p w:rsidR="00445549" w:rsidRPr="00480854" w:rsidRDefault="00445549" w:rsidP="00480854">
      <w:pPr>
        <w:pStyle w:val="2"/>
        <w:keepNext w:val="0"/>
        <w:numPr>
          <w:ilvl w:val="0"/>
          <w:numId w:val="0"/>
        </w:numPr>
        <w:autoSpaceDE w:val="0"/>
        <w:autoSpaceDN w:val="0"/>
        <w:adjustRightInd w:val="0"/>
        <w:spacing w:line="360" w:lineRule="auto"/>
        <w:jc w:val="both"/>
        <w:rPr>
          <w:i/>
          <w:sz w:val="28"/>
          <w:szCs w:val="28"/>
        </w:rPr>
      </w:pPr>
      <w:r w:rsidRPr="00480854">
        <w:rPr>
          <w:i/>
          <w:sz w:val="28"/>
          <w:szCs w:val="28"/>
        </w:rPr>
        <w:t>СПЕЦИАЛЬНАЯ ОЦЕНКА УСЛОВИЙ ТРУДА</w:t>
      </w:r>
    </w:p>
    <w:p w:rsidR="00445549" w:rsidRPr="00480854" w:rsidRDefault="00445549" w:rsidP="00480854">
      <w:pPr>
        <w:autoSpaceDE w:val="0"/>
        <w:autoSpaceDN w:val="0"/>
        <w:adjustRightInd w:val="0"/>
        <w:spacing w:line="360" w:lineRule="auto"/>
        <w:ind w:firstLine="540"/>
        <w:rPr>
          <w:rFonts w:ascii="Arial" w:hAnsi="Arial" w:cs="Arial"/>
          <w:i/>
          <w:sz w:val="20"/>
          <w:szCs w:val="20"/>
        </w:rPr>
      </w:pPr>
    </w:p>
    <w:p w:rsidR="00445549" w:rsidRPr="00480854" w:rsidRDefault="00445549" w:rsidP="00480854">
      <w:pPr>
        <w:autoSpaceDE w:val="0"/>
        <w:autoSpaceDN w:val="0"/>
        <w:adjustRightInd w:val="0"/>
        <w:spacing w:line="360" w:lineRule="auto"/>
        <w:ind w:firstLine="540"/>
        <w:rPr>
          <w:i/>
          <w:sz w:val="28"/>
          <w:szCs w:val="28"/>
        </w:rPr>
      </w:pPr>
      <w:r w:rsidRPr="00480854">
        <w:rPr>
          <w:b/>
          <w:bCs/>
          <w:i/>
          <w:sz w:val="28"/>
          <w:szCs w:val="28"/>
        </w:rPr>
        <w:t>Уточнен порядок проведения специальной оценки условий труда</w:t>
      </w:r>
    </w:p>
    <w:p w:rsidR="00445549" w:rsidRPr="00471D8C" w:rsidRDefault="00445549" w:rsidP="00480854">
      <w:pPr>
        <w:autoSpaceDE w:val="0"/>
        <w:autoSpaceDN w:val="0"/>
        <w:adjustRightInd w:val="0"/>
        <w:spacing w:line="360" w:lineRule="auto"/>
        <w:ind w:firstLine="540"/>
        <w:rPr>
          <w:sz w:val="28"/>
          <w:szCs w:val="28"/>
        </w:rPr>
      </w:pPr>
      <w:r w:rsidRPr="00471D8C">
        <w:rPr>
          <w:sz w:val="28"/>
          <w:szCs w:val="28"/>
        </w:rPr>
        <w:t xml:space="preserve">Изменения направлены на реализацию </w:t>
      </w:r>
      <w:hyperlink r:id="rId45" w:history="1">
        <w:r w:rsidRPr="00471D8C">
          <w:rPr>
            <w:color w:val="000000"/>
            <w:sz w:val="28"/>
            <w:szCs w:val="28"/>
          </w:rPr>
          <w:t>Постановления</w:t>
        </w:r>
      </w:hyperlink>
      <w:r w:rsidRPr="00471D8C">
        <w:rPr>
          <w:sz w:val="28"/>
          <w:szCs w:val="28"/>
        </w:rPr>
        <w:t xml:space="preserve"> Конституционного Суда РФ от 04.10.2022 N 40-П.</w:t>
      </w:r>
    </w:p>
    <w:p w:rsidR="00445549" w:rsidRPr="00471D8C" w:rsidRDefault="00445549" w:rsidP="00480854">
      <w:pPr>
        <w:autoSpaceDE w:val="0"/>
        <w:autoSpaceDN w:val="0"/>
        <w:adjustRightInd w:val="0"/>
        <w:spacing w:line="360" w:lineRule="auto"/>
        <w:ind w:firstLine="540"/>
        <w:rPr>
          <w:sz w:val="28"/>
          <w:szCs w:val="28"/>
        </w:rPr>
      </w:pPr>
      <w:r w:rsidRPr="00471D8C">
        <w:rPr>
          <w:sz w:val="28"/>
          <w:szCs w:val="28"/>
        </w:rPr>
        <w:t>В частности, установлено, что отчет о проведении СОУТ, составленный на бумажном носителе или в форме электронного документа, подписывается всеми членами комиссии и утверждается председателем комиссии путем подписания собственноручной подписью либо УКЭП или УНЭП,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РФ порядке и при условии организации взаимодействия физического лица с такой инфраструктурой с применением средств защиты информации, прошедших процедуру оценки соответствия.</w:t>
      </w:r>
    </w:p>
    <w:p w:rsidR="00445549" w:rsidRPr="00471D8C" w:rsidRDefault="00445549" w:rsidP="00480854">
      <w:pPr>
        <w:autoSpaceDE w:val="0"/>
        <w:autoSpaceDN w:val="0"/>
        <w:adjustRightInd w:val="0"/>
        <w:spacing w:line="360" w:lineRule="auto"/>
        <w:ind w:firstLine="540"/>
        <w:rPr>
          <w:sz w:val="28"/>
          <w:szCs w:val="28"/>
        </w:rPr>
      </w:pPr>
      <w:r w:rsidRPr="00471D8C">
        <w:rPr>
          <w:sz w:val="28"/>
          <w:szCs w:val="28"/>
        </w:rPr>
        <w:t>Уточнено, что сертификат эксперта (выписка из реестра экспертов организаций, проводящих СОУТ) формируется в автоматическом режиме средствами ФГИС СОУТ.</w:t>
      </w:r>
    </w:p>
    <w:p w:rsidR="00445549" w:rsidRPr="00471D8C" w:rsidRDefault="00445549" w:rsidP="00480854">
      <w:pPr>
        <w:autoSpaceDE w:val="0"/>
        <w:autoSpaceDN w:val="0"/>
        <w:adjustRightInd w:val="0"/>
        <w:spacing w:line="360" w:lineRule="auto"/>
        <w:ind w:firstLine="540"/>
        <w:rPr>
          <w:sz w:val="28"/>
          <w:szCs w:val="28"/>
        </w:rPr>
      </w:pPr>
      <w:r w:rsidRPr="00471D8C">
        <w:rPr>
          <w:sz w:val="28"/>
          <w:szCs w:val="28"/>
        </w:rPr>
        <w:t>Экспертиза качества СОУТ осуществляется в том числе на основании заявлений комиссий по расследованию несчастных случаев.</w:t>
      </w:r>
    </w:p>
    <w:p w:rsidR="00445549" w:rsidRPr="00471D8C" w:rsidRDefault="00445549" w:rsidP="00480854">
      <w:pPr>
        <w:autoSpaceDE w:val="0"/>
        <w:autoSpaceDN w:val="0"/>
        <w:adjustRightInd w:val="0"/>
        <w:spacing w:line="360" w:lineRule="auto"/>
        <w:ind w:firstLine="540"/>
        <w:rPr>
          <w:sz w:val="28"/>
          <w:szCs w:val="28"/>
        </w:rPr>
      </w:pPr>
      <w:r w:rsidRPr="00471D8C">
        <w:rPr>
          <w:sz w:val="28"/>
          <w:szCs w:val="28"/>
        </w:rPr>
        <w:t>Разногласия по вопросам проведения экспертизы качества СОУТ принимаются к рассмотрению в период, не превышающий срока действия результатов СОУТ, по которым поступили разногласия. Разногласия, поступившие в случае, если на основании результатов оспариваемой экспертизы качества СОУТ принято вступившее в законную силу решение судебного органа, не рассматриваются.</w:t>
      </w:r>
    </w:p>
    <w:p w:rsidR="00445549" w:rsidRPr="00471D8C" w:rsidRDefault="00445549" w:rsidP="00480854">
      <w:pPr>
        <w:autoSpaceDE w:val="0"/>
        <w:autoSpaceDN w:val="0"/>
        <w:adjustRightInd w:val="0"/>
        <w:spacing w:line="360" w:lineRule="auto"/>
        <w:rPr>
          <w:sz w:val="28"/>
          <w:szCs w:val="28"/>
        </w:rPr>
      </w:pPr>
      <w:r w:rsidRPr="00471D8C">
        <w:rPr>
          <w:sz w:val="28"/>
          <w:szCs w:val="28"/>
        </w:rPr>
        <w:lastRenderedPageBreak/>
        <w:t xml:space="preserve">Федеральный </w:t>
      </w:r>
      <w:hyperlink r:id="rId46" w:history="1">
        <w:r w:rsidRPr="00471D8C">
          <w:rPr>
            <w:color w:val="000000"/>
            <w:sz w:val="28"/>
            <w:szCs w:val="28"/>
          </w:rPr>
          <w:t>закон</w:t>
        </w:r>
      </w:hyperlink>
      <w:r w:rsidRPr="00471D8C">
        <w:rPr>
          <w:sz w:val="28"/>
          <w:szCs w:val="28"/>
        </w:rPr>
        <w:t xml:space="preserve"> от 24.07.2023 N 381-Ф</w:t>
      </w:r>
      <w:r>
        <w:rPr>
          <w:sz w:val="28"/>
          <w:szCs w:val="28"/>
        </w:rPr>
        <w:t>З</w:t>
      </w:r>
    </w:p>
    <w:p w:rsidR="00445549" w:rsidRPr="00450046" w:rsidRDefault="00445549" w:rsidP="00480854">
      <w:pPr>
        <w:spacing w:line="360" w:lineRule="auto"/>
        <w:rPr>
          <w:color w:val="000000"/>
          <w:sz w:val="28"/>
          <w:szCs w:val="28"/>
        </w:rPr>
      </w:pPr>
    </w:p>
    <w:p w:rsidR="00445549" w:rsidRPr="00DA115A" w:rsidRDefault="000F6D8F" w:rsidP="000F6D8F">
      <w:pPr>
        <w:pStyle w:val="17"/>
        <w:spacing w:before="0" w:after="0" w:line="240" w:lineRule="auto"/>
        <w:ind w:firstLine="0"/>
        <w:jc w:val="both"/>
        <w:rPr>
          <w:b/>
          <w:bCs/>
          <w:sz w:val="28"/>
          <w:szCs w:val="28"/>
        </w:rPr>
      </w:pPr>
      <w:r w:rsidRPr="000F6D8F">
        <w:rPr>
          <w:b/>
          <w:color w:val="000000"/>
          <w:sz w:val="28"/>
          <w:szCs w:val="28"/>
          <w:lang w:val="en-US"/>
        </w:rPr>
        <w:t>V</w:t>
      </w:r>
      <w:r w:rsidRPr="000F6D8F">
        <w:rPr>
          <w:b/>
          <w:color w:val="000000"/>
          <w:sz w:val="28"/>
          <w:szCs w:val="28"/>
        </w:rPr>
        <w:t xml:space="preserve">. </w:t>
      </w:r>
      <w:r w:rsidR="00DA115A">
        <w:rPr>
          <w:b/>
          <w:color w:val="000000"/>
          <w:sz w:val="28"/>
          <w:szCs w:val="28"/>
          <w:lang w:val="en-US"/>
        </w:rPr>
        <w:t>Вопрос - ответ</w:t>
      </w:r>
    </w:p>
    <w:p w:rsidR="000F6D8F" w:rsidRPr="00DA115A" w:rsidRDefault="000F6D8F" w:rsidP="000F6D8F">
      <w:pPr>
        <w:pStyle w:val="ConsPlusNormal"/>
        <w:ind w:firstLine="540"/>
        <w:rPr>
          <w:rFonts w:ascii="Times New Roman" w:hAnsi="Times New Roman" w:cs="Times New Roman"/>
          <w:b/>
          <w:color w:val="000000"/>
          <w:sz w:val="22"/>
          <w:szCs w:val="22"/>
        </w:rPr>
      </w:pPr>
    </w:p>
    <w:p w:rsidR="000F6D8F" w:rsidRPr="000F6D8F" w:rsidRDefault="000F6D8F" w:rsidP="000F6D8F">
      <w:pPr>
        <w:pStyle w:val="ConsPlusNormal"/>
        <w:spacing w:line="360" w:lineRule="auto"/>
        <w:ind w:firstLine="540"/>
        <w:rPr>
          <w:rFonts w:ascii="Times New Roman" w:hAnsi="Times New Roman" w:cs="Times New Roman"/>
          <w:color w:val="000000"/>
          <w:sz w:val="24"/>
          <w:szCs w:val="24"/>
        </w:rPr>
      </w:pPr>
      <w:r w:rsidRPr="000F6D8F">
        <w:rPr>
          <w:rFonts w:ascii="Times New Roman" w:hAnsi="Times New Roman" w:cs="Times New Roman"/>
          <w:b/>
          <w:color w:val="000000"/>
          <w:sz w:val="24"/>
          <w:szCs w:val="24"/>
        </w:rPr>
        <w:t>Вопрос:</w:t>
      </w:r>
      <w:r w:rsidRPr="000F6D8F">
        <w:rPr>
          <w:rFonts w:ascii="Times New Roman" w:hAnsi="Times New Roman" w:cs="Times New Roman"/>
          <w:color w:val="000000"/>
          <w:sz w:val="24"/>
          <w:szCs w:val="24"/>
        </w:rPr>
        <w:t xml:space="preserve"> О внесении информации и сведений в реестр обученных по охране труда лиц и прохождении проверки знания требований охраны труда с использованием ЕИСОТ.</w:t>
      </w:r>
    </w:p>
    <w:p w:rsidR="000F6D8F" w:rsidRPr="000F6D8F" w:rsidRDefault="000F6D8F" w:rsidP="000F6D8F">
      <w:pPr>
        <w:pStyle w:val="ConsPlusNormal"/>
        <w:spacing w:line="360" w:lineRule="auto"/>
        <w:rPr>
          <w:rFonts w:ascii="Times New Roman" w:hAnsi="Times New Roman" w:cs="Times New Roman"/>
          <w:color w:val="000000"/>
          <w:sz w:val="24"/>
          <w:szCs w:val="24"/>
        </w:rPr>
      </w:pPr>
    </w:p>
    <w:p w:rsidR="000F6D8F" w:rsidRPr="000F6D8F" w:rsidRDefault="000F6D8F" w:rsidP="000F6D8F">
      <w:pPr>
        <w:pStyle w:val="ConsPlusNormal"/>
        <w:spacing w:line="360" w:lineRule="auto"/>
        <w:ind w:firstLine="540"/>
        <w:rPr>
          <w:rFonts w:ascii="Times New Roman" w:hAnsi="Times New Roman" w:cs="Times New Roman"/>
          <w:color w:val="000000"/>
          <w:sz w:val="24"/>
          <w:szCs w:val="24"/>
        </w:rPr>
      </w:pPr>
      <w:r w:rsidRPr="000F6D8F">
        <w:rPr>
          <w:rFonts w:ascii="Times New Roman" w:hAnsi="Times New Roman" w:cs="Times New Roman"/>
          <w:b/>
          <w:color w:val="000000"/>
          <w:sz w:val="24"/>
          <w:szCs w:val="24"/>
        </w:rPr>
        <w:t xml:space="preserve">Ответ: </w:t>
      </w:r>
      <w:r w:rsidRPr="000F6D8F">
        <w:rPr>
          <w:rFonts w:ascii="Times New Roman" w:hAnsi="Times New Roman" w:cs="Times New Roman"/>
          <w:color w:val="000000"/>
          <w:sz w:val="24"/>
          <w:szCs w:val="24"/>
        </w:rPr>
        <w:t>МИНИСТЕРСТВО ТРУДА И СОЦИАЛЬНОЙ ЗАЩИТЫ</w:t>
      </w:r>
    </w:p>
    <w:p w:rsidR="000F6D8F" w:rsidRPr="000F6D8F" w:rsidRDefault="000F6D8F" w:rsidP="000F6D8F">
      <w:pPr>
        <w:pStyle w:val="ConsPlusTitle"/>
        <w:spacing w:line="360" w:lineRule="auto"/>
        <w:jc w:val="center"/>
        <w:rPr>
          <w:rFonts w:ascii="Times New Roman" w:hAnsi="Times New Roman" w:cs="Times New Roman"/>
          <w:color w:val="000000"/>
          <w:sz w:val="24"/>
          <w:szCs w:val="24"/>
        </w:rPr>
      </w:pPr>
      <w:r w:rsidRPr="000F6D8F">
        <w:rPr>
          <w:rFonts w:ascii="Times New Roman" w:hAnsi="Times New Roman" w:cs="Times New Roman"/>
          <w:color w:val="000000"/>
          <w:sz w:val="24"/>
          <w:szCs w:val="24"/>
        </w:rPr>
        <w:t>РОССИЙСКОЙ ФЕДЕРАЦИИ</w:t>
      </w:r>
    </w:p>
    <w:p w:rsidR="000F6D8F" w:rsidRPr="000F6D8F" w:rsidRDefault="000F6D8F" w:rsidP="000F6D8F">
      <w:pPr>
        <w:pStyle w:val="ConsPlusTitle"/>
        <w:spacing w:line="360" w:lineRule="auto"/>
        <w:jc w:val="center"/>
        <w:rPr>
          <w:rFonts w:ascii="Times New Roman" w:hAnsi="Times New Roman" w:cs="Times New Roman"/>
          <w:color w:val="000000"/>
          <w:sz w:val="24"/>
          <w:szCs w:val="24"/>
        </w:rPr>
      </w:pPr>
    </w:p>
    <w:p w:rsidR="000F6D8F" w:rsidRPr="000F6D8F" w:rsidRDefault="000F6D8F" w:rsidP="000F6D8F">
      <w:pPr>
        <w:pStyle w:val="ConsPlusTitle"/>
        <w:spacing w:line="360" w:lineRule="auto"/>
        <w:jc w:val="center"/>
        <w:rPr>
          <w:rFonts w:ascii="Times New Roman" w:hAnsi="Times New Roman" w:cs="Times New Roman"/>
          <w:color w:val="000000"/>
          <w:sz w:val="24"/>
          <w:szCs w:val="24"/>
        </w:rPr>
      </w:pPr>
      <w:r w:rsidRPr="000F6D8F">
        <w:rPr>
          <w:rFonts w:ascii="Times New Roman" w:hAnsi="Times New Roman" w:cs="Times New Roman"/>
          <w:color w:val="000000"/>
          <w:sz w:val="24"/>
          <w:szCs w:val="24"/>
        </w:rPr>
        <w:t>ПИСЬМО</w:t>
      </w:r>
    </w:p>
    <w:p w:rsidR="000F6D8F" w:rsidRPr="000F6D8F" w:rsidRDefault="000F6D8F" w:rsidP="000F6D8F">
      <w:pPr>
        <w:pStyle w:val="ConsPlusTitle"/>
        <w:spacing w:line="360" w:lineRule="auto"/>
        <w:jc w:val="center"/>
        <w:rPr>
          <w:rFonts w:ascii="Times New Roman" w:hAnsi="Times New Roman" w:cs="Times New Roman"/>
          <w:color w:val="000000"/>
          <w:sz w:val="24"/>
          <w:szCs w:val="24"/>
        </w:rPr>
      </w:pPr>
      <w:r w:rsidRPr="000F6D8F">
        <w:rPr>
          <w:rFonts w:ascii="Times New Roman" w:hAnsi="Times New Roman" w:cs="Times New Roman"/>
          <w:color w:val="000000"/>
          <w:sz w:val="24"/>
          <w:szCs w:val="24"/>
        </w:rPr>
        <w:t>от 13 июня 2023 г. N 15-2/ООГ-3010</w:t>
      </w:r>
    </w:p>
    <w:p w:rsidR="000F6D8F" w:rsidRPr="000F6D8F" w:rsidRDefault="000F6D8F" w:rsidP="000F6D8F">
      <w:pPr>
        <w:pStyle w:val="ConsPlusNormal"/>
        <w:spacing w:line="360" w:lineRule="auto"/>
        <w:rPr>
          <w:rFonts w:ascii="Times New Roman" w:hAnsi="Times New Roman" w:cs="Times New Roman"/>
          <w:color w:val="000000"/>
          <w:sz w:val="24"/>
          <w:szCs w:val="24"/>
        </w:rPr>
      </w:pP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Департамент условий и охраны труда в соответствии с обращением (от 15 мая 2023 г.) рассмотрел в пределах компетенции письмо от 15 мая 2023 г., поступившее на официальный сайт Министерства труда и социальной защиты Российской Федерации, и сообщает следующее.</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Согласно </w:t>
      </w:r>
      <w:hyperlink r:id="rId47"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sidRPr="000F6D8F">
          <w:rPr>
            <w:rFonts w:ascii="Times New Roman" w:hAnsi="Times New Roman" w:cs="Times New Roman"/>
            <w:color w:val="000000"/>
            <w:sz w:val="24"/>
            <w:szCs w:val="24"/>
          </w:rPr>
          <w:t>пункту 5.16</w:t>
        </w:r>
      </w:hyperlink>
      <w:r w:rsidRPr="000F6D8F">
        <w:rPr>
          <w:rFonts w:ascii="Times New Roman" w:hAnsi="Times New Roman" w:cs="Times New Roman"/>
          <w:color w:val="000000"/>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19.06.2012 N 610, Минтруд России дает разъяснения по вопросам, отнесенным к его компетенции, в случаях, предусмотренных законодательством Российской Федерации.</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Постановлением Правительства Российской Федерации от 24.12.2021 N 2464 "О порядке обучения по охране труда и проверки знания требований охраны труда" утверждены </w:t>
      </w:r>
      <w:hyperlink r:id="rId48"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Правила</w:t>
        </w:r>
      </w:hyperlink>
      <w:r w:rsidRPr="000F6D8F">
        <w:rPr>
          <w:rFonts w:ascii="Times New Roman" w:hAnsi="Times New Roman" w:cs="Times New Roman"/>
          <w:color w:val="000000"/>
          <w:sz w:val="24"/>
          <w:szCs w:val="24"/>
        </w:rPr>
        <w:t xml:space="preserve"> обучения по охране труда и проверки знания требований охраны труда (далее - Правила).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В соответствии с </w:t>
      </w:r>
      <w:hyperlink r:id="rId49"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пунктом 104</w:t>
        </w:r>
      </w:hyperlink>
      <w:r w:rsidRPr="000F6D8F">
        <w:rPr>
          <w:rFonts w:ascii="Times New Roman" w:hAnsi="Times New Roman" w:cs="Times New Roman"/>
          <w:color w:val="000000"/>
          <w:sz w:val="24"/>
          <w:szCs w:val="24"/>
        </w:rPr>
        <w:t xml:space="preserve"> Правил Минтруд России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Указанные реестры размещены в Единой общероссийской справочно-информационной системе по охране труда и доступны по ссылке: https://akot.rosmintrud.ru.</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hyperlink r:id="rId50"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Пунктом 118</w:t>
        </w:r>
      </w:hyperlink>
      <w:r w:rsidRPr="000F6D8F">
        <w:rPr>
          <w:rFonts w:ascii="Times New Roman" w:hAnsi="Times New Roman" w:cs="Times New Roman"/>
          <w:color w:val="000000"/>
          <w:sz w:val="24"/>
          <w:szCs w:val="24"/>
        </w:rPr>
        <w:t xml:space="preserve"> Правил определена информация, которая указывается в реестре обученных лиц индивидуальным предпринимателем или юридическим лицом, </w:t>
      </w:r>
      <w:r w:rsidRPr="000F6D8F">
        <w:rPr>
          <w:rFonts w:ascii="Times New Roman" w:hAnsi="Times New Roman" w:cs="Times New Roman"/>
          <w:color w:val="000000"/>
          <w:sz w:val="24"/>
          <w:szCs w:val="24"/>
        </w:rPr>
        <w:lastRenderedPageBreak/>
        <w:t>осуществляющим деятельность по обучению своих работников вопросам охраны труда, организациями и индивидуальными предпринимателями, оказывающими услуги по обучению работодателей и работников вопросам охраны труда, после проведения проверки знания требований охраны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Согласно </w:t>
      </w:r>
      <w:hyperlink r:id="rId51"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пункту 119</w:t>
        </w:r>
      </w:hyperlink>
      <w:r w:rsidRPr="000F6D8F">
        <w:rPr>
          <w:rFonts w:ascii="Times New Roman" w:hAnsi="Times New Roman" w:cs="Times New Roman"/>
          <w:color w:val="000000"/>
          <w:sz w:val="24"/>
          <w:szCs w:val="24"/>
        </w:rPr>
        <w:t xml:space="preserve"> Правил передача сведений в реестр обученных лиц, предусмотренных </w:t>
      </w:r>
      <w:hyperlink r:id="rId52"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пунктом 118</w:t>
        </w:r>
      </w:hyperlink>
      <w:r w:rsidRPr="000F6D8F">
        <w:rPr>
          <w:rFonts w:ascii="Times New Roman" w:hAnsi="Times New Roman" w:cs="Times New Roman"/>
          <w:color w:val="000000"/>
          <w:sz w:val="24"/>
          <w:szCs w:val="24"/>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Информируем, что в настоящее время импортирование информации об обучении по охране труда в формате "xml" файла возможно с помощью специализированного программного обеспечения "XSD схема версии 1.0.3", которое размещено в разделе "Справочная информация", подразделе "Обучение по ОТ" на сайте Единой общероссийской справочно-информационной системы по охране труда по ссылке: https://akot.rosmintrud.ru/sout/info.</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С дополнительной информацией и инструкциями для работодателей и организаций, осуществляющих обучение по охране труда работодателей и работников, Вы можете ознакомиться в разделе "Справочная информация" на сайте Единой общероссийской справочно-информационной системы по охране труда по ссылке: https://akot.rosmintrud.ru/sout/info.</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По вопросу внесения сведений о лицах, прошедших обучение по программе обучения безопасным методам и приемам выполнения работ повышенной опасности, в реестр обученных по охране труда лиц поясняем следующее.</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hyperlink r:id="rId53"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Подпунктом "в" пункта 46</w:t>
        </w:r>
      </w:hyperlink>
      <w:r w:rsidRPr="000F6D8F">
        <w:rPr>
          <w:rFonts w:ascii="Times New Roman" w:hAnsi="Times New Roman" w:cs="Times New Roman"/>
          <w:color w:val="000000"/>
          <w:sz w:val="24"/>
          <w:szCs w:val="24"/>
        </w:rPr>
        <w:t xml:space="preserve"> Правил определено, что обучение требованиям охраны труда в зависимости от категории работников проводится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Из положений </w:t>
      </w:r>
      <w:hyperlink r:id="rId54"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пункта 55</w:t>
        </w:r>
      </w:hyperlink>
      <w:r w:rsidRPr="000F6D8F">
        <w:rPr>
          <w:rFonts w:ascii="Times New Roman" w:hAnsi="Times New Roman" w:cs="Times New Roman"/>
          <w:color w:val="000000"/>
          <w:sz w:val="24"/>
          <w:szCs w:val="24"/>
        </w:rPr>
        <w:t xml:space="preserve"> Правил следует, что обучению требованиям охраны труда по программе обучения требованиям охраны труда, указанной в </w:t>
      </w:r>
      <w:hyperlink r:id="rId55"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подпункте "в" пункта 46</w:t>
        </w:r>
      </w:hyperlink>
      <w:r w:rsidRPr="000F6D8F">
        <w:rPr>
          <w:rFonts w:ascii="Times New Roman" w:hAnsi="Times New Roman" w:cs="Times New Roman"/>
          <w:color w:val="000000"/>
          <w:sz w:val="24"/>
          <w:szCs w:val="24"/>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lastRenderedPageBreak/>
        <w:t xml:space="preserve">Приказом Минтруда России от 29 октября 2021 г. N 776н утверждено примерное </w:t>
      </w:r>
      <w:hyperlink r:id="rId56"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sidRPr="000F6D8F">
          <w:rPr>
            <w:rFonts w:ascii="Times New Roman" w:hAnsi="Times New Roman" w:cs="Times New Roman"/>
            <w:color w:val="000000"/>
            <w:sz w:val="24"/>
            <w:szCs w:val="24"/>
          </w:rPr>
          <w:t>положение</w:t>
        </w:r>
      </w:hyperlink>
      <w:r w:rsidRPr="000F6D8F">
        <w:rPr>
          <w:rFonts w:ascii="Times New Roman" w:hAnsi="Times New Roman" w:cs="Times New Roman"/>
          <w:color w:val="000000"/>
          <w:sz w:val="24"/>
          <w:szCs w:val="24"/>
        </w:rPr>
        <w:t xml:space="preserve"> о системе управления охраной труда (далее - Примерное положение), которое разработано в целях оказания содействия работодателям в соблюдении требований охраны труда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Приложением N 2 к Примерному положению утвержден Примерный </w:t>
      </w:r>
      <w:hyperlink r:id="rId57"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sidRPr="000F6D8F">
          <w:rPr>
            <w:rFonts w:ascii="Times New Roman" w:hAnsi="Times New Roman" w:cs="Times New Roman"/>
            <w:color w:val="000000"/>
            <w:sz w:val="24"/>
            <w:szCs w:val="24"/>
          </w:rPr>
          <w:t>перечень</w:t>
        </w:r>
      </w:hyperlink>
      <w:r w:rsidRPr="000F6D8F">
        <w:rPr>
          <w:rFonts w:ascii="Times New Roman" w:hAnsi="Times New Roman" w:cs="Times New Roman"/>
          <w:color w:val="000000"/>
          <w:sz w:val="24"/>
          <w:szCs w:val="24"/>
        </w:rPr>
        <w:t xml:space="preserve"> работ повышенной опасности, к которым предъявляются отдельные требования по организации работ и обучению работников.</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В отношении отдельных видов работ, приведенных в Примерном </w:t>
      </w:r>
      <w:hyperlink r:id="rId58"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sidRPr="000F6D8F">
          <w:rPr>
            <w:rFonts w:ascii="Times New Roman" w:hAnsi="Times New Roman" w:cs="Times New Roman"/>
            <w:color w:val="000000"/>
            <w:sz w:val="24"/>
            <w:szCs w:val="24"/>
          </w:rPr>
          <w:t>перечне</w:t>
        </w:r>
      </w:hyperlink>
      <w:r w:rsidRPr="000F6D8F">
        <w:rPr>
          <w:rFonts w:ascii="Times New Roman" w:hAnsi="Times New Roman" w:cs="Times New Roman"/>
          <w:color w:val="000000"/>
          <w:sz w:val="24"/>
          <w:szCs w:val="24"/>
        </w:rPr>
        <w:t xml:space="preserve"> работ повышенной опасности, предъявляются дополнительные требования к организации обучения требованиям охраны труда работников правилами по охране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Перечень программ повышенной опасности, относящихся к </w:t>
      </w:r>
      <w:hyperlink r:id="rId59"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подпункту "в" пункта 46</w:t>
        </w:r>
      </w:hyperlink>
      <w:r w:rsidRPr="000F6D8F">
        <w:rPr>
          <w:rFonts w:ascii="Times New Roman" w:hAnsi="Times New Roman" w:cs="Times New Roman"/>
          <w:color w:val="000000"/>
          <w:sz w:val="24"/>
          <w:szCs w:val="24"/>
        </w:rPr>
        <w:t xml:space="preserve"> Правил, сформирован из тех видов работ повышенной опасности, в отношении которых нормативными правовыми актами, содержащими государственные нормативные требования охраны труда, предъявляются дополнительные требования к обучению работников вопросам охраны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В случае если в программу обучения по охране труда входят, например, три программы обучения требованиям охраны труда, в том числе по работам повышенной опасности, то, полагаем, протокол может содержать три регистрационных номера, подтверждающих записи о прохождении проверки знания требований охраны труда по данными программам обучения.</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В настоящее время Минтрудом России прорабатывается вопрос о дополнении классификатора программ для работ повышенной опасности в реестре обученных лиц.</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По вопросу прохождения проверки знания требований охраны труда с использованием единой общероссийской справочно-информационной системы по охране труда поясняем следующее.</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hyperlink r:id="rId60"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Пунктом 78</w:t>
        </w:r>
      </w:hyperlink>
      <w:r w:rsidRPr="000F6D8F">
        <w:rPr>
          <w:rFonts w:ascii="Times New Roman" w:hAnsi="Times New Roman" w:cs="Times New Roman"/>
          <w:color w:val="000000"/>
          <w:sz w:val="24"/>
          <w:szCs w:val="24"/>
        </w:rPr>
        <w:t xml:space="preserve"> Правил установлено, что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w:t>
      </w:r>
      <w:r w:rsidRPr="000F6D8F">
        <w:rPr>
          <w:rFonts w:ascii="Times New Roman" w:hAnsi="Times New Roman" w:cs="Times New Roman"/>
          <w:color w:val="000000"/>
          <w:sz w:val="24"/>
          <w:szCs w:val="24"/>
        </w:rPr>
        <w:lastRenderedPageBreak/>
        <w:t>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(далее - ЕИСОТ) в информационно-телекоммуникационной сети Интернет.</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 xml:space="preserve">Данный механизм проверки знания в силу положений </w:t>
      </w:r>
      <w:hyperlink r:id="rId61"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0F6D8F">
          <w:rPr>
            <w:rFonts w:ascii="Times New Roman" w:hAnsi="Times New Roman" w:cs="Times New Roman"/>
            <w:color w:val="000000"/>
            <w:sz w:val="24"/>
            <w:szCs w:val="24"/>
          </w:rPr>
          <w:t>пункта 78</w:t>
        </w:r>
      </w:hyperlink>
      <w:r w:rsidRPr="000F6D8F">
        <w:rPr>
          <w:rFonts w:ascii="Times New Roman" w:hAnsi="Times New Roman" w:cs="Times New Roman"/>
          <w:color w:val="000000"/>
          <w:sz w:val="24"/>
          <w:szCs w:val="24"/>
        </w:rPr>
        <w:t xml:space="preserve"> Правил N 2464 предусмотрен для исчерпывающего перечня категорий лиц, это:</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руководители и специалисты органов исполнительной власти субъектов Российской Федерации в области охраны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руководители и преподаватели обучающих организаций, которые принимают участие в работе комиссий по проверке знания требований охраны труда, в том числе специализированной комиссии и единой комиссии;</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руководители подразделений по охране труда и специалисты в области охраны труда организаций.</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В настоящее время Минтрудом России прорабатывается вопрос о возможности размещения материалов в открытом доступе в ЕИСОТ для самоподготовки к проверке знания требований охраны труда.</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В рамках проведения работы по совершенствованию в части прохождения проверки знания требований охраны труда с использованием ЕИСОТ время на прохождение проверки знания увеличено до 60 минут.</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Также сообщаем, что предложения по работе с системой приняты к сведению и по возможности будут учтены при доработке системы.</w:t>
      </w:r>
    </w:p>
    <w:p w:rsidR="000F6D8F" w:rsidRPr="000F6D8F" w:rsidRDefault="000F6D8F" w:rsidP="003A26DE">
      <w:pPr>
        <w:pStyle w:val="ConsPlusNormal"/>
        <w:spacing w:line="360" w:lineRule="auto"/>
        <w:ind w:firstLine="539"/>
        <w:rPr>
          <w:rFonts w:ascii="Times New Roman" w:hAnsi="Times New Roman" w:cs="Times New Roman"/>
          <w:color w:val="000000"/>
          <w:sz w:val="24"/>
          <w:szCs w:val="24"/>
        </w:rPr>
      </w:pPr>
      <w:r w:rsidRPr="000F6D8F">
        <w:rPr>
          <w:rFonts w:ascii="Times New Roman" w:hAnsi="Times New Roman" w:cs="Times New Roman"/>
          <w:color w:val="000000"/>
          <w:sz w:val="24"/>
          <w:szCs w:val="24"/>
        </w:rPr>
        <w:t>Информируем о том, что ответ на обращение не является нормативным правовым актом, носит разъяснительный характер и является мнением Департамента на отдельно заданный вопрос.</w:t>
      </w:r>
    </w:p>
    <w:p w:rsidR="000F6D8F" w:rsidRPr="000F6D8F" w:rsidRDefault="000F6D8F" w:rsidP="000F6D8F">
      <w:pPr>
        <w:pStyle w:val="ConsPlusNormal"/>
        <w:spacing w:line="360" w:lineRule="auto"/>
        <w:rPr>
          <w:rFonts w:ascii="Times New Roman" w:hAnsi="Times New Roman" w:cs="Times New Roman"/>
          <w:color w:val="000000"/>
          <w:sz w:val="24"/>
          <w:szCs w:val="24"/>
        </w:rPr>
      </w:pPr>
    </w:p>
    <w:p w:rsidR="000F6D8F" w:rsidRPr="000F6D8F" w:rsidRDefault="000F6D8F" w:rsidP="000F6D8F">
      <w:pPr>
        <w:pStyle w:val="ConsPlusNormal"/>
        <w:spacing w:line="240" w:lineRule="auto"/>
        <w:jc w:val="right"/>
        <w:rPr>
          <w:rFonts w:ascii="Times New Roman" w:hAnsi="Times New Roman" w:cs="Times New Roman"/>
          <w:color w:val="000000"/>
          <w:sz w:val="24"/>
          <w:szCs w:val="24"/>
        </w:rPr>
      </w:pPr>
      <w:r w:rsidRPr="000F6D8F">
        <w:rPr>
          <w:rFonts w:ascii="Times New Roman" w:hAnsi="Times New Roman" w:cs="Times New Roman"/>
          <w:color w:val="000000"/>
          <w:sz w:val="24"/>
          <w:szCs w:val="24"/>
        </w:rPr>
        <w:t>Заместитель директора Департамента</w:t>
      </w:r>
    </w:p>
    <w:p w:rsidR="000F6D8F" w:rsidRPr="000F6D8F" w:rsidRDefault="000F6D8F" w:rsidP="000F6D8F">
      <w:pPr>
        <w:pStyle w:val="ConsPlusNormal"/>
        <w:spacing w:line="240" w:lineRule="auto"/>
        <w:jc w:val="right"/>
        <w:rPr>
          <w:rFonts w:ascii="Times New Roman" w:hAnsi="Times New Roman" w:cs="Times New Roman"/>
          <w:color w:val="000000"/>
          <w:sz w:val="24"/>
          <w:szCs w:val="24"/>
        </w:rPr>
      </w:pPr>
      <w:r w:rsidRPr="000F6D8F">
        <w:rPr>
          <w:rFonts w:ascii="Times New Roman" w:hAnsi="Times New Roman" w:cs="Times New Roman"/>
          <w:color w:val="000000"/>
          <w:sz w:val="24"/>
          <w:szCs w:val="24"/>
        </w:rPr>
        <w:t>условий и охраны труда</w:t>
      </w:r>
    </w:p>
    <w:p w:rsidR="000F6D8F" w:rsidRPr="000F6D8F" w:rsidRDefault="000F6D8F" w:rsidP="000F6D8F">
      <w:pPr>
        <w:pStyle w:val="ConsPlusNormal"/>
        <w:spacing w:line="240" w:lineRule="auto"/>
        <w:jc w:val="right"/>
        <w:rPr>
          <w:rFonts w:ascii="Times New Roman" w:hAnsi="Times New Roman" w:cs="Times New Roman"/>
          <w:color w:val="000000"/>
          <w:sz w:val="24"/>
          <w:szCs w:val="24"/>
        </w:rPr>
      </w:pPr>
      <w:r w:rsidRPr="000F6D8F">
        <w:rPr>
          <w:rFonts w:ascii="Times New Roman" w:hAnsi="Times New Roman" w:cs="Times New Roman"/>
          <w:color w:val="000000"/>
          <w:sz w:val="24"/>
          <w:szCs w:val="24"/>
        </w:rPr>
        <w:t>Т.М.ЖИГАСТОВА</w:t>
      </w:r>
    </w:p>
    <w:p w:rsidR="000F6D8F" w:rsidRPr="000F6D8F" w:rsidRDefault="000F6D8F" w:rsidP="000F6D8F">
      <w:pPr>
        <w:pStyle w:val="ConsPlusNormal"/>
        <w:spacing w:line="360" w:lineRule="auto"/>
        <w:rPr>
          <w:rFonts w:ascii="Times New Roman" w:hAnsi="Times New Roman" w:cs="Times New Roman"/>
          <w:color w:val="000000"/>
          <w:sz w:val="24"/>
          <w:szCs w:val="24"/>
        </w:rPr>
      </w:pPr>
      <w:r w:rsidRPr="000F6D8F">
        <w:rPr>
          <w:rFonts w:ascii="Times New Roman" w:hAnsi="Times New Roman" w:cs="Times New Roman"/>
          <w:color w:val="000000"/>
          <w:sz w:val="24"/>
          <w:szCs w:val="24"/>
        </w:rPr>
        <w:t>13.06.2023</w:t>
      </w:r>
    </w:p>
    <w:p w:rsidR="00CE6346" w:rsidRPr="000F6D8F" w:rsidRDefault="00CE6346" w:rsidP="000F6D8F">
      <w:pPr>
        <w:pStyle w:val="17"/>
        <w:spacing w:before="0" w:after="0" w:line="360" w:lineRule="auto"/>
        <w:ind w:firstLine="700"/>
        <w:jc w:val="both"/>
        <w:rPr>
          <w:b/>
          <w:bCs/>
          <w:sz w:val="24"/>
          <w:szCs w:val="24"/>
        </w:rPr>
      </w:pPr>
    </w:p>
    <w:p w:rsidR="00CE6346" w:rsidRPr="000F6D8F" w:rsidRDefault="00CE6346" w:rsidP="000F6D8F">
      <w:pPr>
        <w:pStyle w:val="17"/>
        <w:spacing w:before="0" w:after="0" w:line="360" w:lineRule="auto"/>
        <w:ind w:firstLine="700"/>
        <w:jc w:val="both"/>
        <w:rPr>
          <w:b/>
          <w:bCs/>
          <w:sz w:val="24"/>
          <w:szCs w:val="24"/>
        </w:rPr>
      </w:pPr>
    </w:p>
    <w:p w:rsidR="00CE6346" w:rsidRPr="000F6D8F" w:rsidRDefault="00CE6346" w:rsidP="000F6D8F">
      <w:pPr>
        <w:pStyle w:val="17"/>
        <w:spacing w:before="0" w:after="0" w:line="360" w:lineRule="auto"/>
        <w:ind w:firstLine="700"/>
        <w:jc w:val="both"/>
        <w:rPr>
          <w:b/>
          <w:bCs/>
          <w:sz w:val="24"/>
          <w:szCs w:val="24"/>
        </w:rPr>
      </w:pPr>
    </w:p>
    <w:p w:rsidR="00CE6346" w:rsidRPr="000F6D8F" w:rsidRDefault="00CE6346" w:rsidP="00480854">
      <w:pPr>
        <w:pStyle w:val="17"/>
        <w:spacing w:before="0" w:after="0" w:line="360" w:lineRule="auto"/>
        <w:ind w:firstLine="700"/>
        <w:jc w:val="both"/>
        <w:rPr>
          <w:b/>
          <w:bCs/>
          <w:sz w:val="23"/>
          <w:szCs w:val="23"/>
        </w:rPr>
      </w:pPr>
    </w:p>
    <w:p w:rsidR="00CE6346" w:rsidRPr="000F6D8F" w:rsidRDefault="00CE6346" w:rsidP="00480854">
      <w:pPr>
        <w:pStyle w:val="17"/>
        <w:spacing w:before="0" w:after="0" w:line="360" w:lineRule="auto"/>
        <w:ind w:firstLine="700"/>
        <w:jc w:val="both"/>
        <w:rPr>
          <w:b/>
          <w:bCs/>
          <w:sz w:val="23"/>
          <w:szCs w:val="23"/>
        </w:rPr>
      </w:pPr>
    </w:p>
    <w:p w:rsidR="00CE6346" w:rsidRPr="000F6D8F" w:rsidRDefault="00CE6346" w:rsidP="00480854">
      <w:pPr>
        <w:pStyle w:val="17"/>
        <w:spacing w:before="0" w:after="0" w:line="360" w:lineRule="auto"/>
        <w:ind w:firstLine="700"/>
        <w:jc w:val="both"/>
        <w:rPr>
          <w:b/>
          <w:bCs/>
          <w:sz w:val="23"/>
          <w:szCs w:val="23"/>
        </w:rPr>
      </w:pPr>
    </w:p>
    <w:p w:rsidR="00CE6346" w:rsidRPr="000F6D8F" w:rsidRDefault="00CE6346" w:rsidP="00480854">
      <w:pPr>
        <w:pStyle w:val="17"/>
        <w:spacing w:before="0" w:after="0" w:line="360" w:lineRule="auto"/>
        <w:ind w:firstLine="700"/>
        <w:jc w:val="both"/>
        <w:rPr>
          <w:b/>
          <w:bCs/>
          <w:sz w:val="23"/>
          <w:szCs w:val="23"/>
        </w:rPr>
      </w:pPr>
    </w:p>
    <w:p w:rsidR="00CE6346" w:rsidRPr="00497710" w:rsidRDefault="00CE6346" w:rsidP="00CE6346">
      <w:pPr>
        <w:pStyle w:val="17"/>
        <w:spacing w:before="0" w:after="0" w:line="360" w:lineRule="auto"/>
        <w:ind w:firstLine="700"/>
        <w:jc w:val="right"/>
        <w:rPr>
          <w:bCs/>
          <w:sz w:val="24"/>
          <w:szCs w:val="24"/>
        </w:rPr>
      </w:pPr>
      <w:r w:rsidRPr="00497710">
        <w:rPr>
          <w:bCs/>
          <w:sz w:val="24"/>
          <w:szCs w:val="24"/>
        </w:rPr>
        <w:lastRenderedPageBreak/>
        <w:t>Приложение 1</w:t>
      </w:r>
    </w:p>
    <w:p w:rsidR="00D44624" w:rsidRPr="00AD3C59" w:rsidRDefault="00D44624" w:rsidP="00D44624">
      <w:pPr>
        <w:pStyle w:val="ConsPlusTitle"/>
        <w:jc w:val="center"/>
        <w:outlineLvl w:val="0"/>
        <w:rPr>
          <w:rFonts w:ascii="Times New Roman" w:hAnsi="Times New Roman" w:cs="Times New Roman"/>
          <w:color w:val="000000"/>
        </w:rPr>
      </w:pPr>
      <w:r w:rsidRPr="00AD3C59">
        <w:rPr>
          <w:rFonts w:ascii="Times New Roman" w:hAnsi="Times New Roman" w:cs="Times New Roman"/>
          <w:color w:val="000000"/>
        </w:rPr>
        <w:t>ПРАВИТЕЛЬСТВО РОССИЙСКОЙ ФЕДЕРАЦИИ</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ПОСТАНОВЛЕНИЕ</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от 5 июля 2022 г. N 1206</w:t>
      </w:r>
    </w:p>
    <w:p w:rsidR="00D44624" w:rsidRPr="00AD3C59" w:rsidRDefault="00D44624" w:rsidP="00D44624">
      <w:pPr>
        <w:pStyle w:val="ConsPlusTitle"/>
        <w:jc w:val="center"/>
        <w:rPr>
          <w:rFonts w:ascii="Times New Roman" w:hAnsi="Times New Roman" w:cs="Times New Roman"/>
          <w:color w:val="000000"/>
        </w:rPr>
      </w:pP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О ПОРЯДКЕ</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РАССЛЕДОВАНИЯ И УЧЕТА СЛУЧАЕВ ПРОФЕССИОНАЛЬНЫХ</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ЗАБОЛЕВАНИЙ РАБОТНИКОВ</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ind w:firstLine="540"/>
        <w:rPr>
          <w:rFonts w:ascii="Times New Roman" w:hAnsi="Times New Roman" w:cs="Times New Roman"/>
          <w:color w:val="000000"/>
        </w:rPr>
      </w:pPr>
      <w:r w:rsidRPr="00AD3C59">
        <w:rPr>
          <w:rFonts w:ascii="Times New Roman" w:hAnsi="Times New Roman" w:cs="Times New Roman"/>
          <w:color w:val="000000"/>
        </w:rPr>
        <w:t xml:space="preserve">В соответствии со </w:t>
      </w:r>
      <w:hyperlink r:id="rId62" w:tooltip="&quot;Трудовой кодекс Российской Федерации&quot; от 30.12.2001 N 197-ФЗ (ред. от 04.08.2023) {КонсультантПлюс}">
        <w:r w:rsidRPr="00AD3C59">
          <w:rPr>
            <w:rFonts w:ascii="Times New Roman" w:hAnsi="Times New Roman" w:cs="Times New Roman"/>
            <w:color w:val="000000"/>
          </w:rPr>
          <w:t>статьей 211.1</w:t>
        </w:r>
      </w:hyperlink>
      <w:r w:rsidRPr="00AD3C59">
        <w:rPr>
          <w:rFonts w:ascii="Times New Roman" w:hAnsi="Times New Roman" w:cs="Times New Roman"/>
          <w:color w:val="000000"/>
        </w:rPr>
        <w:t xml:space="preserve"> Трудового кодекса Российской Федерации Правительство Российской Федерации постановляет:</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1. Утвердить прилагаемые </w:t>
      </w:r>
      <w:hyperlink w:anchor="P33" w:tooltip="ПРАВИЛА">
        <w:r w:rsidRPr="00AD3C59">
          <w:rPr>
            <w:rFonts w:ascii="Times New Roman" w:hAnsi="Times New Roman" w:cs="Times New Roman"/>
            <w:color w:val="000000"/>
          </w:rPr>
          <w:t>Правила</w:t>
        </w:r>
      </w:hyperlink>
      <w:r w:rsidRPr="00AD3C59">
        <w:rPr>
          <w:rFonts w:ascii="Times New Roman" w:hAnsi="Times New Roman" w:cs="Times New Roman"/>
          <w:color w:val="000000"/>
        </w:rPr>
        <w:t xml:space="preserve"> расследования и учета случаев профессиональных заболеваний работников.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2. Министерству здравоохранения Российской Федерации давать разъяснения о порядке применения </w:t>
      </w:r>
      <w:hyperlink w:anchor="P33" w:tooltip="ПРАВИЛА">
        <w:r w:rsidRPr="00AD3C59">
          <w:rPr>
            <w:rFonts w:ascii="Times New Roman" w:hAnsi="Times New Roman" w:cs="Times New Roman"/>
            <w:color w:val="000000"/>
          </w:rPr>
          <w:t>Правил</w:t>
        </w:r>
      </w:hyperlink>
      <w:r w:rsidRPr="00AD3C59">
        <w:rPr>
          <w:rFonts w:ascii="Times New Roman" w:hAnsi="Times New Roman" w:cs="Times New Roman"/>
          <w:color w:val="000000"/>
        </w:rPr>
        <w:t>, утвержденных настоящим постановлением.</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 Признать утратившими силу:</w:t>
      </w:r>
    </w:p>
    <w:p w:rsidR="00D44624" w:rsidRPr="00AD3C59" w:rsidRDefault="00D44624" w:rsidP="00D44624">
      <w:pPr>
        <w:pStyle w:val="ConsPlusNormal"/>
        <w:spacing w:before="200"/>
        <w:ind w:firstLine="540"/>
        <w:rPr>
          <w:rFonts w:ascii="Times New Roman" w:hAnsi="Times New Roman" w:cs="Times New Roman"/>
          <w:color w:val="000000"/>
        </w:rPr>
      </w:pPr>
      <w:hyperlink r:id="rId63" w:tooltip="Постановление Правительства РФ от 15.12.2000 N 967 (ред. от 10.07.2020) &quot;Об утверждении Положения о расследовании и учете профессиональных заболеваний&quot; ------------ Утратил силу или отменен {КонсультантПлюс}">
        <w:r w:rsidRPr="00AD3C59">
          <w:rPr>
            <w:rFonts w:ascii="Times New Roman" w:hAnsi="Times New Roman" w:cs="Times New Roman"/>
            <w:color w:val="000000"/>
          </w:rPr>
          <w:t>постановление</w:t>
        </w:r>
      </w:hyperlink>
      <w:r w:rsidRPr="00AD3C59">
        <w:rPr>
          <w:rFonts w:ascii="Times New Roman" w:hAnsi="Times New Roman" w:cs="Times New Roman"/>
          <w:color w:val="000000"/>
        </w:rP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rsidR="00D44624" w:rsidRPr="00AD3C59" w:rsidRDefault="00D44624" w:rsidP="00D44624">
      <w:pPr>
        <w:pStyle w:val="ConsPlusNormal"/>
        <w:spacing w:before="200"/>
        <w:ind w:firstLine="540"/>
        <w:rPr>
          <w:rFonts w:ascii="Times New Roman" w:hAnsi="Times New Roman" w:cs="Times New Roman"/>
          <w:color w:val="000000"/>
        </w:rPr>
      </w:pPr>
      <w:hyperlink r:id="rId64" w:tooltip="Постановление Правительства РФ от 24.12.2014 N 1469 (ред. от 16.12.2022) &quot;О внесении изменений в некоторые акты Правительства Российской Федерации&quot; ------------ Недействующая редакция {КонсультантПлюс}">
        <w:r w:rsidRPr="00AD3C59">
          <w:rPr>
            <w:rFonts w:ascii="Times New Roman" w:hAnsi="Times New Roman" w:cs="Times New Roman"/>
            <w:color w:val="000000"/>
          </w:rPr>
          <w:t>пункт 38</w:t>
        </w:r>
      </w:hyperlink>
      <w:r w:rsidRPr="00AD3C59">
        <w:rPr>
          <w:rFonts w:ascii="Times New Roman" w:hAnsi="Times New Roman" w:cs="Times New Roman"/>
          <w:color w:val="00000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rsidR="00D44624" w:rsidRPr="00AD3C59" w:rsidRDefault="00D44624" w:rsidP="00D44624">
      <w:pPr>
        <w:pStyle w:val="ConsPlusNormal"/>
        <w:spacing w:before="200"/>
        <w:ind w:firstLine="540"/>
        <w:rPr>
          <w:rFonts w:ascii="Times New Roman" w:hAnsi="Times New Roman" w:cs="Times New Roman"/>
          <w:color w:val="000000"/>
        </w:rPr>
      </w:pPr>
      <w:hyperlink r:id="rId65" w:tooltip="Постановление Правительства РФ от 10.07.2020 N 1017 (ред. от 23.12.2022)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
        <w:r w:rsidRPr="00AD3C59">
          <w:rPr>
            <w:rFonts w:ascii="Times New Roman" w:hAnsi="Times New Roman" w:cs="Times New Roman"/>
            <w:color w:val="000000"/>
          </w:rPr>
          <w:t>пункт 5</w:t>
        </w:r>
      </w:hyperlink>
      <w:r w:rsidRPr="00AD3C59">
        <w:rPr>
          <w:rFonts w:ascii="Times New Roman" w:hAnsi="Times New Roman" w:cs="Times New Roman"/>
          <w:color w:val="000000"/>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4. </w:t>
      </w:r>
      <w:hyperlink r:id="rId66" w:tooltip="Постановление Правительства РФ от 31.12.2020 N 2467 (ред. от 23.11.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sidRPr="00AD3C59">
          <w:rPr>
            <w:rFonts w:ascii="Times New Roman" w:hAnsi="Times New Roman" w:cs="Times New Roman"/>
            <w:color w:val="000000"/>
          </w:rPr>
          <w:t>Пункт 198</w:t>
        </w:r>
      </w:hyperlink>
      <w:r w:rsidRPr="00AD3C59">
        <w:rPr>
          <w:rFonts w:ascii="Times New Roman" w:hAnsi="Times New Roman" w:cs="Times New Roman"/>
          <w:color w:val="00000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5. Настоящее постановление вступает в силу с 1 марта 2023 г. и действует до 1 марта 2029 г.</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Председатель Правительства</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Российской Федерации</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М.МИШУСТИН</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jc w:val="right"/>
        <w:outlineLvl w:val="0"/>
        <w:rPr>
          <w:rFonts w:ascii="Times New Roman" w:hAnsi="Times New Roman" w:cs="Times New Roman"/>
          <w:color w:val="000000"/>
        </w:rPr>
      </w:pPr>
      <w:r w:rsidRPr="00AD3C59">
        <w:rPr>
          <w:rFonts w:ascii="Times New Roman" w:hAnsi="Times New Roman" w:cs="Times New Roman"/>
          <w:color w:val="000000"/>
        </w:rPr>
        <w:t>Утверждены</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постановлением Правительства</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Российской Федерации</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от 5 июля 2022 г. N 1206</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Title"/>
        <w:jc w:val="center"/>
        <w:rPr>
          <w:rFonts w:ascii="Times New Roman" w:hAnsi="Times New Roman" w:cs="Times New Roman"/>
          <w:color w:val="000000"/>
        </w:rPr>
      </w:pPr>
      <w:bookmarkStart w:id="3" w:name="P33"/>
      <w:bookmarkEnd w:id="3"/>
      <w:r w:rsidRPr="00AD3C59">
        <w:rPr>
          <w:rFonts w:ascii="Times New Roman" w:hAnsi="Times New Roman" w:cs="Times New Roman"/>
          <w:color w:val="000000"/>
        </w:rPr>
        <w:t>ПРАВИЛА</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РАССЛЕДОВАНИЯ И УЧЕТА СЛУЧАЕВ ПРОФЕССИОНАЛЬНЫХ</w:t>
      </w:r>
    </w:p>
    <w:p w:rsidR="00D44624" w:rsidRPr="00AD3C59" w:rsidRDefault="00D44624" w:rsidP="00D44624">
      <w:pPr>
        <w:pStyle w:val="ConsPlusTitle"/>
        <w:jc w:val="center"/>
        <w:rPr>
          <w:rFonts w:ascii="Times New Roman" w:hAnsi="Times New Roman" w:cs="Times New Roman"/>
          <w:color w:val="000000"/>
        </w:rPr>
      </w:pPr>
      <w:r w:rsidRPr="00AD3C59">
        <w:rPr>
          <w:rFonts w:ascii="Times New Roman" w:hAnsi="Times New Roman" w:cs="Times New Roman"/>
          <w:color w:val="000000"/>
        </w:rPr>
        <w:t>ЗАБОЛЕВАНИЙ РАБОТНИКОВ</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ind w:firstLine="540"/>
        <w:rPr>
          <w:rFonts w:ascii="Times New Roman" w:hAnsi="Times New Roman" w:cs="Times New Roman"/>
          <w:color w:val="000000"/>
        </w:rPr>
      </w:pPr>
      <w:r w:rsidRPr="00AD3C59">
        <w:rPr>
          <w:rFonts w:ascii="Times New Roman" w:hAnsi="Times New Roman" w:cs="Times New Roman"/>
          <w:color w:val="000000"/>
        </w:rPr>
        <w:t>1. Настоящие Правила устанавливают порядок расследования и учета случаев профессиональных заболеваний работников.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 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4. 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67"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
        <w:r w:rsidRPr="00AD3C59">
          <w:rPr>
            <w:rFonts w:ascii="Times New Roman" w:hAnsi="Times New Roman" w:cs="Times New Roman"/>
            <w:color w:val="000000"/>
          </w:rPr>
          <w:t>форме</w:t>
        </w:r>
      </w:hyperlink>
      <w:r w:rsidRPr="00AD3C59">
        <w:rPr>
          <w:rFonts w:ascii="Times New Roman" w:hAnsi="Times New Roman" w:cs="Times New Roman"/>
          <w:color w:val="000000"/>
        </w:rPr>
        <w:t>, установленной Министерством здравоохранения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Под медицинской организацией в настоящих Правилах понимается медицинская организация в соответствии с </w:t>
      </w:r>
      <w:hyperlink r:id="rId68" w:tooltip="Федеральный закон от 21.11.2011 N 323-ФЗ (ред. от 24.07.2023) &quot;Об основах охраны здоровья граждан в Российской Федерации&quot; {КонсультантПлюс}">
        <w:r w:rsidRPr="00AD3C59">
          <w:rPr>
            <w:rFonts w:ascii="Times New Roman" w:hAnsi="Times New Roman" w:cs="Times New Roman"/>
            <w:color w:val="000000"/>
          </w:rPr>
          <w:t>пунктом 11 части 1 статьи 2</w:t>
        </w:r>
      </w:hyperlink>
      <w:r w:rsidRPr="00AD3C59">
        <w:rPr>
          <w:rFonts w:ascii="Times New Roman" w:hAnsi="Times New Roman" w:cs="Times New Roman"/>
          <w:color w:val="000000"/>
        </w:rPr>
        <w:t xml:space="preserve"> Федерального закона "Об основах охраны здоровья граждан в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69" w:tooltip="Федеральный закон от 30.03.1999 N 52-ФЗ (ред. от 24.07.2023) &quot;О санитарно-эпидемиологическом благополучии населения&quot; {КонсультантПлюс}">
        <w:r w:rsidRPr="00AD3C59">
          <w:rPr>
            <w:rFonts w:ascii="Times New Roman" w:hAnsi="Times New Roman" w:cs="Times New Roman"/>
            <w:color w:val="000000"/>
          </w:rPr>
          <w:t>пунктом 2 статьи 46</w:t>
        </w:r>
      </w:hyperlink>
      <w:r w:rsidRPr="00AD3C59">
        <w:rPr>
          <w:rFonts w:ascii="Times New Roman" w:hAnsi="Times New Roman" w:cs="Times New Roman"/>
          <w:color w:val="000000"/>
        </w:rPr>
        <w:t xml:space="preserve"> Федерального закона "О санитарно-эпидемиологическом благополучии населения".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rsidR="00D44624" w:rsidRPr="00AD3C59" w:rsidRDefault="00D44624" w:rsidP="00D44624">
      <w:pPr>
        <w:pStyle w:val="ConsPlusNormal"/>
        <w:spacing w:before="200"/>
        <w:ind w:firstLine="540"/>
        <w:rPr>
          <w:rFonts w:ascii="Times New Roman" w:hAnsi="Times New Roman" w:cs="Times New Roman"/>
          <w:color w:val="000000"/>
        </w:rPr>
      </w:pPr>
      <w:bookmarkStart w:id="4" w:name="P44"/>
      <w:bookmarkEnd w:id="4"/>
      <w:r w:rsidRPr="00AD3C59">
        <w:rPr>
          <w:rFonts w:ascii="Times New Roman" w:hAnsi="Times New Roman" w:cs="Times New Roman"/>
          <w:color w:val="000000"/>
        </w:rPr>
        <w:t>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 труда работника направляет документы, указанные в </w:t>
      </w:r>
      <w:hyperlink w:anchor="P55" w:tooltip="а) выписка из медицинской карты пациента, получающего медицинскую помощь в амбулаторных условиях, и (или) медицинской карты стационарного больного;">
        <w:r w:rsidRPr="00AD3C59">
          <w:rPr>
            <w:rFonts w:ascii="Times New Roman" w:hAnsi="Times New Roman" w:cs="Times New Roman"/>
            <w:color w:val="000000"/>
          </w:rPr>
          <w:t>подпунктах "а"</w:t>
        </w:r>
      </w:hyperlink>
      <w:r w:rsidRPr="00AD3C59">
        <w:rPr>
          <w:rFonts w:ascii="Times New Roman" w:hAnsi="Times New Roman" w:cs="Times New Roman"/>
          <w:color w:val="000000"/>
        </w:rPr>
        <w:t xml:space="preserve"> </w:t>
      </w:r>
      <w:r w:rsidRPr="00AD3C59">
        <w:rPr>
          <w:rFonts w:ascii="Times New Roman" w:hAnsi="Times New Roman" w:cs="Times New Roman"/>
          <w:color w:val="000000"/>
        </w:rPr>
        <w:lastRenderedPageBreak/>
        <w:t xml:space="preserve">и </w:t>
      </w:r>
      <w:hyperlink w:anchor="P57" w:tooltip="в) санитарно-гигиеническая характеристика условий труда, а также (при наличии) возражения к ней;">
        <w:r w:rsidRPr="00AD3C59">
          <w:rPr>
            <w:rFonts w:ascii="Times New Roman" w:hAnsi="Times New Roman" w:cs="Times New Roman"/>
            <w:color w:val="000000"/>
          </w:rPr>
          <w:t>"в</w:t>
        </w:r>
      </w:hyperlink>
      <w:r w:rsidRPr="00AD3C59">
        <w:rPr>
          <w:rFonts w:ascii="Times New Roman" w:hAnsi="Times New Roman" w:cs="Times New Roman"/>
          <w:color w:val="000000"/>
        </w:rPr>
        <w:t xml:space="preserve"> - </w:t>
      </w:r>
      <w:hyperlink w:anchor="P59" w:tooltip="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
        <w:r w:rsidRPr="00AD3C59">
          <w:rPr>
            <w:rFonts w:ascii="Times New Roman" w:hAnsi="Times New Roman" w:cs="Times New Roman"/>
            <w:color w:val="000000"/>
          </w:rPr>
          <w:t>д" пункта 10</w:t>
        </w:r>
      </w:hyperlink>
      <w:r w:rsidRPr="00AD3C59">
        <w:rPr>
          <w:rFonts w:ascii="Times New Roman" w:hAnsi="Times New Roman" w:cs="Times New Roman"/>
          <w:color w:val="000000"/>
        </w:rP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rsidR="00D44624" w:rsidRPr="00AD3C59" w:rsidRDefault="00D44624" w:rsidP="00D44624">
      <w:pPr>
        <w:pStyle w:val="ConsPlusNormal"/>
        <w:spacing w:before="200"/>
        <w:ind w:firstLine="540"/>
        <w:rPr>
          <w:rFonts w:ascii="Times New Roman" w:hAnsi="Times New Roman" w:cs="Times New Roman"/>
          <w:color w:val="000000"/>
        </w:rPr>
      </w:pPr>
      <w:bookmarkStart w:id="5" w:name="P47"/>
      <w:bookmarkEnd w:id="5"/>
      <w:r w:rsidRPr="00AD3C59">
        <w:rPr>
          <w:rFonts w:ascii="Times New Roman" w:hAnsi="Times New Roman" w:cs="Times New Roman"/>
          <w:color w:val="000000"/>
        </w:rPr>
        <w:t xml:space="preserve">6. Санитарно-гигиеническая характеристика условий труда составляется в соответствии с установленными требованиями по </w:t>
      </w:r>
      <w:hyperlink r:id="rId70"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
        <w:r w:rsidRPr="00AD3C59">
          <w:rPr>
            <w:rFonts w:ascii="Times New Roman" w:hAnsi="Times New Roman" w:cs="Times New Roman"/>
            <w:color w:val="000000"/>
          </w:rPr>
          <w:t>форме</w:t>
        </w:r>
      </w:hyperlink>
      <w:r w:rsidRPr="00AD3C59">
        <w:rPr>
          <w:rFonts w:ascii="Times New Roman" w:hAnsi="Times New Roman" w:cs="Times New Roman"/>
          <w:color w:val="000000"/>
        </w:rP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bookmarkStart w:id="6" w:name="P50"/>
      <w:bookmarkEnd w:id="6"/>
      <w:r w:rsidRPr="00AD3C59">
        <w:rPr>
          <w:rFonts w:ascii="Times New Roman" w:hAnsi="Times New Roman" w:cs="Times New Roman"/>
          <w:color w:val="000000"/>
        </w:rPr>
        <w:t>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71"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
        <w:r w:rsidRPr="00AD3C59">
          <w:rPr>
            <w:rFonts w:ascii="Times New Roman" w:hAnsi="Times New Roman" w:cs="Times New Roman"/>
            <w:color w:val="000000"/>
          </w:rPr>
          <w:t>форме</w:t>
        </w:r>
      </w:hyperlink>
      <w:r w:rsidRPr="00AD3C59">
        <w:rPr>
          <w:rFonts w:ascii="Times New Roman" w:hAnsi="Times New Roman" w:cs="Times New Roman"/>
          <w:color w:val="000000"/>
        </w:rPr>
        <w:t>, установленной Министерством здравоохранения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rsidR="00D44624" w:rsidRPr="00AD3C59" w:rsidRDefault="00D44624" w:rsidP="00D44624">
      <w:pPr>
        <w:pStyle w:val="ConsPlusNormal"/>
        <w:spacing w:before="200"/>
        <w:ind w:firstLine="540"/>
        <w:rPr>
          <w:rFonts w:ascii="Times New Roman" w:hAnsi="Times New Roman" w:cs="Times New Roman"/>
          <w:color w:val="000000"/>
        </w:rPr>
      </w:pPr>
      <w:bookmarkStart w:id="7" w:name="P54"/>
      <w:bookmarkEnd w:id="7"/>
      <w:r w:rsidRPr="00AD3C59">
        <w:rPr>
          <w:rFonts w:ascii="Times New Roman" w:hAnsi="Times New Roman" w:cs="Times New Roman"/>
          <w:color w:val="000000"/>
        </w:rPr>
        <w:t>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rsidR="00D44624" w:rsidRPr="00AD3C59" w:rsidRDefault="00D44624" w:rsidP="00D44624">
      <w:pPr>
        <w:pStyle w:val="ConsPlusNormal"/>
        <w:spacing w:before="200"/>
        <w:ind w:firstLine="540"/>
        <w:rPr>
          <w:rFonts w:ascii="Times New Roman" w:hAnsi="Times New Roman" w:cs="Times New Roman"/>
          <w:color w:val="000000"/>
        </w:rPr>
      </w:pPr>
      <w:bookmarkStart w:id="8" w:name="P55"/>
      <w:bookmarkEnd w:id="8"/>
      <w:r w:rsidRPr="00AD3C59">
        <w:rPr>
          <w:rFonts w:ascii="Times New Roman" w:hAnsi="Times New Roman" w:cs="Times New Roman"/>
          <w:color w:val="000000"/>
        </w:rPr>
        <w:t>а) выписка из медицинской карты пациента, получающего медицинскую помощь в амбулаторных условиях, и (или) медицинской карты стационарного больного;</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б) сведения о результатах предварительного (при поступлении на работу) и периодических медицинских осмотров;</w:t>
      </w:r>
    </w:p>
    <w:p w:rsidR="00D44624" w:rsidRPr="00AD3C59" w:rsidRDefault="00D44624" w:rsidP="00D44624">
      <w:pPr>
        <w:pStyle w:val="ConsPlusNormal"/>
        <w:spacing w:before="200"/>
        <w:ind w:firstLine="540"/>
        <w:rPr>
          <w:rFonts w:ascii="Times New Roman" w:hAnsi="Times New Roman" w:cs="Times New Roman"/>
          <w:color w:val="000000"/>
        </w:rPr>
      </w:pPr>
      <w:bookmarkStart w:id="9" w:name="P57"/>
      <w:bookmarkEnd w:id="9"/>
      <w:r w:rsidRPr="00AD3C59">
        <w:rPr>
          <w:rFonts w:ascii="Times New Roman" w:hAnsi="Times New Roman" w:cs="Times New Roman"/>
          <w:color w:val="000000"/>
        </w:rPr>
        <w:t>в) санитарно-гигиеническая характеристика условий труда, а также (при наличии) возражения к ней;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lastRenderedPageBreak/>
        <w:t xml:space="preserve">г) копия трудовой книжки и (или) сведения о трудовой деятельности, предусмотренные </w:t>
      </w:r>
      <w:hyperlink r:id="rId72" w:tooltip="&quot;Трудовой кодекс Российской Федерации&quot; от 30.12.2001 N 197-ФЗ (ред. от 04.08.2023) {КонсультантПлюс}">
        <w:r w:rsidRPr="00AD3C59">
          <w:rPr>
            <w:rFonts w:ascii="Times New Roman" w:hAnsi="Times New Roman" w:cs="Times New Roman"/>
            <w:color w:val="000000"/>
          </w:rPr>
          <w:t>статьей 66.1</w:t>
        </w:r>
      </w:hyperlink>
      <w:r w:rsidRPr="00AD3C59">
        <w:rPr>
          <w:rFonts w:ascii="Times New Roman" w:hAnsi="Times New Roman" w:cs="Times New Roman"/>
          <w:color w:val="000000"/>
        </w:rPr>
        <w:t xml:space="preserve"> Трудового кодекса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bookmarkStart w:id="10" w:name="P59"/>
      <w:bookmarkEnd w:id="10"/>
      <w:r w:rsidRPr="00AD3C59">
        <w:rPr>
          <w:rFonts w:ascii="Times New Roman" w:hAnsi="Times New Roman" w:cs="Times New Roman"/>
          <w:color w:val="000000"/>
        </w:rPr>
        <w:t>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rsidR="00D44624" w:rsidRPr="00AD3C59" w:rsidRDefault="00D44624" w:rsidP="00D44624">
      <w:pPr>
        <w:pStyle w:val="ConsPlusNormal"/>
        <w:spacing w:before="200"/>
        <w:ind w:firstLine="540"/>
        <w:rPr>
          <w:rFonts w:ascii="Times New Roman" w:hAnsi="Times New Roman" w:cs="Times New Roman"/>
          <w:color w:val="000000"/>
        </w:rPr>
      </w:pPr>
      <w:bookmarkStart w:id="11" w:name="P61"/>
      <w:bookmarkEnd w:id="11"/>
      <w:r w:rsidRPr="00AD3C59">
        <w:rPr>
          <w:rFonts w:ascii="Times New Roman" w:hAnsi="Times New Roman" w:cs="Times New Roman"/>
          <w:color w:val="000000"/>
        </w:rPr>
        <w:t xml:space="preserve">11. Центр профессиональной патологии на основании клинических данных состояния здоровья работника и документов, указанных в </w:t>
      </w:r>
      <w:hyperlink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
        <w:r w:rsidRPr="00AD3C59">
          <w:rPr>
            <w:rFonts w:ascii="Times New Roman" w:hAnsi="Times New Roman" w:cs="Times New Roman"/>
            <w:color w:val="000000"/>
          </w:rPr>
          <w:t>пунктах 5</w:t>
        </w:r>
      </w:hyperlink>
      <w:r w:rsidRPr="00AD3C59">
        <w:rPr>
          <w:rFonts w:ascii="Times New Roman" w:hAnsi="Times New Roman" w:cs="Times New Roman"/>
          <w:color w:val="000000"/>
        </w:rPr>
        <w:t xml:space="preserve"> и </w:t>
      </w:r>
      <w:hyperlink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
        <w:r w:rsidRPr="00AD3C59">
          <w:rPr>
            <w:rFonts w:ascii="Times New Roman" w:hAnsi="Times New Roman" w:cs="Times New Roman"/>
            <w:color w:val="000000"/>
          </w:rPr>
          <w:t>10</w:t>
        </w:r>
      </w:hyperlink>
      <w:r w:rsidRPr="00AD3C59">
        <w:rPr>
          <w:rFonts w:ascii="Times New Roman" w:hAnsi="Times New Roman" w:cs="Times New Roman"/>
          <w:color w:val="000000"/>
        </w:rPr>
        <w:t xml:space="preserve"> настоящих Правил, проводит экспертизу связи заболевания с профессией в соответствии с </w:t>
      </w:r>
      <w:hyperlink r:id="rId73" w:tooltip="Федеральный закон от 21.11.2011 N 323-ФЗ (ред. от 24.07.2023) &quot;Об основах охраны здоровья граждан в Российской Федерации&quot; {КонсультантПлюс}">
        <w:r w:rsidRPr="00AD3C59">
          <w:rPr>
            <w:rFonts w:ascii="Times New Roman" w:hAnsi="Times New Roman" w:cs="Times New Roman"/>
            <w:color w:val="000000"/>
          </w:rPr>
          <w:t>частью 6 статьи 63</w:t>
        </w:r>
      </w:hyperlink>
      <w:r w:rsidRPr="00AD3C59">
        <w:rPr>
          <w:rFonts w:ascii="Times New Roman" w:hAnsi="Times New Roman" w:cs="Times New Roman"/>
          <w:color w:val="000000"/>
        </w:rPr>
        <w:t xml:space="preserve"> Федерального закона "Об основах охраны здоровья граждан в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(возникшее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74"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
        <w:r w:rsidRPr="00AD3C59">
          <w:rPr>
            <w:rFonts w:ascii="Times New Roman" w:hAnsi="Times New Roman" w:cs="Times New Roman"/>
            <w:color w:val="000000"/>
          </w:rPr>
          <w:t>извещение</w:t>
        </w:r>
      </w:hyperlink>
      <w:r w:rsidRPr="00AD3C59">
        <w:rPr>
          <w:rFonts w:ascii="Times New Roman" w:hAnsi="Times New Roman" w:cs="Times New Roman"/>
          <w:color w:val="000000"/>
        </w:rP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Один экземпляр извещения о заключительном диагнозе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
        <w:r w:rsidRPr="00AD3C59">
          <w:rPr>
            <w:rFonts w:ascii="Times New Roman" w:hAnsi="Times New Roman" w:cs="Times New Roman"/>
            <w:color w:val="000000"/>
          </w:rPr>
          <w:t>пунктах 5</w:t>
        </w:r>
      </w:hyperlink>
      <w:r w:rsidRPr="00AD3C59">
        <w:rPr>
          <w:rFonts w:ascii="Times New Roman" w:hAnsi="Times New Roman" w:cs="Times New Roman"/>
          <w:color w:val="000000"/>
        </w:rPr>
        <w:t xml:space="preserve"> и </w:t>
      </w:r>
      <w:hyperlink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
        <w:r w:rsidRPr="00AD3C59">
          <w:rPr>
            <w:rFonts w:ascii="Times New Roman" w:hAnsi="Times New Roman" w:cs="Times New Roman"/>
            <w:color w:val="000000"/>
          </w:rPr>
          <w:t>10</w:t>
        </w:r>
      </w:hyperlink>
      <w:r w:rsidRPr="00AD3C59">
        <w:rPr>
          <w:rFonts w:ascii="Times New Roman" w:hAnsi="Times New Roman" w:cs="Times New Roman"/>
          <w:color w:val="000000"/>
        </w:rPr>
        <w:t xml:space="preserve"> настоящих Правил.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tooltip="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
        <w:r w:rsidRPr="00AD3C59">
          <w:rPr>
            <w:rFonts w:ascii="Times New Roman" w:hAnsi="Times New Roman" w:cs="Times New Roman"/>
            <w:color w:val="000000"/>
          </w:rPr>
          <w:t>пунктах 5</w:t>
        </w:r>
      </w:hyperlink>
      <w:r w:rsidRPr="00AD3C59">
        <w:rPr>
          <w:rFonts w:ascii="Times New Roman" w:hAnsi="Times New Roman" w:cs="Times New Roman"/>
          <w:color w:val="000000"/>
        </w:rPr>
        <w:t xml:space="preserve">, </w:t>
      </w:r>
      <w:hyperlink w:anchor="P54" w:tooltip="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
        <w:r w:rsidRPr="00AD3C59">
          <w:rPr>
            <w:rFonts w:ascii="Times New Roman" w:hAnsi="Times New Roman" w:cs="Times New Roman"/>
            <w:color w:val="000000"/>
          </w:rPr>
          <w:t>10</w:t>
        </w:r>
      </w:hyperlink>
      <w:r w:rsidRPr="00AD3C59">
        <w:rPr>
          <w:rFonts w:ascii="Times New Roman" w:hAnsi="Times New Roman" w:cs="Times New Roman"/>
          <w:color w:val="000000"/>
        </w:rPr>
        <w:t xml:space="preserve"> и </w:t>
      </w:r>
      <w:hyperlink w:anchor="P61" w:tooltip="11. Центр профессиональной патологии на основании клинических данных состояния здоровья работника и документов, указанных в пунктах 5 и 10 настоящих Правил, проводит экспертизу связи заболевания с профессией в соответствии с частью 6 статьи 63 Федерального зак">
        <w:r w:rsidRPr="00AD3C59">
          <w:rPr>
            <w:rFonts w:ascii="Times New Roman" w:hAnsi="Times New Roman" w:cs="Times New Roman"/>
            <w:color w:val="000000"/>
          </w:rPr>
          <w:t>11</w:t>
        </w:r>
      </w:hyperlink>
      <w:r w:rsidRPr="00AD3C59">
        <w:rPr>
          <w:rFonts w:ascii="Times New Roman" w:hAnsi="Times New Roman" w:cs="Times New Roman"/>
          <w:color w:val="000000"/>
        </w:rPr>
        <w:t xml:space="preserve"> настоящих Правил.</w:t>
      </w:r>
    </w:p>
    <w:p w:rsidR="00D44624" w:rsidRPr="00AD3C59" w:rsidRDefault="00D44624" w:rsidP="00D44624">
      <w:pPr>
        <w:pStyle w:val="ConsPlusNormal"/>
        <w:spacing w:before="200"/>
        <w:ind w:firstLine="540"/>
        <w:rPr>
          <w:rFonts w:ascii="Times New Roman" w:hAnsi="Times New Roman" w:cs="Times New Roman"/>
          <w:color w:val="000000"/>
        </w:rPr>
      </w:pPr>
      <w:bookmarkStart w:id="12" w:name="P69"/>
      <w:bookmarkEnd w:id="12"/>
      <w:r w:rsidRPr="00AD3C59">
        <w:rPr>
          <w:rFonts w:ascii="Times New Roman" w:hAnsi="Times New Roman" w:cs="Times New Roman"/>
          <w:color w:val="000000"/>
        </w:rPr>
        <w:t>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lastRenderedPageBreak/>
        <w:t>Один экземпляр извещения об изменении или отмене диагноза профессионального заболевания хранится в медицинской документации работника в центре профессиональной патологии в соответствии с законодательством об архивном деле в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tooltip="                                    АКТ">
        <w:r w:rsidRPr="00AD3C59">
          <w:rPr>
            <w:rFonts w:ascii="Times New Roman" w:hAnsi="Times New Roman" w:cs="Times New Roman"/>
            <w:color w:val="000000"/>
          </w:rPr>
          <w:t>приложению</w:t>
        </w:r>
      </w:hyperlink>
      <w:r w:rsidRPr="00AD3C59">
        <w:rPr>
          <w:rFonts w:ascii="Times New Roman" w:hAnsi="Times New Roman" w:cs="Times New Roman"/>
          <w:color w:val="000000"/>
        </w:rP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 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tooltip="6. Санитарно-гигиеническая характеристика условий труда составляется в соответствии с установленными требованиями по форме и в порядке, которые утверждаются Федеральной службой по надзору в сфере защиты прав потребителей и благополучия человека, с учетом мнени">
        <w:r w:rsidRPr="00AD3C59">
          <w:rPr>
            <w:rFonts w:ascii="Times New Roman" w:hAnsi="Times New Roman" w:cs="Times New Roman"/>
            <w:color w:val="000000"/>
          </w:rPr>
          <w:t>пунктом 6</w:t>
        </w:r>
      </w:hyperlink>
      <w:r w:rsidRPr="00AD3C59">
        <w:rPr>
          <w:rFonts w:ascii="Times New Roman" w:hAnsi="Times New Roman" w:cs="Times New Roman"/>
          <w:color w:val="000000"/>
        </w:rP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tooltip="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
        <w:r w:rsidRPr="00AD3C59">
          <w:rPr>
            <w:rFonts w:ascii="Times New Roman" w:hAnsi="Times New Roman" w:cs="Times New Roman"/>
            <w:color w:val="000000"/>
          </w:rPr>
          <w:t>пунктом 7</w:t>
        </w:r>
      </w:hyperlink>
      <w:r w:rsidRPr="00AD3C59">
        <w:rPr>
          <w:rFonts w:ascii="Times New Roman" w:hAnsi="Times New Roman" w:cs="Times New Roman"/>
          <w:color w:val="000000"/>
        </w:rPr>
        <w:t xml:space="preserve"> настоящих Правил.</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расследовании могут принимать участие другие специалисты, при этом число членов комиссии должно быть нечетным.</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а) уклонение без уважительных причин от участия в работе комиссии при подтверждении надлежащего информирования члена комиссии о работе комиссии;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б) невозможность исполнять свои обязанности по причине временной нетрудоспособности либо смерти;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увольнение (освобождение от занимаемой должности).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Комиссия обязана завершить расследование в течение 30 рабочих дней со дня своего создания.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Работодатель обязан обеспечить условия работы комиссии и завершение расследования в установленный настоящими Правилами срок.</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20. Расследование в отношении работников, не имеющих на момент расследования контакта с </w:t>
      </w:r>
      <w:r w:rsidRPr="00AD3C59">
        <w:rPr>
          <w:rFonts w:ascii="Times New Roman" w:hAnsi="Times New Roman" w:cs="Times New Roman"/>
          <w:color w:val="000000"/>
        </w:rPr>
        <w:lastRenderedPageBreak/>
        <w:t>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21. Для проведения расследования работодатель обязан:</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а) представлять документы и материалы, в том числе архивные, характеризующие условия труда на рабочем месте (участке, в цехе);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б) проводить по требованию членов комиссии за счет собственных средств с целью оценки условий труда на рабочем месте необходимые экспертизы, лабораторно-инструментальные и другие гигиенические исследования;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обеспечивать сохранность и учет документации по расследованию профессиональных заболеваний.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Результаты объяснений работника, опросов лиц, работавших с ним, и других лиц оформляют в виде протокола.</w:t>
      </w:r>
    </w:p>
    <w:p w:rsidR="00D44624" w:rsidRPr="00AD3C59" w:rsidRDefault="00D44624" w:rsidP="00D44624">
      <w:pPr>
        <w:pStyle w:val="ConsPlusNormal"/>
        <w:spacing w:before="200"/>
        <w:ind w:firstLine="540"/>
        <w:rPr>
          <w:rFonts w:ascii="Times New Roman" w:hAnsi="Times New Roman" w:cs="Times New Roman"/>
          <w:color w:val="000000"/>
        </w:rPr>
      </w:pPr>
      <w:bookmarkStart w:id="13" w:name="P93"/>
      <w:bookmarkEnd w:id="13"/>
      <w:r w:rsidRPr="00AD3C59">
        <w:rPr>
          <w:rFonts w:ascii="Times New Roman" w:hAnsi="Times New Roman" w:cs="Times New Roman"/>
          <w:color w:val="000000"/>
        </w:rPr>
        <w:t>23. Для принятия решения по результатам расследования представляются следующие документы:</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а) приказ (распоряжение) о создании комиссии (локальный акт);</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б) санитарно-гигиеническая характеристика условий труда работника;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медицинское заключение;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г) извещение о заключительном диагнозе;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д) медицинские заключения по результатам обязательных предварительных и периодических медицинских осмотров;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е) выписка из журналов регистрации инструктажей и протоколов проверки знаний работника по охране труда;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ж) протоколы объяснений работника, опросов лиц, работавших с ним, и других лиц;</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з) экспертные заключения специалистов, результаты исследований и экспериментов;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и) копии документов, подтверждающих выдачу работнику средств индивидуальной защиты;</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24. Документы, указанные в </w:t>
      </w:r>
      <w:hyperlink w:anchor="P93" w:tooltip="23. Для принятия решения по результатам расследования представляются следующие документы:">
        <w:r w:rsidRPr="00AD3C59">
          <w:rPr>
            <w:rFonts w:ascii="Times New Roman" w:hAnsi="Times New Roman" w:cs="Times New Roman"/>
            <w:color w:val="000000"/>
          </w:rPr>
          <w:t>пункте 23</w:t>
        </w:r>
      </w:hyperlink>
      <w:r w:rsidRPr="00AD3C59">
        <w:rPr>
          <w:rFonts w:ascii="Times New Roman" w:hAnsi="Times New Roman" w:cs="Times New Roman"/>
          <w:color w:val="000000"/>
        </w:rP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Комиссия также вправе запросить проведение лабораторно-инструментальных и гигиенических исследований.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lastRenderedPageBreak/>
        <w:t>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По результатам расследования комиссия составляет акт, который подписывается членами комиссии и утверждается ее председателем.</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 председателем комиссии в организации (органы), представители которых участвовали в работе комиссии.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27. Лица, принимающие участие в расследовании, несут предусмотренную </w:t>
      </w:r>
      <w:hyperlink r:id="rId75" w:tooltip="&quot;Кодекс Российской Федерации об административных правонарушениях&quot; от 30.12.2001 N 195-ФЗ (ред. от 04.08.2023) ------------ Недействующая редакция {КонсультантПлюс}">
        <w:r w:rsidRPr="00AD3C59">
          <w:rPr>
            <w:rFonts w:ascii="Times New Roman" w:hAnsi="Times New Roman" w:cs="Times New Roman"/>
            <w:color w:val="000000"/>
          </w:rPr>
          <w:t>законодательством</w:t>
        </w:r>
      </w:hyperlink>
      <w:r w:rsidRPr="00AD3C59">
        <w:rPr>
          <w:rFonts w:ascii="Times New Roman" w:hAnsi="Times New Roman" w:cs="Times New Roman"/>
          <w:color w:val="000000"/>
        </w:rP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Об исполнении решений комиссии работодатель письменно сообщает в орган государственного санитарно-эпидемиологического контроля (надзора).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29. </w:t>
      </w:r>
      <w:hyperlink w:anchor="P155" w:tooltip="                                    АКТ">
        <w:r w:rsidRPr="00AD3C59">
          <w:rPr>
            <w:rFonts w:ascii="Times New Roman" w:hAnsi="Times New Roman" w:cs="Times New Roman"/>
            <w:color w:val="000000"/>
          </w:rPr>
          <w:t>Акт</w:t>
        </w:r>
      </w:hyperlink>
      <w:r w:rsidRPr="00AD3C59">
        <w:rPr>
          <w:rFonts w:ascii="Times New Roman" w:hAnsi="Times New Roman" w:cs="Times New Roman"/>
          <w:color w:val="000000"/>
        </w:rP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31. В акте подробно излагаются обстоятельства и причины профессионального заболевания, а также </w:t>
      </w:r>
      <w:r w:rsidRPr="00AD3C59">
        <w:rPr>
          <w:rFonts w:ascii="Times New Roman" w:hAnsi="Times New Roman" w:cs="Times New Roman"/>
          <w:color w:val="000000"/>
        </w:rPr>
        <w:lastRenderedPageBreak/>
        <w:t>указываются лица, допустившие нарушения государственных санитарно-эпидемиологических правил или иных нормативных актов.</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76"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
        <w:r w:rsidRPr="00AD3C59">
          <w:rPr>
            <w:rFonts w:ascii="Times New Roman" w:hAnsi="Times New Roman" w:cs="Times New Roman"/>
            <w:color w:val="000000"/>
          </w:rPr>
          <w:t>порядке</w:t>
        </w:r>
      </w:hyperlink>
      <w:r w:rsidRPr="00AD3C59">
        <w:rPr>
          <w:rFonts w:ascii="Times New Roman" w:hAnsi="Times New Roman" w:cs="Times New Roman"/>
          <w:color w:val="000000"/>
        </w:rPr>
        <w:t>, устанавливаемом Министерством здравоохранения Российской Федерации.</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rsidR="00D44624" w:rsidRPr="00AD3C59" w:rsidRDefault="00D44624" w:rsidP="00D44624">
      <w:pPr>
        <w:pStyle w:val="ConsPlusNormal"/>
        <w:spacing w:before="200"/>
        <w:ind w:firstLine="540"/>
        <w:rPr>
          <w:rFonts w:ascii="Times New Roman" w:hAnsi="Times New Roman" w:cs="Times New Roman"/>
          <w:color w:val="000000"/>
        </w:rPr>
      </w:pPr>
      <w:bookmarkStart w:id="14" w:name="P129"/>
      <w:bookmarkEnd w:id="14"/>
      <w:r w:rsidRPr="00AD3C59">
        <w:rPr>
          <w:rFonts w:ascii="Times New Roman" w:hAnsi="Times New Roman" w:cs="Times New Roman"/>
          <w:color w:val="000000"/>
        </w:rPr>
        <w:t>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а) органом государственного санитарно-эпидемиологического контроля (надзора);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б) центром профессиональной патологии, предусмотренным </w:t>
      </w:r>
      <w:hyperlink w:anchor="P69" w:tooltip="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
        <w:r w:rsidRPr="00AD3C59">
          <w:rPr>
            <w:rFonts w:ascii="Times New Roman" w:hAnsi="Times New Roman" w:cs="Times New Roman"/>
            <w:color w:val="000000"/>
          </w:rPr>
          <w:t>абзацем четвертым пункта 13</w:t>
        </w:r>
      </w:hyperlink>
      <w:r w:rsidRPr="00AD3C59">
        <w:rPr>
          <w:rFonts w:ascii="Times New Roman" w:hAnsi="Times New Roman" w:cs="Times New Roman"/>
          <w:color w:val="000000"/>
        </w:rPr>
        <w:t xml:space="preserve"> настоящих Правил;</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в) федеральной инспекцией труда;</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г) страховщиком.</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 xml:space="preserve">36. Разногласия рассматриваются органами, указанными в </w:t>
      </w:r>
      <w:hyperlink w:anchor="P129" w:tooltip="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
        <w:r w:rsidRPr="00AD3C59">
          <w:rPr>
            <w:rFonts w:ascii="Times New Roman" w:hAnsi="Times New Roman" w:cs="Times New Roman"/>
            <w:color w:val="000000"/>
          </w:rPr>
          <w:t>пункте 35</w:t>
        </w:r>
      </w:hyperlink>
      <w:r w:rsidRPr="00AD3C59">
        <w:rPr>
          <w:rFonts w:ascii="Times New Roman" w:hAnsi="Times New Roman" w:cs="Times New Roman"/>
          <w:color w:val="000000"/>
        </w:rPr>
        <w:t xml:space="preserve"> настоящих Правил, в срок, не превышающий 30 календарных дней.</w:t>
      </w:r>
    </w:p>
    <w:p w:rsidR="00D44624" w:rsidRPr="00AD3C59" w:rsidRDefault="00D44624" w:rsidP="00D44624">
      <w:pPr>
        <w:pStyle w:val="ConsPlusNormal"/>
        <w:spacing w:before="200"/>
        <w:ind w:firstLine="540"/>
        <w:rPr>
          <w:rFonts w:ascii="Times New Roman" w:hAnsi="Times New Roman" w:cs="Times New Roman"/>
          <w:color w:val="000000"/>
        </w:rPr>
      </w:pPr>
      <w:r w:rsidRPr="00AD3C59">
        <w:rPr>
          <w:rFonts w:ascii="Times New Roman" w:hAnsi="Times New Roman" w:cs="Times New Roman"/>
          <w:color w:val="000000"/>
        </w:rPr>
        <w:t>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jc w:val="right"/>
        <w:outlineLvl w:val="1"/>
        <w:rPr>
          <w:rFonts w:ascii="Times New Roman" w:hAnsi="Times New Roman" w:cs="Times New Roman"/>
          <w:color w:val="000000"/>
        </w:rPr>
      </w:pPr>
      <w:r w:rsidRPr="00AD3C59">
        <w:rPr>
          <w:rFonts w:ascii="Times New Roman" w:hAnsi="Times New Roman" w:cs="Times New Roman"/>
          <w:color w:val="000000"/>
        </w:rPr>
        <w:t>Приложение</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к Правилам расследования</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и учета случаев профессиональных</w:t>
      </w:r>
    </w:p>
    <w:p w:rsidR="00D44624" w:rsidRPr="00AD3C59" w:rsidRDefault="00D44624" w:rsidP="00D44624">
      <w:pPr>
        <w:pStyle w:val="ConsPlusNormal"/>
        <w:jc w:val="right"/>
        <w:rPr>
          <w:rFonts w:ascii="Times New Roman" w:hAnsi="Times New Roman" w:cs="Times New Roman"/>
          <w:color w:val="000000"/>
        </w:rPr>
      </w:pPr>
      <w:r w:rsidRPr="00AD3C59">
        <w:rPr>
          <w:rFonts w:ascii="Times New Roman" w:hAnsi="Times New Roman" w:cs="Times New Roman"/>
          <w:color w:val="000000"/>
        </w:rPr>
        <w:t>заболеваний работников</w:t>
      </w:r>
    </w:p>
    <w:p w:rsidR="00D44624" w:rsidRPr="00AD3C59" w:rsidRDefault="00D44624" w:rsidP="00D44624">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4592"/>
      </w:tblGrid>
      <w:tr w:rsidR="00D44624" w:rsidRPr="00AD3C59" w:rsidTr="00D44624">
        <w:tc>
          <w:tcPr>
            <w:tcW w:w="4592" w:type="dxa"/>
            <w:tcBorders>
              <w:top w:val="nil"/>
              <w:left w:val="nil"/>
              <w:bottom w:val="nil"/>
              <w:right w:val="nil"/>
            </w:tcBorders>
          </w:tcPr>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t>УТВЕРЖДАЮ</w:t>
            </w:r>
          </w:p>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t>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rsidR="00D44624" w:rsidRPr="00AD3C59" w:rsidTr="00D44624">
        <w:tc>
          <w:tcPr>
            <w:tcW w:w="4592" w:type="dxa"/>
            <w:tcBorders>
              <w:top w:val="nil"/>
              <w:left w:val="nil"/>
              <w:bottom w:val="single" w:sz="4" w:space="0" w:color="auto"/>
              <w:right w:val="nil"/>
            </w:tcBorders>
          </w:tcPr>
          <w:p w:rsidR="00D44624" w:rsidRPr="00AD3C59" w:rsidRDefault="00D44624" w:rsidP="00D44624">
            <w:pPr>
              <w:pStyle w:val="ConsPlusNormal"/>
              <w:rPr>
                <w:rFonts w:ascii="Times New Roman" w:hAnsi="Times New Roman" w:cs="Times New Roman"/>
                <w:color w:val="000000"/>
              </w:rPr>
            </w:pPr>
          </w:p>
        </w:tc>
      </w:tr>
      <w:tr w:rsidR="00D44624" w:rsidRPr="00AD3C59" w:rsidTr="00D44624">
        <w:tc>
          <w:tcPr>
            <w:tcW w:w="4592" w:type="dxa"/>
            <w:tcBorders>
              <w:top w:val="single" w:sz="4" w:space="0" w:color="auto"/>
              <w:left w:val="nil"/>
              <w:bottom w:val="nil"/>
              <w:right w:val="nil"/>
            </w:tcBorders>
            <w:vAlign w:val="bottom"/>
          </w:tcPr>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lastRenderedPageBreak/>
              <w:t>(административная территория)</w:t>
            </w:r>
          </w:p>
        </w:tc>
      </w:tr>
      <w:tr w:rsidR="00D44624" w:rsidRPr="00AD3C59" w:rsidTr="00D44624">
        <w:tc>
          <w:tcPr>
            <w:tcW w:w="4592" w:type="dxa"/>
            <w:tcBorders>
              <w:top w:val="nil"/>
              <w:left w:val="nil"/>
              <w:bottom w:val="single" w:sz="4" w:space="0" w:color="auto"/>
              <w:right w:val="nil"/>
            </w:tcBorders>
          </w:tcPr>
          <w:p w:rsidR="00D44624" w:rsidRPr="00AD3C59" w:rsidRDefault="00D44624" w:rsidP="00D44624">
            <w:pPr>
              <w:pStyle w:val="ConsPlusNormal"/>
              <w:rPr>
                <w:rFonts w:ascii="Times New Roman" w:hAnsi="Times New Roman" w:cs="Times New Roman"/>
                <w:color w:val="000000"/>
              </w:rPr>
            </w:pPr>
          </w:p>
        </w:tc>
      </w:tr>
      <w:tr w:rsidR="00D44624" w:rsidRPr="00AD3C59" w:rsidTr="00D44624">
        <w:tc>
          <w:tcPr>
            <w:tcW w:w="4592" w:type="dxa"/>
            <w:tcBorders>
              <w:top w:val="single" w:sz="4" w:space="0" w:color="auto"/>
              <w:left w:val="nil"/>
              <w:bottom w:val="nil"/>
              <w:right w:val="nil"/>
            </w:tcBorders>
            <w:vAlign w:val="center"/>
          </w:tcPr>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t>(фамилия, имя, отчество (при наличии), подпись)</w:t>
            </w:r>
          </w:p>
        </w:tc>
      </w:tr>
      <w:tr w:rsidR="00D44624" w:rsidRPr="00AD3C59" w:rsidTr="00D44624">
        <w:tc>
          <w:tcPr>
            <w:tcW w:w="4592" w:type="dxa"/>
            <w:tcBorders>
              <w:top w:val="nil"/>
              <w:left w:val="nil"/>
              <w:bottom w:val="nil"/>
              <w:right w:val="nil"/>
            </w:tcBorders>
          </w:tcPr>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t>"__" ________________ год</w:t>
            </w:r>
          </w:p>
        </w:tc>
      </w:tr>
      <w:tr w:rsidR="00D44624" w:rsidRPr="00AD3C59" w:rsidTr="00D44624">
        <w:tc>
          <w:tcPr>
            <w:tcW w:w="4592" w:type="dxa"/>
            <w:tcBorders>
              <w:top w:val="nil"/>
              <w:left w:val="nil"/>
              <w:bottom w:val="nil"/>
              <w:right w:val="nil"/>
            </w:tcBorders>
          </w:tcPr>
          <w:p w:rsidR="00D44624" w:rsidRPr="00AD3C59" w:rsidRDefault="00D44624" w:rsidP="00D44624">
            <w:pPr>
              <w:pStyle w:val="ConsPlusNormal"/>
              <w:jc w:val="center"/>
              <w:rPr>
                <w:rFonts w:ascii="Times New Roman" w:hAnsi="Times New Roman" w:cs="Times New Roman"/>
                <w:color w:val="000000"/>
              </w:rPr>
            </w:pPr>
            <w:r w:rsidRPr="00AD3C59">
              <w:rPr>
                <w:rFonts w:ascii="Times New Roman" w:hAnsi="Times New Roman" w:cs="Times New Roman"/>
                <w:color w:val="000000"/>
              </w:rPr>
              <w:t>Печать</w:t>
            </w:r>
          </w:p>
        </w:tc>
      </w:tr>
    </w:tbl>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nformat"/>
        <w:rPr>
          <w:rFonts w:ascii="Times New Roman" w:hAnsi="Times New Roman" w:cs="Times New Roman"/>
          <w:color w:val="000000"/>
        </w:rPr>
      </w:pPr>
      <w:bookmarkStart w:id="15" w:name="P155"/>
      <w:bookmarkEnd w:id="15"/>
      <w:r w:rsidRPr="00AD3C59">
        <w:rPr>
          <w:rFonts w:ascii="Times New Roman" w:hAnsi="Times New Roman" w:cs="Times New Roman"/>
          <w:color w:val="000000"/>
        </w:rPr>
        <w:t xml:space="preserve">                                    АКТ</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о случае профессионального заболевания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от "__" ________________      г.</w:t>
      </w:r>
    </w:p>
    <w:p w:rsidR="00D44624" w:rsidRPr="00AD3C59" w:rsidRDefault="00D44624" w:rsidP="00D44624">
      <w:pPr>
        <w:pStyle w:val="ConsPlusNonformat"/>
        <w:rPr>
          <w:rFonts w:ascii="Times New Roman" w:hAnsi="Times New Roman" w:cs="Times New Roman"/>
          <w:color w:val="000000"/>
        </w:rPr>
      </w:pP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 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 рождения пострадавшего)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  Дата  направления извещения о заключительном диагнозе профессионального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заболевания,  наименование  и  адрес  медицинской организации, установившей</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диагноз 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(дата,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наименование медицинской организации,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адрес юридического лица)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3. Заключительный диагноз 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 соответствии с </w:t>
      </w:r>
      <w:hyperlink r:id="rId77"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sidRPr="00AD3C59">
          <w:rPr>
            <w:rFonts w:ascii="Times New Roman" w:hAnsi="Times New Roman" w:cs="Times New Roman"/>
            <w:color w:val="000000"/>
          </w:rPr>
          <w:t>перечнем</w:t>
        </w:r>
      </w:hyperlink>
      <w:r w:rsidRPr="00AD3C59">
        <w:rPr>
          <w:rFonts w:ascii="Times New Roman" w:hAnsi="Times New Roman" w:cs="Times New Roman"/>
          <w:color w:val="000000"/>
        </w:rPr>
        <w:t xml:space="preserve"> профессиональных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заболеваний,</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утвержденным приказом Минздравсоцразвития России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от 27 апреля 2012 г. N 417н)</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4. Наименование работодателя 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(полное наименование,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адрес юридического лица, коды ОКПО, </w:t>
      </w:r>
      <w:hyperlink r:id="rId78"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AD3C59">
          <w:rPr>
            <w:rFonts w:ascii="Times New Roman" w:hAnsi="Times New Roman" w:cs="Times New Roman"/>
            <w:color w:val="000000"/>
          </w:rPr>
          <w:t>ОКВЭД</w:t>
        </w:r>
      </w:hyperlink>
      <w:r w:rsidRPr="00AD3C59">
        <w:rPr>
          <w:rFonts w:ascii="Times New Roman" w:hAnsi="Times New Roman" w:cs="Times New Roman"/>
          <w:color w:val="000000"/>
        </w:rPr>
        <w:t>, ИНН)</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5.  Наименование  цеха,  участка,  производства, сведения об индивидуальном</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номере  рабочего  места,  который  определяется  по  результатам проведения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специальной оценки условий труда 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6.    Профессия   (должность),   повлекшая   профессиональное   заболевание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7. Общий стаж работы 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8. Стаж работы в данной профессии 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9.  Стаж  работы  в условиях воздействия вредных и опасных производственных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факторов 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lastRenderedPageBreak/>
        <w:t xml:space="preserve">                         (виды фактически выполняемых работ</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 особых условиях, не указанных в трудовой книжке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и (или) сведениях о трудовой деятельности, предусмотренных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w:t>
      </w:r>
      <w:hyperlink r:id="rId79" w:tooltip="&quot;Трудовой кодекс Российской Федерации&quot; от 30.12.2001 N 197-ФЗ (ред. от 04.08.2023) {КонсультантПлюс}">
        <w:r w:rsidRPr="00AD3C59">
          <w:rPr>
            <w:rFonts w:ascii="Times New Roman" w:hAnsi="Times New Roman" w:cs="Times New Roman"/>
            <w:color w:val="000000"/>
          </w:rPr>
          <w:t>статьей 66.1</w:t>
        </w:r>
      </w:hyperlink>
      <w:r w:rsidRPr="00AD3C59">
        <w:rPr>
          <w:rFonts w:ascii="Times New Roman" w:hAnsi="Times New Roman" w:cs="Times New Roman"/>
          <w:color w:val="000000"/>
        </w:rPr>
        <w:t xml:space="preserve"> Трудового кодекса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Российской Федерации, вносятся с отметкой "со слов работающего")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10. Дата начала расследования 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Комиссией в составе: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председателя 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должность)</w:t>
      </w:r>
    </w:p>
    <w:p w:rsidR="00D44624" w:rsidRPr="00AD3C59" w:rsidRDefault="00D44624" w:rsidP="00D44624">
      <w:pPr>
        <w:pStyle w:val="ConsPlusNonformat"/>
        <w:rPr>
          <w:rFonts w:ascii="Times New Roman" w:hAnsi="Times New Roman" w:cs="Times New Roman"/>
          <w:color w:val="000000"/>
        </w:rPr>
      </w:pP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членов комиссии 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должность)</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должность)</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должность)</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проведено расследование случая профессионального заболевания 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(диагноз)</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и установлено профессиональное заболевание 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(диагноз)</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11. Дата (время) заболевания 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(заполняется при остром профессиональном</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заболевании)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12.   Дата   и  время  поступления  в  орган  или  учреждение  федерального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государственного санитарно-эпидемиологического контроля (надзора) извещения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об   установлении   заключительного   диагноза  -  острое  профессиональное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заболевание или хроническое профессиональное заболевание, его уточнении или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отмене 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13. Сведения о трудоспособности 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(трудоспособен на своей работе,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утратил трудоспособность, переведен на другую работу, направлен</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 федеральное учреждение медико-социальной экспертизы)</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lastRenderedPageBreak/>
        <w:t>14.  Профессиональное  заболевание  выявлено  при  медицинском осмотре, при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обращении (нужное подчеркнуть) 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15.   Имелось   ли   у   работника   ранее  установленное  профессиональное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заболевание,   направлялся   ли   в  центр  профессиональной  патологии  (к</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врачу-профпатологу)    для   установления   профессионального   заболевания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(да, нет)</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16.  Наличие  профессиональных  заболеваний  в  данном  цехе,  на  участке,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производстве или (и) в профессиональной группе 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17.  Профессиональное  заболевание возникло при обстоятельствах и условиях: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(дается полное описание конкретных фактов нарушения требований</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технических регламентов, требований к организации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производственного процесса,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нарушения режима эксплуатации технологического оборудования, приборов,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рабочего инструментария;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нарушения режима труда и отдыха, возникновения аварийной ситуации,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выхода из строя защитных средств, освещения;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несоблюдения требований охраны труда, производственной санитарии;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несовершенства технологии, неисправности механизмов, оборудования,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рабочего инструментария;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неэффективности работы систем вентиляции, кондиционирования воздуха,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иных средств коллективной защиты;</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неприменения или неправильного применения средств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индивидуальной защиты;</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отсутствия мер и средств спасения;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приводятся сведения из санитарно-гигиенической характеристики условий</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труда работника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lastRenderedPageBreak/>
        <w:t xml:space="preserve">        и других документов, включая отчет о результатах проведения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специальной оценки условий труда;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вклад периодов работы работника во вредных и опасных условиях труда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на предыдущих местах работы)</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18.   Причиной  профессионального  заболевания  или  отравления  послужило: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длительное,   кратковременное   (в   течение  рабочей  смены),  однократное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воздействие  на  организм  человека  вредных  производственных факторов или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веществ (нужное подчеркнуть) 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(указывается количественная и качественная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характеристика вредных производственных факторов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в соответствии с результатами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проведения специальной оценки условий труда или производственного</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контроля условий труда,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если специальная оценка условий труда не проводилась)</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19. Наличие вины работника (в процентах) и ее обоснование 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20. Заключение: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на   основании   результатов   расследования   установлено,  что  настоящее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заболевание  (отравление) является профессиональным и возникло в результате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воздействия  вредного  производственного  фактора (вредных производственных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факторов) 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(указываются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конкретные обстоятельства и условия)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Непосредственной причиной заболевания послужило 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(указывается</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конкретный вредный производственный фактор)</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21.        Лица,        допустившие        нарушения        государственных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санитарно-эпидемиологических  правил  и  иных  нормативных актов: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с указанием нарушенных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ими положений, правил и иных актов)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с указанием нарушенных</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lastRenderedPageBreak/>
        <w:t xml:space="preserve">                    ими положений, правил и иных актов)</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22.  В  целях  ликвидации и предупреждения профессиональных заболеваний или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отравлений предлагается 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23. Прилагаемые материалы расследования 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24. Подписи членов комиссии:</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25.  Члены  комиссии,  не  согласные с решением комиссии или не подписавшие</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акт:</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___________________________________________________________________________</w:t>
      </w: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 xml:space="preserve">               (фамилия, имя, отчество (при наличии), дата)</w:t>
      </w:r>
    </w:p>
    <w:p w:rsidR="00D44624" w:rsidRPr="00AD3C59" w:rsidRDefault="00D44624" w:rsidP="00D44624">
      <w:pPr>
        <w:pStyle w:val="ConsPlusNonformat"/>
        <w:rPr>
          <w:rFonts w:ascii="Times New Roman" w:hAnsi="Times New Roman" w:cs="Times New Roman"/>
          <w:color w:val="000000"/>
        </w:rPr>
      </w:pPr>
    </w:p>
    <w:p w:rsidR="00D44624" w:rsidRPr="00AD3C59" w:rsidRDefault="00D44624" w:rsidP="00D44624">
      <w:pPr>
        <w:pStyle w:val="ConsPlusNonformat"/>
        <w:rPr>
          <w:rFonts w:ascii="Times New Roman" w:hAnsi="Times New Roman" w:cs="Times New Roman"/>
          <w:color w:val="000000"/>
        </w:rPr>
      </w:pPr>
      <w:r w:rsidRPr="00AD3C59">
        <w:rPr>
          <w:rFonts w:ascii="Times New Roman" w:hAnsi="Times New Roman" w:cs="Times New Roman"/>
          <w:color w:val="000000"/>
        </w:rPr>
        <w:t>М.П.</w:t>
      </w: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rPr>
          <w:rFonts w:ascii="Times New Roman" w:hAnsi="Times New Roman" w:cs="Times New Roman"/>
          <w:color w:val="000000"/>
        </w:rPr>
      </w:pPr>
    </w:p>
    <w:p w:rsidR="00D44624" w:rsidRPr="00AD3C59" w:rsidRDefault="00D44624" w:rsidP="00D44624">
      <w:pPr>
        <w:pStyle w:val="ConsPlusNormal"/>
        <w:pBdr>
          <w:bottom w:val="single" w:sz="6" w:space="0" w:color="auto"/>
        </w:pBdr>
        <w:spacing w:before="100" w:after="100"/>
        <w:rPr>
          <w:rFonts w:ascii="Times New Roman" w:hAnsi="Times New Roman" w:cs="Times New Roman"/>
          <w:color w:val="000000"/>
          <w:sz w:val="2"/>
          <w:szCs w:val="2"/>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CE6346" w:rsidRDefault="00CE6346"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2737A5" w:rsidRDefault="002737A5" w:rsidP="00480854">
      <w:pPr>
        <w:pStyle w:val="17"/>
        <w:spacing w:before="0" w:after="0" w:line="360" w:lineRule="auto"/>
        <w:ind w:firstLine="700"/>
        <w:jc w:val="both"/>
        <w:rPr>
          <w:b/>
          <w:bCs/>
          <w:sz w:val="28"/>
          <w:szCs w:val="28"/>
        </w:rPr>
      </w:pPr>
    </w:p>
    <w:p w:rsidR="002737A5" w:rsidRDefault="002737A5" w:rsidP="00480854">
      <w:pPr>
        <w:pStyle w:val="17"/>
        <w:spacing w:before="0" w:after="0" w:line="360" w:lineRule="auto"/>
        <w:ind w:firstLine="700"/>
        <w:jc w:val="both"/>
        <w:rPr>
          <w:b/>
          <w:bCs/>
          <w:sz w:val="28"/>
          <w:szCs w:val="28"/>
        </w:rPr>
      </w:pPr>
    </w:p>
    <w:p w:rsidR="002737A5" w:rsidRDefault="002737A5" w:rsidP="00480854">
      <w:pPr>
        <w:pStyle w:val="17"/>
        <w:spacing w:before="0" w:after="0" w:line="360" w:lineRule="auto"/>
        <w:ind w:firstLine="700"/>
        <w:jc w:val="both"/>
        <w:rPr>
          <w:b/>
          <w:bCs/>
          <w:sz w:val="28"/>
          <w:szCs w:val="28"/>
        </w:rPr>
      </w:pPr>
    </w:p>
    <w:p w:rsidR="00497710" w:rsidRDefault="00497710" w:rsidP="00D44624">
      <w:pPr>
        <w:pStyle w:val="17"/>
        <w:spacing w:before="0" w:after="0" w:line="360" w:lineRule="auto"/>
        <w:ind w:firstLine="700"/>
        <w:jc w:val="right"/>
        <w:rPr>
          <w:bCs/>
          <w:sz w:val="28"/>
          <w:szCs w:val="28"/>
        </w:rPr>
      </w:pPr>
    </w:p>
    <w:p w:rsidR="00D44624" w:rsidRPr="00497710" w:rsidRDefault="00D44624" w:rsidP="00D44624">
      <w:pPr>
        <w:pStyle w:val="17"/>
        <w:spacing w:before="0" w:after="0" w:line="360" w:lineRule="auto"/>
        <w:ind w:firstLine="700"/>
        <w:jc w:val="right"/>
        <w:rPr>
          <w:bCs/>
          <w:sz w:val="24"/>
          <w:szCs w:val="24"/>
        </w:rPr>
      </w:pPr>
      <w:r w:rsidRPr="00497710">
        <w:rPr>
          <w:bCs/>
          <w:sz w:val="24"/>
          <w:szCs w:val="24"/>
        </w:rPr>
        <w:t>Приложение 2</w:t>
      </w:r>
    </w:p>
    <w:p w:rsidR="00D44624" w:rsidRPr="007A473F" w:rsidRDefault="00D44624" w:rsidP="00D44624">
      <w:pPr>
        <w:pStyle w:val="ConsPlusTitle"/>
        <w:jc w:val="center"/>
        <w:outlineLvl w:val="0"/>
        <w:rPr>
          <w:rFonts w:ascii="Times New Roman" w:hAnsi="Times New Roman" w:cs="Times New Roman"/>
          <w:color w:val="000000"/>
          <w:sz w:val="24"/>
          <w:szCs w:val="24"/>
        </w:rPr>
      </w:pPr>
      <w:r w:rsidRPr="007A473F">
        <w:rPr>
          <w:rFonts w:ascii="Times New Roman" w:hAnsi="Times New Roman" w:cs="Times New Roman"/>
          <w:color w:val="000000"/>
          <w:sz w:val="24"/>
          <w:szCs w:val="24"/>
        </w:rPr>
        <w:t>ПРАВИТЕЛЬСТВО РОССИЙСКОЙ ФЕДЕРАЦИИ</w:t>
      </w:r>
    </w:p>
    <w:p w:rsidR="00D44624" w:rsidRPr="007A473F" w:rsidRDefault="00D44624" w:rsidP="00D44624">
      <w:pPr>
        <w:pStyle w:val="ConsPlusTitle"/>
        <w:jc w:val="center"/>
        <w:rPr>
          <w:rFonts w:ascii="Times New Roman" w:hAnsi="Times New Roman" w:cs="Times New Roman"/>
          <w:color w:val="000000"/>
          <w:sz w:val="24"/>
          <w:szCs w:val="24"/>
        </w:rPr>
      </w:pP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ПОСТАНОВЛЕНИЕ</w:t>
      </w: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от 30 декабря 2022 г. N 2540</w:t>
      </w:r>
    </w:p>
    <w:p w:rsidR="00D44624" w:rsidRPr="007A473F" w:rsidRDefault="00D44624" w:rsidP="00D44624">
      <w:pPr>
        <w:pStyle w:val="ConsPlusTitle"/>
        <w:jc w:val="center"/>
        <w:rPr>
          <w:rFonts w:ascii="Times New Roman" w:hAnsi="Times New Roman" w:cs="Times New Roman"/>
          <w:color w:val="000000"/>
          <w:sz w:val="24"/>
          <w:szCs w:val="24"/>
        </w:rPr>
      </w:pP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О ВНЕСЕНИИ ИЗМЕНЕНИЙ</w:t>
      </w: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В ПРАВИЛА ОБУЧЕНИЯ ПО ОХРАНЕ ТРУДА И ПРОВЕРКИ ЗНАНИЯ</w:t>
      </w: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ТРЕБОВАНИЙ ОХРАНЫ ТРУДА</w:t>
      </w: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Правительство Российской Федерации постановляет:</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 xml:space="preserve">1. Утвердить прилагаемые </w:t>
      </w:r>
      <w:hyperlink w:anchor="P27" w:tooltip="ИЗМЕНЕНИЯ,">
        <w:r w:rsidRPr="007A473F">
          <w:rPr>
            <w:rFonts w:ascii="Times New Roman" w:hAnsi="Times New Roman" w:cs="Times New Roman"/>
            <w:color w:val="000000"/>
            <w:sz w:val="24"/>
            <w:szCs w:val="24"/>
          </w:rPr>
          <w:t>изменения</w:t>
        </w:r>
      </w:hyperlink>
      <w:r w:rsidRPr="007A473F">
        <w:rPr>
          <w:rFonts w:ascii="Times New Roman" w:hAnsi="Times New Roman" w:cs="Times New Roman"/>
          <w:color w:val="000000"/>
          <w:sz w:val="24"/>
          <w:szCs w:val="24"/>
        </w:rPr>
        <w:t xml:space="preserve">, которые вносятся в </w:t>
      </w:r>
      <w:hyperlink r:id="rId80"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7A473F">
          <w:rPr>
            <w:rFonts w:ascii="Times New Roman" w:hAnsi="Times New Roman" w:cs="Times New Roman"/>
            <w:color w:val="000000"/>
            <w:sz w:val="24"/>
            <w:szCs w:val="24"/>
          </w:rPr>
          <w:t>Правила</w:t>
        </w:r>
      </w:hyperlink>
      <w:r w:rsidRPr="007A473F">
        <w:rPr>
          <w:rFonts w:ascii="Times New Roman" w:hAnsi="Times New Roman" w:cs="Times New Roman"/>
          <w:color w:val="000000"/>
          <w:sz w:val="24"/>
          <w:szCs w:val="24"/>
        </w:rPr>
        <w:t xml:space="preserve"> обучения по охране труда и проверки знания требований охраны труда, утвержденные постановлением Правительства Российской Федерации от 24 декабря 2021 г. N 2464 "О порядке обучения по охране труда и проверки знания требований охраны труда" (Собрание законодательства Российской Федерации, 2022, N 1, ст. 171).</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2. Настоящее постановление вступает в силу с 1 сентября 2023 г.</w:t>
      </w:r>
    </w:p>
    <w:p w:rsidR="00D44624" w:rsidRPr="007A473F" w:rsidRDefault="00D44624" w:rsidP="00D44624">
      <w:pPr>
        <w:pStyle w:val="ConsPlusNormal"/>
        <w:jc w:val="center"/>
        <w:rPr>
          <w:rFonts w:ascii="Times New Roman" w:hAnsi="Times New Roman" w:cs="Times New Roman"/>
          <w:color w:val="000000"/>
          <w:sz w:val="24"/>
          <w:szCs w:val="24"/>
        </w:rPr>
      </w:pP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Председатель Правительства</w:t>
      </w: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Российской Федерации</w:t>
      </w: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М.МИШУСТИН</w:t>
      </w: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jc w:val="right"/>
        <w:outlineLvl w:val="0"/>
        <w:rPr>
          <w:rFonts w:ascii="Times New Roman" w:hAnsi="Times New Roman" w:cs="Times New Roman"/>
          <w:color w:val="000000"/>
          <w:sz w:val="24"/>
          <w:szCs w:val="24"/>
        </w:rPr>
      </w:pPr>
      <w:r w:rsidRPr="007A473F">
        <w:rPr>
          <w:rFonts w:ascii="Times New Roman" w:hAnsi="Times New Roman" w:cs="Times New Roman"/>
          <w:color w:val="000000"/>
          <w:sz w:val="24"/>
          <w:szCs w:val="24"/>
        </w:rPr>
        <w:t>Утверждены</w:t>
      </w: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постановлением Правительства</w:t>
      </w: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Российской Федерации</w:t>
      </w:r>
    </w:p>
    <w:p w:rsidR="00D44624" w:rsidRPr="007A473F" w:rsidRDefault="00D44624" w:rsidP="00D44624">
      <w:pPr>
        <w:pStyle w:val="ConsPlusNormal"/>
        <w:jc w:val="right"/>
        <w:rPr>
          <w:rFonts w:ascii="Times New Roman" w:hAnsi="Times New Roman" w:cs="Times New Roman"/>
          <w:color w:val="000000"/>
          <w:sz w:val="24"/>
          <w:szCs w:val="24"/>
        </w:rPr>
      </w:pPr>
      <w:r w:rsidRPr="007A473F">
        <w:rPr>
          <w:rFonts w:ascii="Times New Roman" w:hAnsi="Times New Roman" w:cs="Times New Roman"/>
          <w:color w:val="000000"/>
          <w:sz w:val="24"/>
          <w:szCs w:val="24"/>
        </w:rPr>
        <w:t>от 30 декабря 2022 г. N 2540</w:t>
      </w:r>
    </w:p>
    <w:p w:rsidR="00D44624" w:rsidRPr="007A473F" w:rsidRDefault="00D44624" w:rsidP="00D44624">
      <w:pPr>
        <w:pStyle w:val="ConsPlusNormal"/>
        <w:jc w:val="center"/>
        <w:rPr>
          <w:rFonts w:ascii="Times New Roman" w:hAnsi="Times New Roman" w:cs="Times New Roman"/>
          <w:color w:val="000000"/>
          <w:sz w:val="24"/>
          <w:szCs w:val="24"/>
        </w:rPr>
      </w:pPr>
    </w:p>
    <w:p w:rsidR="00D44624" w:rsidRPr="007A473F" w:rsidRDefault="00D44624" w:rsidP="00D44624">
      <w:pPr>
        <w:pStyle w:val="ConsPlusTitle"/>
        <w:jc w:val="center"/>
        <w:rPr>
          <w:rFonts w:ascii="Times New Roman" w:hAnsi="Times New Roman" w:cs="Times New Roman"/>
          <w:color w:val="000000"/>
          <w:sz w:val="24"/>
          <w:szCs w:val="24"/>
        </w:rPr>
      </w:pPr>
      <w:bookmarkStart w:id="16" w:name="P27"/>
      <w:bookmarkEnd w:id="16"/>
      <w:r w:rsidRPr="007A473F">
        <w:rPr>
          <w:rFonts w:ascii="Times New Roman" w:hAnsi="Times New Roman" w:cs="Times New Roman"/>
          <w:color w:val="000000"/>
          <w:sz w:val="24"/>
          <w:szCs w:val="24"/>
        </w:rPr>
        <w:t>ИЗМЕНЕНИЯ,</w:t>
      </w: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КОТОРЫЕ ВНОСЯТСЯ В ПРАВИЛА ОБУЧЕНИЯ ПО ОХРАНЕ ТРУДА</w:t>
      </w:r>
    </w:p>
    <w:p w:rsidR="00D44624" w:rsidRPr="007A473F" w:rsidRDefault="00D44624" w:rsidP="00D44624">
      <w:pPr>
        <w:pStyle w:val="ConsPlusTitle"/>
        <w:jc w:val="center"/>
        <w:rPr>
          <w:rFonts w:ascii="Times New Roman" w:hAnsi="Times New Roman" w:cs="Times New Roman"/>
          <w:color w:val="000000"/>
          <w:sz w:val="24"/>
          <w:szCs w:val="24"/>
        </w:rPr>
      </w:pPr>
      <w:r w:rsidRPr="007A473F">
        <w:rPr>
          <w:rFonts w:ascii="Times New Roman" w:hAnsi="Times New Roman" w:cs="Times New Roman"/>
          <w:color w:val="000000"/>
          <w:sz w:val="24"/>
          <w:szCs w:val="24"/>
        </w:rPr>
        <w:t>И ПРОВЕРКИ ЗНАНИЯ ТРЕБОВАНИЙ ОХРАНЫ ТРУДА</w:t>
      </w:r>
    </w:p>
    <w:p w:rsidR="00D44624" w:rsidRPr="007A473F" w:rsidRDefault="00D44624" w:rsidP="00D44624">
      <w:pPr>
        <w:pStyle w:val="ConsPlusNormal"/>
        <w:ind w:firstLine="540"/>
        <w:rPr>
          <w:rFonts w:ascii="Times New Roman" w:hAnsi="Times New Roman" w:cs="Times New Roman"/>
          <w:color w:val="000000"/>
          <w:sz w:val="24"/>
          <w:szCs w:val="24"/>
        </w:rPr>
      </w:pPr>
    </w:p>
    <w:p w:rsidR="00D44624" w:rsidRPr="007A473F" w:rsidRDefault="00D44624" w:rsidP="00D44624">
      <w:pPr>
        <w:pStyle w:val="ConsPlusNormal"/>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 xml:space="preserve">1. В предложении втором </w:t>
      </w:r>
      <w:hyperlink r:id="rId81"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7A473F">
          <w:rPr>
            <w:rFonts w:ascii="Times New Roman" w:hAnsi="Times New Roman" w:cs="Times New Roman"/>
            <w:color w:val="000000"/>
            <w:sz w:val="24"/>
            <w:szCs w:val="24"/>
          </w:rPr>
          <w:t>пункта 61</w:t>
        </w:r>
      </w:hyperlink>
      <w:r w:rsidRPr="007A473F">
        <w:rPr>
          <w:rFonts w:ascii="Times New Roman" w:hAnsi="Times New Roman" w:cs="Times New Roman"/>
          <w:color w:val="000000"/>
          <w:sz w:val="24"/>
          <w:szCs w:val="24"/>
        </w:rPr>
        <w:t xml:space="preserve"> слова "по требованию Министерства труда и социальной защиты Российской Федерации" заменить словами "при наличии в соответствующих нормативных правовых актах положений о проведении внепланового обучения работников требованиям охраны труда".</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 xml:space="preserve">2. В </w:t>
      </w:r>
      <w:hyperlink r:id="rId82"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7A473F">
          <w:rPr>
            <w:rFonts w:ascii="Times New Roman" w:hAnsi="Times New Roman" w:cs="Times New Roman"/>
            <w:color w:val="000000"/>
            <w:sz w:val="24"/>
            <w:szCs w:val="24"/>
          </w:rPr>
          <w:t>приложении N 4</w:t>
        </w:r>
      </w:hyperlink>
      <w:r w:rsidRPr="007A473F">
        <w:rPr>
          <w:rFonts w:ascii="Times New Roman" w:hAnsi="Times New Roman" w:cs="Times New Roman"/>
          <w:color w:val="000000"/>
          <w:sz w:val="24"/>
          <w:szCs w:val="24"/>
        </w:rPr>
        <w:t xml:space="preserve"> к указанным Правилам:</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 xml:space="preserve">а) наименование </w:t>
      </w:r>
      <w:hyperlink r:id="rId83"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7A473F">
          <w:rPr>
            <w:rFonts w:ascii="Times New Roman" w:hAnsi="Times New Roman" w:cs="Times New Roman"/>
            <w:color w:val="000000"/>
            <w:sz w:val="24"/>
            <w:szCs w:val="24"/>
          </w:rPr>
          <w:t>графы</w:t>
        </w:r>
      </w:hyperlink>
      <w:r w:rsidRPr="007A473F">
        <w:rPr>
          <w:rFonts w:ascii="Times New Roman" w:hAnsi="Times New Roman" w:cs="Times New Roman"/>
          <w:color w:val="000000"/>
          <w:sz w:val="24"/>
          <w:szCs w:val="24"/>
        </w:rPr>
        <w:t xml:space="preserve"> "Среднесписочная численность работников организации" дополнить знаком сноски "***";</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t xml:space="preserve">б) </w:t>
      </w:r>
      <w:hyperlink r:id="rId84"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sidRPr="007A473F">
          <w:rPr>
            <w:rFonts w:ascii="Times New Roman" w:hAnsi="Times New Roman" w:cs="Times New Roman"/>
            <w:color w:val="000000"/>
            <w:sz w:val="24"/>
            <w:szCs w:val="24"/>
          </w:rPr>
          <w:t>дополнить</w:t>
        </w:r>
      </w:hyperlink>
      <w:r w:rsidRPr="007A473F">
        <w:rPr>
          <w:rFonts w:ascii="Times New Roman" w:hAnsi="Times New Roman" w:cs="Times New Roman"/>
          <w:color w:val="000000"/>
          <w:sz w:val="24"/>
          <w:szCs w:val="24"/>
        </w:rPr>
        <w:t xml:space="preserve"> сноской третьей следующего содержания:</w:t>
      </w:r>
    </w:p>
    <w:p w:rsidR="00D44624" w:rsidRPr="007A473F" w:rsidRDefault="00D44624" w:rsidP="00D44624">
      <w:pPr>
        <w:pStyle w:val="ConsPlusNormal"/>
        <w:spacing w:before="200"/>
        <w:ind w:firstLine="540"/>
        <w:rPr>
          <w:rFonts w:ascii="Times New Roman" w:hAnsi="Times New Roman" w:cs="Times New Roman"/>
          <w:color w:val="000000"/>
          <w:sz w:val="24"/>
          <w:szCs w:val="24"/>
        </w:rPr>
      </w:pPr>
      <w:r w:rsidRPr="007A473F">
        <w:rPr>
          <w:rFonts w:ascii="Times New Roman" w:hAnsi="Times New Roman" w:cs="Times New Roman"/>
          <w:color w:val="000000"/>
          <w:sz w:val="24"/>
          <w:szCs w:val="24"/>
        </w:rPr>
        <w:lastRenderedPageBreak/>
        <w:t>"&lt;***&gt; Без учета работников, выполняющих трудовую функцию дистанционно на постоянной основе.".</w:t>
      </w:r>
    </w:p>
    <w:p w:rsidR="00D44624" w:rsidRPr="007A473F" w:rsidRDefault="00D44624" w:rsidP="00D44624">
      <w:pPr>
        <w:pStyle w:val="ConsPlusNormal"/>
        <w:rPr>
          <w:rFonts w:ascii="Times New Roman" w:hAnsi="Times New Roman" w:cs="Times New Roman"/>
          <w:color w:val="000000"/>
          <w:sz w:val="24"/>
          <w:szCs w:val="24"/>
        </w:rPr>
      </w:pPr>
    </w:p>
    <w:p w:rsidR="00497710" w:rsidRDefault="00497710" w:rsidP="00D44624">
      <w:pPr>
        <w:pStyle w:val="17"/>
        <w:spacing w:before="0" w:after="0" w:line="360" w:lineRule="auto"/>
        <w:ind w:firstLine="700"/>
        <w:jc w:val="right"/>
        <w:rPr>
          <w:bCs/>
          <w:sz w:val="24"/>
          <w:szCs w:val="24"/>
        </w:rPr>
      </w:pPr>
    </w:p>
    <w:p w:rsidR="00D44624" w:rsidRPr="00497710" w:rsidRDefault="00D44624" w:rsidP="00D44624">
      <w:pPr>
        <w:pStyle w:val="17"/>
        <w:spacing w:before="0" w:after="0" w:line="360" w:lineRule="auto"/>
        <w:ind w:firstLine="700"/>
        <w:jc w:val="right"/>
        <w:rPr>
          <w:bCs/>
          <w:sz w:val="24"/>
          <w:szCs w:val="24"/>
        </w:rPr>
      </w:pPr>
      <w:r w:rsidRPr="00497710">
        <w:rPr>
          <w:bCs/>
          <w:sz w:val="24"/>
          <w:szCs w:val="24"/>
        </w:rPr>
        <w:t>Приложение 3</w:t>
      </w:r>
    </w:p>
    <w:p w:rsidR="00D44624" w:rsidRPr="00E32DE1" w:rsidRDefault="00D44624" w:rsidP="00D44624">
      <w:pPr>
        <w:pStyle w:val="ConsPlusNormal"/>
        <w:outlineLvl w:val="0"/>
        <w:rPr>
          <w:rFonts w:ascii="Times New Roman" w:hAnsi="Times New Roman" w:cs="Times New Roman"/>
          <w:color w:val="000000"/>
          <w:sz w:val="24"/>
          <w:szCs w:val="24"/>
        </w:rPr>
      </w:pPr>
      <w:r w:rsidRPr="00E32DE1">
        <w:rPr>
          <w:rFonts w:ascii="Times New Roman" w:hAnsi="Times New Roman" w:cs="Times New Roman"/>
          <w:color w:val="000000"/>
          <w:sz w:val="24"/>
          <w:szCs w:val="24"/>
        </w:rPr>
        <w:t>Зарегистрировано в Минюсте России 29 декабря 2021 г. N 66670</w:t>
      </w:r>
    </w:p>
    <w:p w:rsidR="00D44624" w:rsidRPr="00E32DE1" w:rsidRDefault="00D44624" w:rsidP="00D44624">
      <w:pPr>
        <w:pStyle w:val="ConsPlusNormal"/>
        <w:pBdr>
          <w:bottom w:val="single" w:sz="6" w:space="0" w:color="auto"/>
        </w:pBdr>
        <w:spacing w:before="100" w:after="100"/>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МИНИСТЕРСТВО ТРУДА И СОЦИАЛЬНОЙ ЗАЩИТЫ РОССИЙСКОЙ ФЕДЕРАЦИИ</w:t>
      </w:r>
    </w:p>
    <w:p w:rsidR="00D44624" w:rsidRPr="00E32DE1" w:rsidRDefault="00D44624" w:rsidP="00D44624">
      <w:pPr>
        <w:pStyle w:val="ConsPlusTitle"/>
        <w:rPr>
          <w:rFonts w:ascii="Times New Roman" w:hAnsi="Times New Roman" w:cs="Times New Roman"/>
          <w:color w:val="000000"/>
          <w:sz w:val="24"/>
          <w:szCs w:val="24"/>
        </w:rPr>
      </w:pP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ПРИКАЗ</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Title"/>
        <w:rPr>
          <w:rFonts w:ascii="Times New Roman" w:hAnsi="Times New Roman" w:cs="Times New Roman"/>
          <w:color w:val="000000"/>
          <w:sz w:val="24"/>
          <w:szCs w:val="24"/>
        </w:rPr>
      </w:pP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ОБ УТВЕРЖДЕНИИ ПРАВИЛ</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ОБЕСПЕЧЕНИЯ РАБОТНИКОВ СРЕДСТВАМИ ИНДИВИДУАЛЬНОЙ ЗАЩИТЫ</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В соответствии с </w:t>
      </w:r>
      <w:hyperlink r:id="rId85"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sidRPr="00E32DE1">
          <w:rPr>
            <w:rFonts w:ascii="Times New Roman" w:hAnsi="Times New Roman" w:cs="Times New Roman"/>
            <w:color w:val="000000"/>
            <w:sz w:val="24"/>
            <w:szCs w:val="24"/>
          </w:rPr>
          <w:t>подпунктом 5.2.31 пункта 5</w:t>
        </w:r>
      </w:hyperlink>
      <w:r w:rsidRPr="00E32DE1">
        <w:rPr>
          <w:rFonts w:ascii="Times New Roman" w:hAnsi="Times New Roman" w:cs="Times New Roman"/>
          <w:color w:val="000000"/>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1. Утвердить </w:t>
      </w:r>
      <w:hyperlink w:anchor="P37" w:tooltip="ПРАВИЛА">
        <w:r w:rsidRPr="00E32DE1">
          <w:rPr>
            <w:rFonts w:ascii="Times New Roman" w:hAnsi="Times New Roman" w:cs="Times New Roman"/>
            <w:color w:val="000000"/>
            <w:sz w:val="24"/>
            <w:szCs w:val="24"/>
          </w:rPr>
          <w:t>Правила</w:t>
        </w:r>
      </w:hyperlink>
      <w:r w:rsidRPr="00E32DE1">
        <w:rPr>
          <w:rFonts w:ascii="Times New Roman" w:hAnsi="Times New Roman" w:cs="Times New Roman"/>
          <w:color w:val="000000"/>
          <w:sz w:val="24"/>
          <w:szCs w:val="24"/>
        </w:rPr>
        <w:t xml:space="preserve"> обеспечения работников средствами индивидуальной защиты и смывающими средствами согласно приложению.</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 Признать утратившими силу:</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86" w:tooltip="Приказ Минздравсоцразвития России от 01.06.2009 N 290н (ред. от 12.01.2015) &quot;Об утверждении Межотраслевых правил обеспечения работников специальной одеждой, специальной обувью и другими средствами индивидуальной защиты&quot; (Зарегистрировано в Минюсте России 10.09">
        <w:r w:rsidRPr="00E32DE1">
          <w:rPr>
            <w:rFonts w:ascii="Times New Roman" w:hAnsi="Times New Roman" w:cs="Times New Roman"/>
            <w:color w:val="000000"/>
            <w:sz w:val="24"/>
            <w:szCs w:val="24"/>
          </w:rPr>
          <w:t>приказ</w:t>
        </w:r>
      </w:hyperlink>
      <w:r w:rsidRPr="00E32DE1">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87" w:tooltip="Приказ Минздравсоцразвития РФ от 27.01.2010 N 28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
        <w:r w:rsidRPr="00E32DE1">
          <w:rPr>
            <w:rFonts w:ascii="Times New Roman" w:hAnsi="Times New Roman" w:cs="Times New Roman"/>
            <w:color w:val="000000"/>
            <w:sz w:val="24"/>
            <w:szCs w:val="24"/>
          </w:rPr>
          <w:t>приказ</w:t>
        </w:r>
      </w:hyperlink>
      <w:r w:rsidRPr="00E32DE1">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88" w:tooltip="Приказ Минздравсоцразвития России от 17.12.2010 N 1122н (ред. от 23.11.2017)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
        <w:r w:rsidRPr="00E32DE1">
          <w:rPr>
            <w:rFonts w:ascii="Times New Roman" w:hAnsi="Times New Roman" w:cs="Times New Roman"/>
            <w:color w:val="000000"/>
            <w:sz w:val="24"/>
            <w:szCs w:val="24"/>
          </w:rPr>
          <w:t>приложение N 2</w:t>
        </w:r>
      </w:hyperlink>
      <w:r w:rsidRPr="00E32DE1">
        <w:rPr>
          <w:rFonts w:ascii="Times New Roman" w:hAnsi="Times New Roman" w:cs="Times New Roman"/>
          <w:color w:val="000000"/>
          <w:sz w:val="24"/>
          <w:szCs w:val="24"/>
        </w:rP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89"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
        <w:r w:rsidRPr="00E32DE1">
          <w:rPr>
            <w:rFonts w:ascii="Times New Roman" w:hAnsi="Times New Roman" w:cs="Times New Roman"/>
            <w:color w:val="000000"/>
            <w:sz w:val="24"/>
            <w:szCs w:val="24"/>
          </w:rPr>
          <w:t>пункты 12</w:t>
        </w:r>
      </w:hyperlink>
      <w:r w:rsidRPr="00E32DE1">
        <w:rPr>
          <w:rFonts w:ascii="Times New Roman" w:hAnsi="Times New Roman" w:cs="Times New Roman"/>
          <w:color w:val="000000"/>
          <w:sz w:val="24"/>
          <w:szCs w:val="24"/>
        </w:rPr>
        <w:t xml:space="preserve"> и </w:t>
      </w:r>
      <w:hyperlink r:id="rId90" w:tooltip="Приказ Минтруда России от 20.02.2014 N 103н (ред. от 12.05.2022)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
        <w:r w:rsidRPr="00E32DE1">
          <w:rPr>
            <w:rFonts w:ascii="Times New Roman" w:hAnsi="Times New Roman" w:cs="Times New Roman"/>
            <w:color w:val="000000"/>
            <w:sz w:val="24"/>
            <w:szCs w:val="24"/>
          </w:rPr>
          <w:t>20</w:t>
        </w:r>
      </w:hyperlink>
      <w:r w:rsidRPr="00E32DE1">
        <w:rPr>
          <w:rFonts w:ascii="Times New Roman" w:hAnsi="Times New Roman" w:cs="Times New Roman"/>
          <w:color w:val="000000"/>
          <w:sz w:val="24"/>
          <w:szCs w:val="24"/>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91" w:tooltip="Приказ Минтруда России от 12.01.2015 N 2н &quot;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w:r w:rsidRPr="00E32DE1">
          <w:rPr>
            <w:rFonts w:ascii="Times New Roman" w:hAnsi="Times New Roman" w:cs="Times New Roman"/>
            <w:color w:val="000000"/>
            <w:sz w:val="24"/>
            <w:szCs w:val="24"/>
          </w:rPr>
          <w:t>приказ</w:t>
        </w:r>
      </w:hyperlink>
      <w:r w:rsidRPr="00E32DE1">
        <w:rPr>
          <w:rFonts w:ascii="Times New Roman" w:hAnsi="Times New Roman" w:cs="Times New Roman"/>
          <w:color w:val="000000"/>
          <w:sz w:val="24"/>
          <w:szCs w:val="24"/>
        </w:rP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hyperlink r:id="rId92" w:tooltip="Приказ Минтруда России от 23.11.2017 N 805н &quot;О внесении изменений в приложение N 2 к приказу Министерства здравоохранения и социального развития Российской Федерации от 17 декабря 2010 г. N 1122н &quot;Об утверждении типовых норм бесплатной выдачи работникам смываю">
        <w:r w:rsidRPr="00E32DE1">
          <w:rPr>
            <w:rFonts w:ascii="Times New Roman" w:hAnsi="Times New Roman" w:cs="Times New Roman"/>
            <w:color w:val="000000"/>
            <w:sz w:val="24"/>
            <w:szCs w:val="24"/>
          </w:rPr>
          <w:t>приказ</w:t>
        </w:r>
      </w:hyperlink>
      <w:r w:rsidRPr="00E32DE1">
        <w:rPr>
          <w:rFonts w:ascii="Times New Roman" w:hAnsi="Times New Roman" w:cs="Times New Roman"/>
          <w:color w:val="000000"/>
          <w:sz w:val="24"/>
          <w:szCs w:val="24"/>
        </w:rP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 Установить, что настоящий приказ вступает в силу с 1 сентября 2023 г. и действует до 1 сентября 2029 г.</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Министр</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А.О.КОТЯКОВ</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outlineLvl w:val="0"/>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Приложение</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к приказу Министерства труда</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социальной защиты</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Российской Федерации</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rPr>
          <w:rFonts w:ascii="Times New Roman" w:hAnsi="Times New Roman" w:cs="Times New Roman"/>
          <w:color w:val="000000"/>
          <w:sz w:val="24"/>
          <w:szCs w:val="24"/>
        </w:rPr>
      </w:pPr>
      <w:bookmarkStart w:id="17" w:name="P37"/>
      <w:bookmarkEnd w:id="17"/>
      <w:r w:rsidRPr="00E32DE1">
        <w:rPr>
          <w:rFonts w:ascii="Times New Roman" w:hAnsi="Times New Roman" w:cs="Times New Roman"/>
          <w:color w:val="000000"/>
          <w:sz w:val="24"/>
          <w:szCs w:val="24"/>
        </w:rPr>
        <w:t>ПРАВИЛА</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ОБЕСПЕЧЕНИЯ РАБОТНИКОВ СРЕДСТВАМИ ИНДИВИДУАЛЬНОЙ ЗАЩИТЫ</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I. Общие положения</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Обеспечение СИЗ и смывающими средствами осуществляется в соответствии с Правилами, на основании единых Типовых </w:t>
      </w:r>
      <w:hyperlink r:id="rId93"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w:t>
        </w:r>
      </w:hyperlink>
      <w:r w:rsidRPr="00E32DE1">
        <w:rPr>
          <w:rFonts w:ascii="Times New Roman" w:hAnsi="Times New Roman" w:cs="Times New Roman"/>
          <w:color w:val="000000"/>
          <w:sz w:val="24"/>
          <w:szCs w:val="24"/>
        </w:rP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В период до 31 декабря 2024 года работодатель вправе осуществлять обеспечение СИЗ и смывающими средствами в соответствии с </w:t>
      </w:r>
      <w:hyperlink w:anchor="P37" w:tooltip="ПРАВИЛА">
        <w:r w:rsidRPr="00E32DE1">
          <w:rPr>
            <w:rFonts w:ascii="Times New Roman" w:hAnsi="Times New Roman" w:cs="Times New Roman"/>
            <w:color w:val="000000"/>
            <w:sz w:val="24"/>
            <w:szCs w:val="24"/>
          </w:rPr>
          <w:t>Правилами</w:t>
        </w:r>
      </w:hyperlink>
      <w:r w:rsidRPr="00E32DE1">
        <w:rPr>
          <w:rFonts w:ascii="Times New Roman" w:hAnsi="Times New Roman" w:cs="Times New Roman"/>
          <w:color w:val="000000"/>
          <w:sz w:val="24"/>
          <w:szCs w:val="24"/>
        </w:rPr>
        <w:t xml:space="preserve">, на основании </w:t>
      </w:r>
      <w:hyperlink r:id="rId94"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sidRPr="00E32DE1">
          <w:rPr>
            <w:rFonts w:ascii="Times New Roman" w:hAnsi="Times New Roman" w:cs="Times New Roman"/>
            <w:color w:val="000000"/>
            <w:sz w:val="24"/>
            <w:szCs w:val="24"/>
          </w:rPr>
          <w:t>типовых норм</w:t>
        </w:r>
      </w:hyperlink>
      <w:r w:rsidRPr="00E32DE1">
        <w:rPr>
          <w:rFonts w:ascii="Times New Roman" w:hAnsi="Times New Roman" w:cs="Times New Roman"/>
          <w:color w:val="000000"/>
          <w:sz w:val="24"/>
          <w:szCs w:val="24"/>
        </w:rP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&lt;1&gt; </w:t>
      </w:r>
      <w:hyperlink r:id="rId95" w:tooltip="Федеральный закон от 02.07.2021 N 311-ФЗ &quot;О внесении изменений в Трудовой кодекс Российской Федерации&quot; {КонсультантПлюс}">
        <w:r w:rsidRPr="00E32DE1">
          <w:rPr>
            <w:rFonts w:ascii="Times New Roman" w:hAnsi="Times New Roman" w:cs="Times New Roman"/>
            <w:color w:val="000000"/>
            <w:sz w:val="24"/>
            <w:szCs w:val="24"/>
          </w:rPr>
          <w:t>Статья 2</w:t>
        </w:r>
      </w:hyperlink>
      <w:r w:rsidRPr="00E32DE1">
        <w:rPr>
          <w:rFonts w:ascii="Times New Roman" w:hAnsi="Times New Roman" w:cs="Times New Roman"/>
          <w:color w:val="000000"/>
          <w:sz w:val="24"/>
          <w:szCs w:val="24"/>
        </w:rP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Решение о применении в период с 1 сентября 2023 года до 31 декабря 2024 года Единых типовых норм или типовых норм принимается работодателем.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 Допускается обеспечение работников СИЗ по договору со специализированной организацией.</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w:t>
      </w:r>
      <w:r w:rsidRPr="00E32DE1">
        <w:rPr>
          <w:rFonts w:ascii="Times New Roman" w:hAnsi="Times New Roman" w:cs="Times New Roman"/>
          <w:color w:val="000000"/>
          <w:sz w:val="24"/>
          <w:szCs w:val="24"/>
        </w:rPr>
        <w:lastRenderedPageBreak/>
        <w:t>истечения срока годности или нормативного срока эксплуатации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&lt;2&gt; Единые санитарно-эпидемиологические и гигиенические </w:t>
      </w:r>
      <w:hyperlink r:id="rId96" w:tooltip="Решение Комиссии Таможенного союза от 28.05.2010 N 299 (ред. от 25.01.2023) &quot;О применении санитарных мер в Евразийском экономическом союзе&quot; {КонсультантПлюс}">
        <w:r w:rsidRPr="00E32DE1">
          <w:rPr>
            <w:rFonts w:ascii="Times New Roman" w:hAnsi="Times New Roman" w:cs="Times New Roman"/>
            <w:color w:val="000000"/>
            <w:sz w:val="24"/>
            <w:szCs w:val="24"/>
          </w:rPr>
          <w:t>требования</w:t>
        </w:r>
      </w:hyperlink>
      <w:r w:rsidRPr="00E32DE1">
        <w:rPr>
          <w:rFonts w:ascii="Times New Roman" w:hAnsi="Times New Roman" w:cs="Times New Roman"/>
          <w:color w:val="000000"/>
          <w:sz w:val="24"/>
          <w:szCs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(официальный сайт Комиссии 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 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 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 экономического союза http://www.eaeunion.org/, 14 сентября 2020 г.), от 8 декабря 2020 г. N 162 (официальный сайт Евразийского экономического союза http://www.eaeunion.org/, 9 декабря 2020 г.), от 3 августа 2021 г. N 99 (официальный сайт Евразийского экономического союза http://www.eaeunion.org/, 6 августа 2021 г.).</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II. Права и обязанности работодателя в обеспечении</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работников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10. Работодатель обязан:</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разработать на основании Единых типовых </w:t>
      </w:r>
      <w:hyperlink r:id="rId97"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w:t>
        </w:r>
      </w:hyperlink>
      <w:r w:rsidRPr="00E32DE1">
        <w:rPr>
          <w:rFonts w:ascii="Times New Roman" w:hAnsi="Times New Roman" w:cs="Times New Roman"/>
          <w:color w:val="000000"/>
          <w:sz w:val="24"/>
          <w:szCs w:val="24"/>
        </w:rPr>
        <w:t xml:space="preserve">, с учетом результатов СОУТ, </w:t>
      </w:r>
      <w:r w:rsidRPr="00E32DE1">
        <w:rPr>
          <w:rFonts w:ascii="Times New Roman" w:hAnsi="Times New Roman" w:cs="Times New Roman"/>
          <w:color w:val="000000"/>
          <w:sz w:val="24"/>
          <w:szCs w:val="24"/>
        </w:rPr>
        <w:lastRenderedPageBreak/>
        <w:t>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в случае применения вендингового оборудовании и дозаторов постоянное наличие в них СИЗ, смывающих и обеззараживающих средств;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контроль за правильностью применения СИЗ работниками;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обеспечить своевременный прием от работников и вывод из эксплуатации, а также утилизацию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11. Работодатель имеет право:</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формировать Нормы и вести учет выдачи работникам СИЗ с применением программных средств (информационно-аналитических баз данных);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организовать выдачу СИЗ и (или) их сменных элементов, посредством автоматизированных систем выдачи (вендингового оборудования) и дозаторов;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III. Обязанности работников по применению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12. Работник обязан:</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эксплуатировать (использовать) по назначению выданные ему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соблюдать правила эксплуатации (использования)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информировать работодателя об изменившихся антропометрических данных;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вернуть работодателю утратившие до окончания нормативного срока эксплуатации или срока годности целостность или испорченные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вернуть работодателю СИЗ по истечении нормативного срока эксплуатации или срока годности, а также в случае увольнения работника.</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IV. Определение работодателем потребности в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15. Рекомендуемый образец оформления Норм предусмотрен </w:t>
      </w:r>
      <w:hyperlink w:anchor="P241" w:tooltip="Нормы выдачи СИЗ">
        <w:r w:rsidRPr="00E32DE1">
          <w:rPr>
            <w:rFonts w:ascii="Times New Roman" w:hAnsi="Times New Roman" w:cs="Times New Roman"/>
            <w:color w:val="000000"/>
            <w:sz w:val="24"/>
            <w:szCs w:val="24"/>
          </w:rPr>
          <w:t>приложением N 1</w:t>
        </w:r>
      </w:hyperlink>
      <w:r w:rsidRPr="00E32DE1">
        <w:rPr>
          <w:rFonts w:ascii="Times New Roman" w:hAnsi="Times New Roman" w:cs="Times New Roman"/>
          <w:color w:val="000000"/>
          <w:sz w:val="24"/>
          <w:szCs w:val="24"/>
        </w:rPr>
        <w:t xml:space="preserve"> к Правилам.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При определении работодателем объема выдачи СИЗ, выдаваемых работникам на основании проведенных СОУТ и ОПР, работодатель использует Единые типовые </w:t>
      </w:r>
      <w:hyperlink r:id="rId98"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нормы</w:t>
        </w:r>
      </w:hyperlink>
      <w:r w:rsidRPr="00E32DE1">
        <w:rPr>
          <w:rFonts w:ascii="Times New Roman" w:hAnsi="Times New Roman" w:cs="Times New Roman"/>
          <w:color w:val="000000"/>
          <w:sz w:val="24"/>
          <w:szCs w:val="24"/>
        </w:rPr>
        <w:t xml:space="preserve"> выдачи СИЗ в зависимости от идентифицированных опасностей, Единые типовые </w:t>
      </w:r>
      <w:hyperlink r:id="rId99"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нормы</w:t>
        </w:r>
      </w:hyperlink>
      <w:r w:rsidRPr="00E32DE1">
        <w:rPr>
          <w:rFonts w:ascii="Times New Roman" w:hAnsi="Times New Roman" w:cs="Times New Roman"/>
          <w:color w:val="000000"/>
          <w:sz w:val="24"/>
          <w:szCs w:val="24"/>
        </w:rPr>
        <w:t xml:space="preserve"> выдачи дерматологических СИЗ и смывающих средств.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w:t>
      </w:r>
      <w:r w:rsidRPr="00E32DE1">
        <w:rPr>
          <w:rFonts w:ascii="Times New Roman" w:hAnsi="Times New Roman" w:cs="Times New Roman"/>
          <w:color w:val="000000"/>
          <w:sz w:val="24"/>
          <w:szCs w:val="24"/>
        </w:rPr>
        <w:lastRenderedPageBreak/>
        <w:t>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20. Все СИЗ, включенные в Нормы, являются обязательными к выдаче работникам за счет средств работодателя.</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V. Выбор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w:t>
      </w:r>
      <w:hyperlink r:id="rId100"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нормами</w:t>
        </w:r>
      </w:hyperlink>
      <w:r w:rsidRPr="00E32DE1">
        <w:rPr>
          <w:rFonts w:ascii="Times New Roman" w:hAnsi="Times New Roman" w:cs="Times New Roman"/>
          <w:color w:val="000000"/>
          <w:sz w:val="24"/>
          <w:szCs w:val="24"/>
        </w:rP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VI. Выдача СИЗ индивидуального учета</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24. СИЗ, выдаваемые работникам, должны соответствовать их полу, антропометрическим параметрам, а также Нормам.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P307" w:tooltip="ЛИЧНАЯ КАРТОЧКА N ___">
        <w:r w:rsidRPr="00E32DE1">
          <w:rPr>
            <w:rFonts w:ascii="Times New Roman" w:hAnsi="Times New Roman" w:cs="Times New Roman"/>
            <w:color w:val="000000"/>
            <w:sz w:val="24"/>
            <w:szCs w:val="24"/>
          </w:rPr>
          <w:t>приложением N 2</w:t>
        </w:r>
      </w:hyperlink>
      <w:r w:rsidRPr="00E32DE1">
        <w:rPr>
          <w:rFonts w:ascii="Times New Roman" w:hAnsi="Times New Roman" w:cs="Times New Roman"/>
          <w:color w:val="000000"/>
          <w:sz w:val="24"/>
          <w:szCs w:val="24"/>
        </w:rPr>
        <w:t xml:space="preserve"> к Правилам.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27. В случае обеспечения учета выдачи СИЗ в электронном виде ведение личных карточек на бумажном носителе не требуется.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VII. Выдача дежурных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w:t>
      </w:r>
      <w:r w:rsidRPr="00E32DE1">
        <w:rPr>
          <w:rFonts w:ascii="Times New Roman" w:hAnsi="Times New Roman" w:cs="Times New Roman"/>
          <w:color w:val="000000"/>
          <w:sz w:val="24"/>
          <w:szCs w:val="24"/>
        </w:rPr>
        <w:lastRenderedPageBreak/>
        <w:t>наушники, могут быть закреплены за рабочим местом для использования в качестве дежурных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anchor="P422" w:tooltip="КАРТОЧКА N ___">
        <w:r w:rsidRPr="00E32DE1">
          <w:rPr>
            <w:rFonts w:ascii="Times New Roman" w:hAnsi="Times New Roman" w:cs="Times New Roman"/>
            <w:color w:val="000000"/>
            <w:sz w:val="24"/>
            <w:szCs w:val="24"/>
          </w:rPr>
          <w:t>приложением N 3</w:t>
        </w:r>
      </w:hyperlink>
      <w:r w:rsidRPr="00E32DE1">
        <w:rPr>
          <w:rFonts w:ascii="Times New Roman" w:hAnsi="Times New Roman" w:cs="Times New Roman"/>
          <w:color w:val="000000"/>
          <w:sz w:val="24"/>
          <w:szCs w:val="24"/>
        </w:rPr>
        <w:t xml:space="preserve"> к Правилам.</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VIII. Выдача дерматологических СИЗ и смывающих средств</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w:t>
      </w:r>
      <w:hyperlink r:id="rId101"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 Не вступил в силу {КонсультантПлюс}">
        <w:r w:rsidRPr="00E32DE1">
          <w:rPr>
            <w:rFonts w:ascii="Times New Roman" w:hAnsi="Times New Roman" w:cs="Times New Roman"/>
            <w:color w:val="000000"/>
            <w:sz w:val="24"/>
            <w:szCs w:val="24"/>
          </w:rPr>
          <w:t>норм</w:t>
        </w:r>
      </w:hyperlink>
      <w:r w:rsidRPr="00E32DE1">
        <w:rPr>
          <w:rFonts w:ascii="Times New Roman" w:hAnsi="Times New Roman" w:cs="Times New Roman"/>
          <w:color w:val="000000"/>
          <w:sz w:val="24"/>
          <w:szCs w:val="24"/>
        </w:rPr>
        <w:t>,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Использование дерматологических СИЗ для защиты от воздействия радиоактивных веществ и ионизирующих излучений не допускается.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Пополнение или замена емкостей, содержащих дерматологические СИЗ, осуществляется по мере расходования указанных средств.</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Контроль за исправностью дозирующих систем (дозаторов), их ремонт и замена осуществляется работодателем.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IX. Выдача СИЗ с учетом климатических особенностей</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сезонности</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P507" w:tooltip="СРОКИ">
        <w:r w:rsidRPr="00E32DE1">
          <w:rPr>
            <w:rFonts w:ascii="Times New Roman" w:hAnsi="Times New Roman" w:cs="Times New Roman"/>
            <w:color w:val="000000"/>
            <w:sz w:val="24"/>
            <w:szCs w:val="24"/>
          </w:rPr>
          <w:t>приложением N 4</w:t>
        </w:r>
      </w:hyperlink>
      <w:r w:rsidRPr="00E32DE1">
        <w:rPr>
          <w:rFonts w:ascii="Times New Roman" w:hAnsi="Times New Roman" w:cs="Times New Roman"/>
          <w:color w:val="000000"/>
          <w:sz w:val="24"/>
          <w:szCs w:val="24"/>
        </w:rPr>
        <w:t xml:space="preserve"> к Правилам.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 Выдача СИЗ работникам сторонних организаций</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Выдаваемые СИЗ должны учитывать специфику производственной деятельности работодателя, на территории которого проводятся работы.</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Информацию для подбора СИЗ по запросу предоставляет работодатель, на территории которого проводятся работы.</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52. Выдача, учет выданных СИЗ, а также мероприятия по уходу и ремонту осуществляются работодателем сторонней организации.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XI. Замена СИЗ для улучшения защитных свойств</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Информация о замене СИЗ отражается в Нормах.</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XII. Эксплуатация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57. Нормативные сроки эксплуатации СИЗ не могут превышать сроков, указанных в Нормах.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XIII. Хранение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64. Для хранения выданных работникам СИЗ работодатель создает необходимые условия и (или) предоставляет специально оборудованные помещения.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65. Работы по хранению СИЗ могут выполняться исполнителем, привлекаемым работодателем по договорам.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XIV. Уход за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68. Для ухода за СИЗ работодатель должен создать условия в соответствии с эксплуатационной документацией изготовителя.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XV. Вывод СИЗ из эксплуатации и их замена</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72. Контроль за своевременной заменой СИЗ по истечении нормативных сроков эксплуатации и сроков годности СИЗ возлагается на работодателя.</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Решение и порядок перевода ранее эксплуатировавшихся СИЗ в дежурные СИЗ принимает работодатель.</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XVI. Организация работы по обеспечению работников СИЗ</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80. Порядок обеспечения работников СИЗ должен содержать требования по организации отдельных этапов процесса обеспечения работников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планирование потребности в СИЗ, включая подбор СИЗ;</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обеспечение работников СИЗ (выдача, эксплуатация, хранение, уход (обслуживание), вывод из эксплуатации);</w:t>
      </w:r>
    </w:p>
    <w:p w:rsidR="00D44624" w:rsidRPr="00E32DE1" w:rsidRDefault="00D44624" w:rsidP="00D44624">
      <w:pPr>
        <w:pStyle w:val="ConsPlusNormal"/>
        <w:spacing w:before="200"/>
        <w:ind w:firstLine="540"/>
        <w:rPr>
          <w:rFonts w:ascii="Times New Roman" w:hAnsi="Times New Roman" w:cs="Times New Roman"/>
          <w:color w:val="000000"/>
          <w:sz w:val="24"/>
          <w:szCs w:val="24"/>
        </w:rPr>
      </w:pPr>
      <w:r w:rsidRPr="00E32DE1">
        <w:rPr>
          <w:rFonts w:ascii="Times New Roman" w:hAnsi="Times New Roman" w:cs="Times New Roman"/>
          <w:color w:val="000000"/>
          <w:sz w:val="24"/>
          <w:szCs w:val="24"/>
        </w:rPr>
        <w:t>контроль за обеспеченностью работников СИЗ и их применением, а также анализ результатов контроля.</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Приложение N 1</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к Правилам обеспечения работников</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средствами индивидуальной защиты</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 утвержденным</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приказом Минтруда России</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Рекомендуемый образец</w:t>
      </w:r>
    </w:p>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9071"/>
      </w:tblGrid>
      <w:tr w:rsidR="00D44624" w:rsidRPr="00E32DE1" w:rsidTr="00D44624">
        <w:tc>
          <w:tcPr>
            <w:tcW w:w="9071" w:type="dxa"/>
            <w:tcBorders>
              <w:top w:val="nil"/>
              <w:left w:val="nil"/>
              <w:bottom w:val="nil"/>
              <w:right w:val="nil"/>
            </w:tcBorders>
          </w:tcPr>
          <w:p w:rsidR="00D44624" w:rsidRPr="00E32DE1" w:rsidRDefault="00D44624" w:rsidP="00D44624">
            <w:pPr>
              <w:pStyle w:val="ConsPlusNormal"/>
              <w:jc w:val="center"/>
              <w:rPr>
                <w:rFonts w:ascii="Times New Roman" w:hAnsi="Times New Roman" w:cs="Times New Roman"/>
                <w:color w:val="000000"/>
                <w:sz w:val="24"/>
                <w:szCs w:val="24"/>
              </w:rPr>
            </w:pPr>
            <w:bookmarkStart w:id="18" w:name="P241"/>
            <w:bookmarkEnd w:id="18"/>
            <w:r w:rsidRPr="00E32DE1">
              <w:rPr>
                <w:rFonts w:ascii="Times New Roman" w:hAnsi="Times New Roman" w:cs="Times New Roman"/>
                <w:color w:val="000000"/>
                <w:sz w:val="24"/>
                <w:szCs w:val="24"/>
              </w:rPr>
              <w:t>Нормы выдачи СИЗ</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5726"/>
        <w:gridCol w:w="3345"/>
      </w:tblGrid>
      <w:tr w:rsidR="00D44624" w:rsidRPr="00E32DE1" w:rsidTr="00D44624">
        <w:tc>
          <w:tcPr>
            <w:tcW w:w="5726"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345" w:type="dxa"/>
            <w:tcBorders>
              <w:top w:val="nil"/>
              <w:left w:val="nil"/>
              <w:bottom w:val="nil"/>
              <w:right w:val="nil"/>
            </w:tcBorders>
            <w:vAlign w:val="bottom"/>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УТВЕРЖДАЮ</w:t>
            </w:r>
          </w:p>
        </w:tc>
      </w:tr>
      <w:tr w:rsidR="00D44624" w:rsidRPr="00E32DE1" w:rsidTr="00D44624">
        <w:tc>
          <w:tcPr>
            <w:tcW w:w="5726"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345" w:type="dxa"/>
            <w:tcBorders>
              <w:top w:val="nil"/>
              <w:left w:val="nil"/>
              <w:bottom w:val="nil"/>
              <w:right w:val="nil"/>
            </w:tcBorders>
            <w:vAlign w:val="bottom"/>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Руководитель организации</w:t>
            </w:r>
          </w:p>
        </w:tc>
      </w:tr>
      <w:tr w:rsidR="00D44624" w:rsidRPr="00E32DE1" w:rsidTr="00D44624">
        <w:tc>
          <w:tcPr>
            <w:tcW w:w="5726"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345" w:type="dxa"/>
            <w:tcBorders>
              <w:top w:val="nil"/>
              <w:left w:val="nil"/>
              <w:bottom w:val="nil"/>
              <w:right w:val="nil"/>
            </w:tcBorders>
          </w:tcPr>
          <w:p w:rsidR="00D44624" w:rsidRPr="00E32DE1" w:rsidRDefault="00D44624" w:rsidP="00D44624">
            <w:pPr>
              <w:pStyle w:val="ConsPlusNonformat"/>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  "  " _______ 20__ г.</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1704"/>
        <w:gridCol w:w="680"/>
        <w:gridCol w:w="2122"/>
        <w:gridCol w:w="1838"/>
        <w:gridCol w:w="2154"/>
      </w:tblGrid>
      <w:tr w:rsidR="00D44624" w:rsidRPr="00E32DE1" w:rsidTr="00D44624">
        <w:tc>
          <w:tcPr>
            <w:tcW w:w="57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N п/п</w:t>
            </w:r>
          </w:p>
        </w:tc>
        <w:tc>
          <w:tcPr>
            <w:tcW w:w="170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профессии (должности)</w:t>
            </w:r>
          </w:p>
        </w:tc>
        <w:tc>
          <w:tcPr>
            <w:tcW w:w="68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Тип СИЗ</w:t>
            </w:r>
          </w:p>
        </w:tc>
        <w:tc>
          <w:tcPr>
            <w:tcW w:w="2122"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Нормы выдачи с указанием периодичности выдачи, количества на период, единицы измерения (штуки, пары, комплекты, г, мл.)</w:t>
            </w:r>
          </w:p>
        </w:tc>
        <w:tc>
          <w:tcPr>
            <w:tcW w:w="215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Основание выдачи СИЗ (пункты Единых типовых норм, правил по охране труда и иных документов)</w:t>
            </w:r>
          </w:p>
        </w:tc>
      </w:tr>
      <w:tr w:rsidR="00D44624" w:rsidRPr="00E32DE1" w:rsidTr="00D44624">
        <w:tc>
          <w:tcPr>
            <w:tcW w:w="571" w:type="dxa"/>
          </w:tcPr>
          <w:p w:rsidR="00D44624" w:rsidRPr="00E32DE1" w:rsidRDefault="00D44624" w:rsidP="00D44624">
            <w:pPr>
              <w:pStyle w:val="ConsPlusNormal"/>
              <w:rPr>
                <w:rFonts w:ascii="Times New Roman" w:hAnsi="Times New Roman" w:cs="Times New Roman"/>
                <w:color w:val="000000"/>
                <w:sz w:val="24"/>
                <w:szCs w:val="24"/>
              </w:rPr>
            </w:pPr>
          </w:p>
        </w:tc>
        <w:tc>
          <w:tcPr>
            <w:tcW w:w="1704" w:type="dxa"/>
          </w:tcPr>
          <w:p w:rsidR="00D44624" w:rsidRPr="00E32DE1" w:rsidRDefault="00D44624" w:rsidP="00D44624">
            <w:pPr>
              <w:pStyle w:val="ConsPlusNormal"/>
              <w:rPr>
                <w:rFonts w:ascii="Times New Roman" w:hAnsi="Times New Roman" w:cs="Times New Roman"/>
                <w:color w:val="000000"/>
                <w:sz w:val="24"/>
                <w:szCs w:val="24"/>
              </w:rPr>
            </w:pPr>
          </w:p>
        </w:tc>
        <w:tc>
          <w:tcPr>
            <w:tcW w:w="680" w:type="dxa"/>
          </w:tcPr>
          <w:p w:rsidR="00D44624" w:rsidRPr="00E32DE1" w:rsidRDefault="00D44624" w:rsidP="00D44624">
            <w:pPr>
              <w:pStyle w:val="ConsPlusNormal"/>
              <w:rPr>
                <w:rFonts w:ascii="Times New Roman" w:hAnsi="Times New Roman" w:cs="Times New Roman"/>
                <w:color w:val="000000"/>
                <w:sz w:val="24"/>
                <w:szCs w:val="24"/>
              </w:rPr>
            </w:pPr>
          </w:p>
        </w:tc>
        <w:tc>
          <w:tcPr>
            <w:tcW w:w="2122" w:type="dxa"/>
          </w:tcPr>
          <w:p w:rsidR="00D44624" w:rsidRPr="00E32DE1" w:rsidRDefault="00D44624" w:rsidP="00D44624">
            <w:pPr>
              <w:pStyle w:val="ConsPlusNormal"/>
              <w:rPr>
                <w:rFonts w:ascii="Times New Roman" w:hAnsi="Times New Roman" w:cs="Times New Roman"/>
                <w:color w:val="000000"/>
                <w:sz w:val="24"/>
                <w:szCs w:val="24"/>
              </w:rPr>
            </w:pPr>
          </w:p>
        </w:tc>
        <w:tc>
          <w:tcPr>
            <w:tcW w:w="1838" w:type="dxa"/>
          </w:tcPr>
          <w:p w:rsidR="00D44624" w:rsidRPr="00E32DE1" w:rsidRDefault="00D44624" w:rsidP="00D44624">
            <w:pPr>
              <w:pStyle w:val="ConsPlusNormal"/>
              <w:rPr>
                <w:rFonts w:ascii="Times New Roman" w:hAnsi="Times New Roman" w:cs="Times New Roman"/>
                <w:color w:val="000000"/>
                <w:sz w:val="24"/>
                <w:szCs w:val="24"/>
              </w:rPr>
            </w:pPr>
          </w:p>
        </w:tc>
        <w:tc>
          <w:tcPr>
            <w:tcW w:w="2154"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571" w:type="dxa"/>
          </w:tcPr>
          <w:p w:rsidR="00D44624" w:rsidRPr="00E32DE1" w:rsidRDefault="00D44624" w:rsidP="00D44624">
            <w:pPr>
              <w:pStyle w:val="ConsPlusNormal"/>
              <w:rPr>
                <w:rFonts w:ascii="Times New Roman" w:hAnsi="Times New Roman" w:cs="Times New Roman"/>
                <w:color w:val="000000"/>
                <w:sz w:val="24"/>
                <w:szCs w:val="24"/>
              </w:rPr>
            </w:pPr>
          </w:p>
        </w:tc>
        <w:tc>
          <w:tcPr>
            <w:tcW w:w="1704" w:type="dxa"/>
          </w:tcPr>
          <w:p w:rsidR="00D44624" w:rsidRPr="00E32DE1" w:rsidRDefault="00D44624" w:rsidP="00D44624">
            <w:pPr>
              <w:pStyle w:val="ConsPlusNormal"/>
              <w:rPr>
                <w:rFonts w:ascii="Times New Roman" w:hAnsi="Times New Roman" w:cs="Times New Roman"/>
                <w:color w:val="000000"/>
                <w:sz w:val="24"/>
                <w:szCs w:val="24"/>
              </w:rPr>
            </w:pPr>
          </w:p>
        </w:tc>
        <w:tc>
          <w:tcPr>
            <w:tcW w:w="680" w:type="dxa"/>
          </w:tcPr>
          <w:p w:rsidR="00D44624" w:rsidRPr="00E32DE1" w:rsidRDefault="00D44624" w:rsidP="00D44624">
            <w:pPr>
              <w:pStyle w:val="ConsPlusNormal"/>
              <w:rPr>
                <w:rFonts w:ascii="Times New Roman" w:hAnsi="Times New Roman" w:cs="Times New Roman"/>
                <w:color w:val="000000"/>
                <w:sz w:val="24"/>
                <w:szCs w:val="24"/>
              </w:rPr>
            </w:pPr>
          </w:p>
        </w:tc>
        <w:tc>
          <w:tcPr>
            <w:tcW w:w="2122" w:type="dxa"/>
          </w:tcPr>
          <w:p w:rsidR="00D44624" w:rsidRPr="00E32DE1" w:rsidRDefault="00D44624" w:rsidP="00D44624">
            <w:pPr>
              <w:pStyle w:val="ConsPlusNormal"/>
              <w:rPr>
                <w:rFonts w:ascii="Times New Roman" w:hAnsi="Times New Roman" w:cs="Times New Roman"/>
                <w:color w:val="000000"/>
                <w:sz w:val="24"/>
                <w:szCs w:val="24"/>
              </w:rPr>
            </w:pPr>
          </w:p>
        </w:tc>
        <w:tc>
          <w:tcPr>
            <w:tcW w:w="1838" w:type="dxa"/>
          </w:tcPr>
          <w:p w:rsidR="00D44624" w:rsidRPr="00E32DE1" w:rsidRDefault="00D44624" w:rsidP="00D44624">
            <w:pPr>
              <w:pStyle w:val="ConsPlusNormal"/>
              <w:rPr>
                <w:rFonts w:ascii="Times New Roman" w:hAnsi="Times New Roman" w:cs="Times New Roman"/>
                <w:color w:val="000000"/>
                <w:sz w:val="24"/>
                <w:szCs w:val="24"/>
              </w:rPr>
            </w:pPr>
          </w:p>
        </w:tc>
        <w:tc>
          <w:tcPr>
            <w:tcW w:w="2154"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571" w:type="dxa"/>
          </w:tcPr>
          <w:p w:rsidR="00D44624" w:rsidRPr="00E32DE1" w:rsidRDefault="00D44624" w:rsidP="00D44624">
            <w:pPr>
              <w:pStyle w:val="ConsPlusNormal"/>
              <w:rPr>
                <w:rFonts w:ascii="Times New Roman" w:hAnsi="Times New Roman" w:cs="Times New Roman"/>
                <w:color w:val="000000"/>
                <w:sz w:val="24"/>
                <w:szCs w:val="24"/>
              </w:rPr>
            </w:pPr>
          </w:p>
        </w:tc>
        <w:tc>
          <w:tcPr>
            <w:tcW w:w="1704" w:type="dxa"/>
          </w:tcPr>
          <w:p w:rsidR="00D44624" w:rsidRPr="00E32DE1" w:rsidRDefault="00D44624" w:rsidP="00D44624">
            <w:pPr>
              <w:pStyle w:val="ConsPlusNormal"/>
              <w:rPr>
                <w:rFonts w:ascii="Times New Roman" w:hAnsi="Times New Roman" w:cs="Times New Roman"/>
                <w:color w:val="000000"/>
                <w:sz w:val="24"/>
                <w:szCs w:val="24"/>
              </w:rPr>
            </w:pPr>
          </w:p>
        </w:tc>
        <w:tc>
          <w:tcPr>
            <w:tcW w:w="680" w:type="dxa"/>
          </w:tcPr>
          <w:p w:rsidR="00D44624" w:rsidRPr="00E32DE1" w:rsidRDefault="00D44624" w:rsidP="00D44624">
            <w:pPr>
              <w:pStyle w:val="ConsPlusNormal"/>
              <w:rPr>
                <w:rFonts w:ascii="Times New Roman" w:hAnsi="Times New Roman" w:cs="Times New Roman"/>
                <w:color w:val="000000"/>
                <w:sz w:val="24"/>
                <w:szCs w:val="24"/>
              </w:rPr>
            </w:pPr>
          </w:p>
        </w:tc>
        <w:tc>
          <w:tcPr>
            <w:tcW w:w="2122" w:type="dxa"/>
          </w:tcPr>
          <w:p w:rsidR="00D44624" w:rsidRPr="00E32DE1" w:rsidRDefault="00D44624" w:rsidP="00D44624">
            <w:pPr>
              <w:pStyle w:val="ConsPlusNormal"/>
              <w:rPr>
                <w:rFonts w:ascii="Times New Roman" w:hAnsi="Times New Roman" w:cs="Times New Roman"/>
                <w:color w:val="000000"/>
                <w:sz w:val="24"/>
                <w:szCs w:val="24"/>
              </w:rPr>
            </w:pPr>
          </w:p>
        </w:tc>
        <w:tc>
          <w:tcPr>
            <w:tcW w:w="1838" w:type="dxa"/>
          </w:tcPr>
          <w:p w:rsidR="00D44624" w:rsidRPr="00E32DE1" w:rsidRDefault="00D44624" w:rsidP="00D44624">
            <w:pPr>
              <w:pStyle w:val="ConsPlusNormal"/>
              <w:rPr>
                <w:rFonts w:ascii="Times New Roman" w:hAnsi="Times New Roman" w:cs="Times New Roman"/>
                <w:color w:val="000000"/>
                <w:sz w:val="24"/>
                <w:szCs w:val="24"/>
              </w:rPr>
            </w:pPr>
          </w:p>
        </w:tc>
        <w:tc>
          <w:tcPr>
            <w:tcW w:w="2154"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571" w:type="dxa"/>
          </w:tcPr>
          <w:p w:rsidR="00D44624" w:rsidRPr="00E32DE1" w:rsidRDefault="00D44624" w:rsidP="00D44624">
            <w:pPr>
              <w:pStyle w:val="ConsPlusNormal"/>
              <w:rPr>
                <w:rFonts w:ascii="Times New Roman" w:hAnsi="Times New Roman" w:cs="Times New Roman"/>
                <w:color w:val="000000"/>
                <w:sz w:val="24"/>
                <w:szCs w:val="24"/>
              </w:rPr>
            </w:pPr>
          </w:p>
        </w:tc>
        <w:tc>
          <w:tcPr>
            <w:tcW w:w="1704" w:type="dxa"/>
          </w:tcPr>
          <w:p w:rsidR="00D44624" w:rsidRPr="00E32DE1" w:rsidRDefault="00D44624" w:rsidP="00D44624">
            <w:pPr>
              <w:pStyle w:val="ConsPlusNormal"/>
              <w:rPr>
                <w:rFonts w:ascii="Times New Roman" w:hAnsi="Times New Roman" w:cs="Times New Roman"/>
                <w:color w:val="000000"/>
                <w:sz w:val="24"/>
                <w:szCs w:val="24"/>
              </w:rPr>
            </w:pPr>
          </w:p>
        </w:tc>
        <w:tc>
          <w:tcPr>
            <w:tcW w:w="680" w:type="dxa"/>
          </w:tcPr>
          <w:p w:rsidR="00D44624" w:rsidRPr="00E32DE1" w:rsidRDefault="00D44624" w:rsidP="00D44624">
            <w:pPr>
              <w:pStyle w:val="ConsPlusNormal"/>
              <w:rPr>
                <w:rFonts w:ascii="Times New Roman" w:hAnsi="Times New Roman" w:cs="Times New Roman"/>
                <w:color w:val="000000"/>
                <w:sz w:val="24"/>
                <w:szCs w:val="24"/>
              </w:rPr>
            </w:pPr>
          </w:p>
        </w:tc>
        <w:tc>
          <w:tcPr>
            <w:tcW w:w="2122" w:type="dxa"/>
          </w:tcPr>
          <w:p w:rsidR="00D44624" w:rsidRPr="00E32DE1" w:rsidRDefault="00D44624" w:rsidP="00D44624">
            <w:pPr>
              <w:pStyle w:val="ConsPlusNormal"/>
              <w:rPr>
                <w:rFonts w:ascii="Times New Roman" w:hAnsi="Times New Roman" w:cs="Times New Roman"/>
                <w:color w:val="000000"/>
                <w:sz w:val="24"/>
                <w:szCs w:val="24"/>
              </w:rPr>
            </w:pPr>
          </w:p>
        </w:tc>
        <w:tc>
          <w:tcPr>
            <w:tcW w:w="1838" w:type="dxa"/>
          </w:tcPr>
          <w:p w:rsidR="00D44624" w:rsidRPr="00E32DE1" w:rsidRDefault="00D44624" w:rsidP="00D44624">
            <w:pPr>
              <w:pStyle w:val="ConsPlusNormal"/>
              <w:rPr>
                <w:rFonts w:ascii="Times New Roman" w:hAnsi="Times New Roman" w:cs="Times New Roman"/>
                <w:color w:val="000000"/>
                <w:sz w:val="24"/>
                <w:szCs w:val="24"/>
              </w:rPr>
            </w:pPr>
          </w:p>
        </w:tc>
        <w:tc>
          <w:tcPr>
            <w:tcW w:w="2154" w:type="dxa"/>
          </w:tcPr>
          <w:p w:rsidR="00D44624" w:rsidRPr="00E32DE1" w:rsidRDefault="00D44624" w:rsidP="00D44624">
            <w:pPr>
              <w:pStyle w:val="ConsPlusNormal"/>
              <w:rPr>
                <w:rFonts w:ascii="Times New Roman" w:hAnsi="Times New Roman" w:cs="Times New Roman"/>
                <w:color w:val="000000"/>
                <w:sz w:val="24"/>
                <w:szCs w:val="24"/>
              </w:rPr>
            </w:pP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2654"/>
        <w:gridCol w:w="1253"/>
        <w:gridCol w:w="1901"/>
        <w:gridCol w:w="701"/>
        <w:gridCol w:w="2551"/>
      </w:tblGrid>
      <w:tr w:rsidR="00D44624" w:rsidRPr="00E32DE1" w:rsidTr="00D44624">
        <w:tc>
          <w:tcPr>
            <w:tcW w:w="2654" w:type="dxa"/>
            <w:tcBorders>
              <w:top w:val="nil"/>
              <w:left w:val="nil"/>
              <w:bottom w:val="nil"/>
              <w:right w:val="nil"/>
            </w:tcBorders>
            <w:vAlign w:val="bottom"/>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Ответственное лицо</w:t>
            </w:r>
          </w:p>
        </w:tc>
        <w:tc>
          <w:tcPr>
            <w:tcW w:w="1253"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901" w:type="dxa"/>
            <w:tcBorders>
              <w:top w:val="nil"/>
              <w:left w:val="nil"/>
              <w:bottom w:val="single" w:sz="4" w:space="0" w:color="auto"/>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p>
        </w:tc>
        <w:tc>
          <w:tcPr>
            <w:tcW w:w="701"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2551" w:type="dxa"/>
            <w:tcBorders>
              <w:top w:val="nil"/>
              <w:left w:val="nil"/>
              <w:bottom w:val="single" w:sz="4" w:space="0" w:color="auto"/>
              <w:right w:val="nil"/>
            </w:tcBorders>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2654"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253"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901" w:type="dxa"/>
            <w:tcBorders>
              <w:top w:val="single" w:sz="4" w:space="0" w:color="auto"/>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w:t>
            </w:r>
          </w:p>
        </w:tc>
        <w:tc>
          <w:tcPr>
            <w:tcW w:w="701"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2551" w:type="dxa"/>
            <w:tcBorders>
              <w:top w:val="single" w:sz="4" w:space="0" w:color="auto"/>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(фамилия, инициалы)</w:t>
            </w:r>
          </w:p>
        </w:tc>
      </w:tr>
    </w:tbl>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Приложение N 2</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к Правилам обеспечения работников</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средствами индивидуальной защиты</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 утвержденным</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приказом Минтруда России</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Рекомендуемый образец</w:t>
      </w:r>
    </w:p>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9071"/>
      </w:tblGrid>
      <w:tr w:rsidR="00D44624" w:rsidRPr="00E32DE1" w:rsidTr="00D44624">
        <w:tc>
          <w:tcPr>
            <w:tcW w:w="9071" w:type="dxa"/>
            <w:tcBorders>
              <w:top w:val="nil"/>
              <w:left w:val="nil"/>
              <w:bottom w:val="nil"/>
              <w:right w:val="nil"/>
            </w:tcBorders>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Личная карточка учета выдачи СИЗ</w:t>
            </w:r>
          </w:p>
        </w:tc>
      </w:tr>
      <w:tr w:rsidR="00D44624" w:rsidRPr="00E32DE1" w:rsidTr="00D44624">
        <w:tc>
          <w:tcPr>
            <w:tcW w:w="9071" w:type="dxa"/>
            <w:tcBorders>
              <w:top w:val="nil"/>
              <w:left w:val="nil"/>
              <w:bottom w:val="nil"/>
              <w:right w:val="nil"/>
            </w:tcBorders>
          </w:tcPr>
          <w:p w:rsidR="00D44624" w:rsidRPr="00E32DE1" w:rsidRDefault="00D44624" w:rsidP="00D44624">
            <w:pPr>
              <w:pStyle w:val="ConsPlusNormal"/>
              <w:jc w:val="right"/>
              <w:outlineLvl w:val="2"/>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Лицевая сторона личной карточки</w:t>
            </w:r>
          </w:p>
        </w:tc>
      </w:tr>
      <w:tr w:rsidR="00D44624" w:rsidRPr="00E32DE1" w:rsidTr="00D44624">
        <w:tc>
          <w:tcPr>
            <w:tcW w:w="9071" w:type="dxa"/>
            <w:tcBorders>
              <w:top w:val="nil"/>
              <w:left w:val="nil"/>
              <w:bottom w:val="nil"/>
              <w:right w:val="nil"/>
            </w:tcBorders>
          </w:tcPr>
          <w:p w:rsidR="00D44624" w:rsidRPr="00E32DE1" w:rsidRDefault="00D44624" w:rsidP="00D44624">
            <w:pPr>
              <w:pStyle w:val="ConsPlusNormal"/>
              <w:jc w:val="center"/>
              <w:rPr>
                <w:rFonts w:ascii="Times New Roman" w:hAnsi="Times New Roman" w:cs="Times New Roman"/>
                <w:color w:val="000000"/>
                <w:sz w:val="24"/>
                <w:szCs w:val="24"/>
              </w:rPr>
            </w:pPr>
            <w:bookmarkStart w:id="19" w:name="P307"/>
            <w:bookmarkEnd w:id="19"/>
            <w:r w:rsidRPr="00E32DE1">
              <w:rPr>
                <w:rFonts w:ascii="Times New Roman" w:hAnsi="Times New Roman" w:cs="Times New Roman"/>
                <w:color w:val="000000"/>
                <w:sz w:val="24"/>
                <w:szCs w:val="24"/>
              </w:rPr>
              <w:t>ЛИЧНАЯ КАРТОЧКА N ___</w:t>
            </w:r>
          </w:p>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учета выдачи СИЗ</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4422"/>
        <w:gridCol w:w="355"/>
        <w:gridCol w:w="4252"/>
      </w:tblGrid>
      <w:tr w:rsidR="00D44624" w:rsidRPr="00E32DE1" w:rsidTr="00D44624">
        <w:tc>
          <w:tcPr>
            <w:tcW w:w="4422" w:type="dxa"/>
            <w:vMerge w:val="restart"/>
            <w:tcBorders>
              <w:top w:val="nil"/>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Фамилия _________________________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Имя ___ Отчество (при наличии) 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Табельный номер 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Структурное подразделение 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Профессия (должность) 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 поступления на работу 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 изменения профессии (должности) или перевода в другое структурное подразделение</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_________________________________</w:t>
            </w:r>
          </w:p>
        </w:tc>
        <w:tc>
          <w:tcPr>
            <w:tcW w:w="355" w:type="dxa"/>
            <w:vMerge w:val="restart"/>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4252" w:type="dxa"/>
            <w:tcBorders>
              <w:top w:val="nil"/>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Пол _____________________________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Рост ____________________________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Размер:одежды _________________________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обуви ___________________________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головного убора __________________</w:t>
            </w:r>
          </w:p>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СИЗОД _________________________</w:t>
            </w:r>
          </w:p>
        </w:tc>
      </w:tr>
      <w:tr w:rsidR="00D44624" w:rsidRPr="00E32DE1" w:rsidTr="00D44624">
        <w:tc>
          <w:tcPr>
            <w:tcW w:w="4422" w:type="dxa"/>
            <w:vMerge/>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55" w:type="dxa"/>
            <w:vMerge/>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4252" w:type="dxa"/>
            <w:tcBorders>
              <w:top w:val="nil"/>
              <w:left w:val="nil"/>
              <w:bottom w:val="nil"/>
              <w:right w:val="nil"/>
            </w:tcBorders>
            <w:vAlign w:val="bottom"/>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СИЗ рук _________________________</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7"/>
        <w:gridCol w:w="1361"/>
        <w:gridCol w:w="1871"/>
        <w:gridCol w:w="1417"/>
      </w:tblGrid>
      <w:tr w:rsidR="00D44624" w:rsidRPr="00E32DE1" w:rsidTr="00D44624">
        <w:tc>
          <w:tcPr>
            <w:tcW w:w="439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СИЗ</w:t>
            </w:r>
          </w:p>
        </w:tc>
        <w:tc>
          <w:tcPr>
            <w:tcW w:w="136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Пункт Норм</w:t>
            </w:r>
          </w:p>
        </w:tc>
        <w:tc>
          <w:tcPr>
            <w:tcW w:w="187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Единица измерения, периодичность выдачи</w:t>
            </w:r>
          </w:p>
        </w:tc>
        <w:tc>
          <w:tcPr>
            <w:tcW w:w="141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 на период</w:t>
            </w:r>
          </w:p>
        </w:tc>
      </w:tr>
      <w:tr w:rsidR="00D44624" w:rsidRPr="00E32DE1" w:rsidTr="00D44624">
        <w:tc>
          <w:tcPr>
            <w:tcW w:w="4397"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c>
          <w:tcPr>
            <w:tcW w:w="1871" w:type="dxa"/>
          </w:tcPr>
          <w:p w:rsidR="00D44624" w:rsidRPr="00E32DE1" w:rsidRDefault="00D44624" w:rsidP="00D44624">
            <w:pPr>
              <w:pStyle w:val="ConsPlusNormal"/>
              <w:rPr>
                <w:rFonts w:ascii="Times New Roman" w:hAnsi="Times New Roman" w:cs="Times New Roman"/>
                <w:color w:val="000000"/>
                <w:sz w:val="24"/>
                <w:szCs w:val="24"/>
              </w:rPr>
            </w:pPr>
          </w:p>
        </w:tc>
        <w:tc>
          <w:tcPr>
            <w:tcW w:w="1417"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4397"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c>
          <w:tcPr>
            <w:tcW w:w="1871" w:type="dxa"/>
          </w:tcPr>
          <w:p w:rsidR="00D44624" w:rsidRPr="00E32DE1" w:rsidRDefault="00D44624" w:rsidP="00D44624">
            <w:pPr>
              <w:pStyle w:val="ConsPlusNormal"/>
              <w:rPr>
                <w:rFonts w:ascii="Times New Roman" w:hAnsi="Times New Roman" w:cs="Times New Roman"/>
                <w:color w:val="000000"/>
                <w:sz w:val="24"/>
                <w:szCs w:val="24"/>
              </w:rPr>
            </w:pPr>
          </w:p>
        </w:tc>
        <w:tc>
          <w:tcPr>
            <w:tcW w:w="1417"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4397"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c>
          <w:tcPr>
            <w:tcW w:w="1871" w:type="dxa"/>
          </w:tcPr>
          <w:p w:rsidR="00D44624" w:rsidRPr="00E32DE1" w:rsidRDefault="00D44624" w:rsidP="00D44624">
            <w:pPr>
              <w:pStyle w:val="ConsPlusNormal"/>
              <w:rPr>
                <w:rFonts w:ascii="Times New Roman" w:hAnsi="Times New Roman" w:cs="Times New Roman"/>
                <w:color w:val="000000"/>
                <w:sz w:val="24"/>
                <w:szCs w:val="24"/>
              </w:rPr>
            </w:pPr>
          </w:p>
        </w:tc>
        <w:tc>
          <w:tcPr>
            <w:tcW w:w="1417"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4397"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c>
          <w:tcPr>
            <w:tcW w:w="1871" w:type="dxa"/>
          </w:tcPr>
          <w:p w:rsidR="00D44624" w:rsidRPr="00E32DE1" w:rsidRDefault="00D44624" w:rsidP="00D44624">
            <w:pPr>
              <w:pStyle w:val="ConsPlusNormal"/>
              <w:rPr>
                <w:rFonts w:ascii="Times New Roman" w:hAnsi="Times New Roman" w:cs="Times New Roman"/>
                <w:color w:val="000000"/>
                <w:sz w:val="24"/>
                <w:szCs w:val="24"/>
              </w:rPr>
            </w:pPr>
          </w:p>
        </w:tc>
        <w:tc>
          <w:tcPr>
            <w:tcW w:w="1417" w:type="dxa"/>
          </w:tcPr>
          <w:p w:rsidR="00D44624" w:rsidRPr="00E32DE1" w:rsidRDefault="00D44624" w:rsidP="00D44624">
            <w:pPr>
              <w:pStyle w:val="ConsPlusNormal"/>
              <w:rPr>
                <w:rFonts w:ascii="Times New Roman" w:hAnsi="Times New Roman" w:cs="Times New Roman"/>
                <w:color w:val="000000"/>
                <w:sz w:val="24"/>
                <w:szCs w:val="24"/>
              </w:rPr>
            </w:pP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4133"/>
        <w:gridCol w:w="340"/>
        <w:gridCol w:w="1603"/>
        <w:gridCol w:w="340"/>
        <w:gridCol w:w="2608"/>
      </w:tblGrid>
      <w:tr w:rsidR="00D44624" w:rsidRPr="00E32DE1" w:rsidTr="00D44624">
        <w:tc>
          <w:tcPr>
            <w:tcW w:w="4133" w:type="dxa"/>
            <w:vMerge w:val="restart"/>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r w:rsidRPr="00E32DE1">
              <w:rPr>
                <w:rFonts w:ascii="Times New Roman" w:hAnsi="Times New Roman" w:cs="Times New Roman"/>
                <w:color w:val="000000"/>
                <w:sz w:val="24"/>
                <w:szCs w:val="24"/>
              </w:rPr>
              <w:t>Ответственное лицо за ведение карточек учета выдачи СИЗ</w:t>
            </w: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603" w:type="dxa"/>
            <w:tcBorders>
              <w:top w:val="nil"/>
              <w:left w:val="nil"/>
              <w:bottom w:val="single" w:sz="4" w:space="0" w:color="auto"/>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2608" w:type="dxa"/>
            <w:tcBorders>
              <w:top w:val="nil"/>
              <w:left w:val="nil"/>
              <w:bottom w:val="single" w:sz="4" w:space="0" w:color="auto"/>
              <w:right w:val="nil"/>
            </w:tcBorders>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4133" w:type="dxa"/>
            <w:vMerge/>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603" w:type="dxa"/>
            <w:tcBorders>
              <w:top w:val="single" w:sz="4" w:space="0" w:color="auto"/>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w:t>
            </w: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2608" w:type="dxa"/>
            <w:tcBorders>
              <w:top w:val="single" w:sz="4" w:space="0" w:color="auto"/>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(фамилия, инициалы)</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9014"/>
      </w:tblGrid>
      <w:tr w:rsidR="00D44624" w:rsidRPr="00E32DE1" w:rsidTr="00D44624">
        <w:tc>
          <w:tcPr>
            <w:tcW w:w="9014" w:type="dxa"/>
            <w:tcBorders>
              <w:top w:val="nil"/>
              <w:left w:val="nil"/>
              <w:bottom w:val="nil"/>
              <w:right w:val="nil"/>
            </w:tcBorders>
          </w:tcPr>
          <w:p w:rsidR="00D44624" w:rsidRPr="00E32DE1" w:rsidRDefault="00D44624" w:rsidP="00D44624">
            <w:pPr>
              <w:pStyle w:val="ConsPlusNormal"/>
              <w:jc w:val="right"/>
              <w:outlineLvl w:val="2"/>
              <w:rPr>
                <w:rFonts w:ascii="Times New Roman" w:hAnsi="Times New Roman" w:cs="Times New Roman"/>
                <w:color w:val="000000"/>
                <w:sz w:val="24"/>
                <w:szCs w:val="24"/>
              </w:rPr>
            </w:pPr>
            <w:r w:rsidRPr="00E32DE1">
              <w:rPr>
                <w:rFonts w:ascii="Times New Roman" w:hAnsi="Times New Roman" w:cs="Times New Roman"/>
                <w:color w:val="000000"/>
                <w:sz w:val="24"/>
                <w:szCs w:val="24"/>
              </w:rPr>
              <w:t>Оборотная сторона личной карточки</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699"/>
        <w:gridCol w:w="566"/>
        <w:gridCol w:w="624"/>
        <w:gridCol w:w="850"/>
        <w:gridCol w:w="989"/>
        <w:gridCol w:w="634"/>
        <w:gridCol w:w="567"/>
        <w:gridCol w:w="1118"/>
        <w:gridCol w:w="1191"/>
      </w:tblGrid>
      <w:tr w:rsidR="00D44624" w:rsidRPr="00E32DE1" w:rsidTr="00D44624">
        <w:tc>
          <w:tcPr>
            <w:tcW w:w="794"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СИЗ</w:t>
            </w:r>
          </w:p>
        </w:tc>
        <w:tc>
          <w:tcPr>
            <w:tcW w:w="1699"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Модель, марка, артикул, класс защиты СИЗ, дерматологических СИЗ</w:t>
            </w:r>
          </w:p>
        </w:tc>
        <w:tc>
          <w:tcPr>
            <w:tcW w:w="3029" w:type="dxa"/>
            <w:gridSpan w:val="4"/>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Выдано</w:t>
            </w:r>
          </w:p>
        </w:tc>
        <w:tc>
          <w:tcPr>
            <w:tcW w:w="3510" w:type="dxa"/>
            <w:gridSpan w:val="4"/>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Возвращено </w:t>
            </w:r>
            <w:hyperlink w:anchor="P405" w:tooltip="&lt;**&gt; - информация указывается для всех СИЗ, кроме дерматологических СИЗ и СИЗ однократного применения">
              <w:r w:rsidRPr="00E32DE1">
                <w:rPr>
                  <w:rFonts w:ascii="Times New Roman" w:hAnsi="Times New Roman" w:cs="Times New Roman"/>
                  <w:color w:val="000000"/>
                  <w:sz w:val="24"/>
                  <w:szCs w:val="24"/>
                </w:rPr>
                <w:t>&lt;**&gt;</w:t>
              </w:r>
            </w:hyperlink>
          </w:p>
        </w:tc>
      </w:tr>
      <w:tr w:rsidR="00D44624" w:rsidRPr="00E32DE1" w:rsidTr="00D44624">
        <w:tc>
          <w:tcPr>
            <w:tcW w:w="794"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1699"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w:t>
            </w:r>
          </w:p>
        </w:tc>
        <w:tc>
          <w:tcPr>
            <w:tcW w:w="62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w:t>
            </w:r>
          </w:p>
        </w:tc>
        <w:tc>
          <w:tcPr>
            <w:tcW w:w="85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 xml:space="preserve">Лично/дозатор </w:t>
            </w:r>
            <w:hyperlink w:anchor="P404" w:tooltip="&lt;*&gt; - информация указывается только для дерматологических СИЗ">
              <w:r w:rsidRPr="00E32DE1">
                <w:rPr>
                  <w:rFonts w:ascii="Times New Roman" w:hAnsi="Times New Roman" w:cs="Times New Roman"/>
                  <w:color w:val="000000"/>
                  <w:sz w:val="24"/>
                  <w:szCs w:val="24"/>
                </w:rPr>
                <w:t>&lt;*&gt;</w:t>
              </w:r>
            </w:hyperlink>
          </w:p>
        </w:tc>
        <w:tc>
          <w:tcPr>
            <w:tcW w:w="989"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 получившего СИЗ</w:t>
            </w:r>
          </w:p>
        </w:tc>
        <w:tc>
          <w:tcPr>
            <w:tcW w:w="63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w:t>
            </w:r>
          </w:p>
        </w:tc>
        <w:tc>
          <w:tcPr>
            <w:tcW w:w="56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w:t>
            </w:r>
          </w:p>
        </w:tc>
        <w:tc>
          <w:tcPr>
            <w:tcW w:w="1118"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 сдавшего СИЗ</w:t>
            </w:r>
          </w:p>
        </w:tc>
        <w:tc>
          <w:tcPr>
            <w:tcW w:w="119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Акт списания (дата, номер)</w:t>
            </w:r>
          </w:p>
        </w:tc>
      </w:tr>
      <w:tr w:rsidR="00D44624" w:rsidRPr="00E32DE1" w:rsidTr="00D44624">
        <w:tc>
          <w:tcPr>
            <w:tcW w:w="7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w:t>
            </w:r>
          </w:p>
        </w:tc>
        <w:tc>
          <w:tcPr>
            <w:tcW w:w="1699"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56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62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4</w:t>
            </w:r>
          </w:p>
        </w:tc>
        <w:tc>
          <w:tcPr>
            <w:tcW w:w="85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5</w:t>
            </w:r>
          </w:p>
        </w:tc>
        <w:tc>
          <w:tcPr>
            <w:tcW w:w="989"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6</w:t>
            </w:r>
          </w:p>
        </w:tc>
        <w:tc>
          <w:tcPr>
            <w:tcW w:w="63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7</w:t>
            </w:r>
          </w:p>
        </w:tc>
        <w:tc>
          <w:tcPr>
            <w:tcW w:w="56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8</w:t>
            </w:r>
          </w:p>
        </w:tc>
        <w:tc>
          <w:tcPr>
            <w:tcW w:w="1118"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9</w:t>
            </w:r>
          </w:p>
        </w:tc>
        <w:tc>
          <w:tcPr>
            <w:tcW w:w="119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10</w:t>
            </w:r>
          </w:p>
        </w:tc>
      </w:tr>
      <w:tr w:rsidR="00D44624" w:rsidRPr="00E32DE1" w:rsidTr="00D44624">
        <w:tc>
          <w:tcPr>
            <w:tcW w:w="794" w:type="dxa"/>
          </w:tcPr>
          <w:p w:rsidR="00D44624" w:rsidRPr="00E32DE1" w:rsidRDefault="00D44624" w:rsidP="00D44624">
            <w:pPr>
              <w:pStyle w:val="ConsPlusNormal"/>
              <w:rPr>
                <w:rFonts w:ascii="Times New Roman" w:hAnsi="Times New Roman" w:cs="Times New Roman"/>
                <w:color w:val="000000"/>
                <w:sz w:val="24"/>
                <w:szCs w:val="24"/>
              </w:rPr>
            </w:pPr>
          </w:p>
        </w:tc>
        <w:tc>
          <w:tcPr>
            <w:tcW w:w="1699" w:type="dxa"/>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rPr>
                <w:rFonts w:ascii="Times New Roman" w:hAnsi="Times New Roman" w:cs="Times New Roman"/>
                <w:color w:val="000000"/>
                <w:sz w:val="24"/>
                <w:szCs w:val="24"/>
              </w:rPr>
            </w:pPr>
          </w:p>
        </w:tc>
        <w:tc>
          <w:tcPr>
            <w:tcW w:w="624" w:type="dxa"/>
          </w:tcPr>
          <w:p w:rsidR="00D44624" w:rsidRPr="00E32DE1" w:rsidRDefault="00D44624" w:rsidP="00D44624">
            <w:pPr>
              <w:pStyle w:val="ConsPlusNormal"/>
              <w:rPr>
                <w:rFonts w:ascii="Times New Roman" w:hAnsi="Times New Roman" w:cs="Times New Roman"/>
                <w:color w:val="000000"/>
                <w:sz w:val="24"/>
                <w:szCs w:val="24"/>
              </w:rPr>
            </w:pPr>
          </w:p>
        </w:tc>
        <w:tc>
          <w:tcPr>
            <w:tcW w:w="850" w:type="dxa"/>
          </w:tcPr>
          <w:p w:rsidR="00D44624" w:rsidRPr="00E32DE1" w:rsidRDefault="00D44624" w:rsidP="00D44624">
            <w:pPr>
              <w:pStyle w:val="ConsPlusNormal"/>
              <w:rPr>
                <w:rFonts w:ascii="Times New Roman" w:hAnsi="Times New Roman" w:cs="Times New Roman"/>
                <w:color w:val="000000"/>
                <w:sz w:val="24"/>
                <w:szCs w:val="24"/>
              </w:rPr>
            </w:pPr>
          </w:p>
        </w:tc>
        <w:tc>
          <w:tcPr>
            <w:tcW w:w="989" w:type="dxa"/>
          </w:tcPr>
          <w:p w:rsidR="00D44624" w:rsidRPr="00E32DE1" w:rsidRDefault="00D44624" w:rsidP="00D44624">
            <w:pPr>
              <w:pStyle w:val="ConsPlusNormal"/>
              <w:rPr>
                <w:rFonts w:ascii="Times New Roman" w:hAnsi="Times New Roman" w:cs="Times New Roman"/>
                <w:color w:val="000000"/>
                <w:sz w:val="24"/>
                <w:szCs w:val="24"/>
              </w:rPr>
            </w:pPr>
          </w:p>
        </w:tc>
        <w:tc>
          <w:tcPr>
            <w:tcW w:w="634" w:type="dxa"/>
          </w:tcPr>
          <w:p w:rsidR="00D44624" w:rsidRPr="00E32DE1" w:rsidRDefault="00D44624" w:rsidP="00D44624">
            <w:pPr>
              <w:pStyle w:val="ConsPlusNormal"/>
              <w:rPr>
                <w:rFonts w:ascii="Times New Roman" w:hAnsi="Times New Roman" w:cs="Times New Roman"/>
                <w:color w:val="000000"/>
                <w:sz w:val="24"/>
                <w:szCs w:val="24"/>
              </w:rPr>
            </w:pPr>
          </w:p>
        </w:tc>
        <w:tc>
          <w:tcPr>
            <w:tcW w:w="567" w:type="dxa"/>
          </w:tcPr>
          <w:p w:rsidR="00D44624" w:rsidRPr="00E32DE1" w:rsidRDefault="00D44624" w:rsidP="00D44624">
            <w:pPr>
              <w:pStyle w:val="ConsPlusNormal"/>
              <w:rPr>
                <w:rFonts w:ascii="Times New Roman" w:hAnsi="Times New Roman" w:cs="Times New Roman"/>
                <w:color w:val="000000"/>
                <w:sz w:val="24"/>
                <w:szCs w:val="24"/>
              </w:rPr>
            </w:pPr>
          </w:p>
        </w:tc>
        <w:tc>
          <w:tcPr>
            <w:tcW w:w="1118" w:type="dxa"/>
          </w:tcPr>
          <w:p w:rsidR="00D44624" w:rsidRPr="00E32DE1" w:rsidRDefault="00D44624" w:rsidP="00D44624">
            <w:pPr>
              <w:pStyle w:val="ConsPlusNormal"/>
              <w:rPr>
                <w:rFonts w:ascii="Times New Roman" w:hAnsi="Times New Roman" w:cs="Times New Roman"/>
                <w:color w:val="000000"/>
                <w:sz w:val="24"/>
                <w:szCs w:val="24"/>
              </w:rPr>
            </w:pPr>
          </w:p>
        </w:tc>
        <w:tc>
          <w:tcPr>
            <w:tcW w:w="1191"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794" w:type="dxa"/>
          </w:tcPr>
          <w:p w:rsidR="00D44624" w:rsidRPr="00E32DE1" w:rsidRDefault="00D44624" w:rsidP="00D44624">
            <w:pPr>
              <w:pStyle w:val="ConsPlusNormal"/>
              <w:rPr>
                <w:rFonts w:ascii="Times New Roman" w:hAnsi="Times New Roman" w:cs="Times New Roman"/>
                <w:color w:val="000000"/>
                <w:sz w:val="24"/>
                <w:szCs w:val="24"/>
              </w:rPr>
            </w:pPr>
          </w:p>
        </w:tc>
        <w:tc>
          <w:tcPr>
            <w:tcW w:w="1699" w:type="dxa"/>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rPr>
                <w:rFonts w:ascii="Times New Roman" w:hAnsi="Times New Roman" w:cs="Times New Roman"/>
                <w:color w:val="000000"/>
                <w:sz w:val="24"/>
                <w:szCs w:val="24"/>
              </w:rPr>
            </w:pPr>
          </w:p>
        </w:tc>
        <w:tc>
          <w:tcPr>
            <w:tcW w:w="624" w:type="dxa"/>
          </w:tcPr>
          <w:p w:rsidR="00D44624" w:rsidRPr="00E32DE1" w:rsidRDefault="00D44624" w:rsidP="00D44624">
            <w:pPr>
              <w:pStyle w:val="ConsPlusNormal"/>
              <w:rPr>
                <w:rFonts w:ascii="Times New Roman" w:hAnsi="Times New Roman" w:cs="Times New Roman"/>
                <w:color w:val="000000"/>
                <w:sz w:val="24"/>
                <w:szCs w:val="24"/>
              </w:rPr>
            </w:pPr>
          </w:p>
        </w:tc>
        <w:tc>
          <w:tcPr>
            <w:tcW w:w="850" w:type="dxa"/>
          </w:tcPr>
          <w:p w:rsidR="00D44624" w:rsidRPr="00E32DE1" w:rsidRDefault="00D44624" w:rsidP="00D44624">
            <w:pPr>
              <w:pStyle w:val="ConsPlusNormal"/>
              <w:rPr>
                <w:rFonts w:ascii="Times New Roman" w:hAnsi="Times New Roman" w:cs="Times New Roman"/>
                <w:color w:val="000000"/>
                <w:sz w:val="24"/>
                <w:szCs w:val="24"/>
              </w:rPr>
            </w:pPr>
          </w:p>
        </w:tc>
        <w:tc>
          <w:tcPr>
            <w:tcW w:w="989" w:type="dxa"/>
          </w:tcPr>
          <w:p w:rsidR="00D44624" w:rsidRPr="00E32DE1" w:rsidRDefault="00D44624" w:rsidP="00D44624">
            <w:pPr>
              <w:pStyle w:val="ConsPlusNormal"/>
              <w:rPr>
                <w:rFonts w:ascii="Times New Roman" w:hAnsi="Times New Roman" w:cs="Times New Roman"/>
                <w:color w:val="000000"/>
                <w:sz w:val="24"/>
                <w:szCs w:val="24"/>
              </w:rPr>
            </w:pPr>
          </w:p>
        </w:tc>
        <w:tc>
          <w:tcPr>
            <w:tcW w:w="634" w:type="dxa"/>
          </w:tcPr>
          <w:p w:rsidR="00D44624" w:rsidRPr="00E32DE1" w:rsidRDefault="00D44624" w:rsidP="00D44624">
            <w:pPr>
              <w:pStyle w:val="ConsPlusNormal"/>
              <w:rPr>
                <w:rFonts w:ascii="Times New Roman" w:hAnsi="Times New Roman" w:cs="Times New Roman"/>
                <w:color w:val="000000"/>
                <w:sz w:val="24"/>
                <w:szCs w:val="24"/>
              </w:rPr>
            </w:pPr>
          </w:p>
        </w:tc>
        <w:tc>
          <w:tcPr>
            <w:tcW w:w="567" w:type="dxa"/>
          </w:tcPr>
          <w:p w:rsidR="00D44624" w:rsidRPr="00E32DE1" w:rsidRDefault="00D44624" w:rsidP="00D44624">
            <w:pPr>
              <w:pStyle w:val="ConsPlusNormal"/>
              <w:rPr>
                <w:rFonts w:ascii="Times New Roman" w:hAnsi="Times New Roman" w:cs="Times New Roman"/>
                <w:color w:val="000000"/>
                <w:sz w:val="24"/>
                <w:szCs w:val="24"/>
              </w:rPr>
            </w:pPr>
          </w:p>
        </w:tc>
        <w:tc>
          <w:tcPr>
            <w:tcW w:w="1118" w:type="dxa"/>
          </w:tcPr>
          <w:p w:rsidR="00D44624" w:rsidRPr="00E32DE1" w:rsidRDefault="00D44624" w:rsidP="00D44624">
            <w:pPr>
              <w:pStyle w:val="ConsPlusNormal"/>
              <w:rPr>
                <w:rFonts w:ascii="Times New Roman" w:hAnsi="Times New Roman" w:cs="Times New Roman"/>
                <w:color w:val="000000"/>
                <w:sz w:val="24"/>
                <w:szCs w:val="24"/>
              </w:rPr>
            </w:pPr>
          </w:p>
        </w:tc>
        <w:tc>
          <w:tcPr>
            <w:tcW w:w="1191"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9032" w:type="dxa"/>
            <w:gridSpan w:val="10"/>
            <w:vAlign w:val="center"/>
          </w:tcPr>
          <w:p w:rsidR="00D44624" w:rsidRPr="00E32DE1" w:rsidRDefault="00D44624" w:rsidP="00D44624">
            <w:pPr>
              <w:pStyle w:val="ConsPlusNormal"/>
              <w:rPr>
                <w:rFonts w:ascii="Times New Roman" w:hAnsi="Times New Roman" w:cs="Times New Roman"/>
                <w:color w:val="000000"/>
                <w:sz w:val="24"/>
                <w:szCs w:val="24"/>
              </w:rPr>
            </w:pPr>
            <w:r w:rsidRPr="00E32DE1">
              <w:rPr>
                <w:rFonts w:ascii="Times New Roman" w:hAnsi="Times New Roman" w:cs="Times New Roman"/>
                <w:color w:val="000000"/>
                <w:sz w:val="24"/>
                <w:szCs w:val="24"/>
              </w:rPr>
              <w:t>--------------------------------</w:t>
            </w:r>
          </w:p>
          <w:p w:rsidR="00D44624" w:rsidRPr="00E32DE1" w:rsidRDefault="00D44624" w:rsidP="00D44624">
            <w:pPr>
              <w:pStyle w:val="ConsPlusNormal"/>
              <w:rPr>
                <w:rFonts w:ascii="Times New Roman" w:hAnsi="Times New Roman" w:cs="Times New Roman"/>
                <w:color w:val="000000"/>
                <w:sz w:val="24"/>
                <w:szCs w:val="24"/>
              </w:rPr>
            </w:pPr>
            <w:bookmarkStart w:id="20" w:name="P404"/>
            <w:bookmarkEnd w:id="20"/>
            <w:r w:rsidRPr="00E32DE1">
              <w:rPr>
                <w:rFonts w:ascii="Times New Roman" w:hAnsi="Times New Roman" w:cs="Times New Roman"/>
                <w:color w:val="000000"/>
                <w:sz w:val="24"/>
                <w:szCs w:val="24"/>
              </w:rPr>
              <w:lastRenderedPageBreak/>
              <w:t>&lt;*&gt; - информация указывается только для дерматологических СИЗ</w:t>
            </w:r>
          </w:p>
          <w:p w:rsidR="00D44624" w:rsidRPr="00E32DE1" w:rsidRDefault="00D44624" w:rsidP="00D44624">
            <w:pPr>
              <w:pStyle w:val="ConsPlusNormal"/>
              <w:rPr>
                <w:rFonts w:ascii="Times New Roman" w:hAnsi="Times New Roman" w:cs="Times New Roman"/>
                <w:color w:val="000000"/>
                <w:sz w:val="24"/>
                <w:szCs w:val="24"/>
              </w:rPr>
            </w:pPr>
            <w:bookmarkStart w:id="21" w:name="P405"/>
            <w:bookmarkEnd w:id="21"/>
            <w:r w:rsidRPr="00E32DE1">
              <w:rPr>
                <w:rFonts w:ascii="Times New Roman" w:hAnsi="Times New Roman" w:cs="Times New Roman"/>
                <w:color w:val="000000"/>
                <w:sz w:val="24"/>
                <w:szCs w:val="24"/>
              </w:rPr>
              <w:t>&lt;**&gt; - информация указывается для всех СИЗ, кроме дерматологических СИЗ и СИЗ однократного применения</w:t>
            </w:r>
          </w:p>
        </w:tc>
      </w:tr>
    </w:tbl>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Приложение N 3</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к Правилам обеспечения работников</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средствами индивидуальной защиты</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 утвержденным</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приказом Минтруда России</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Рекомендуемый образец</w:t>
      </w:r>
    </w:p>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9014"/>
      </w:tblGrid>
      <w:tr w:rsidR="00D44624" w:rsidRPr="00E32DE1" w:rsidTr="00D44624">
        <w:tc>
          <w:tcPr>
            <w:tcW w:w="9014" w:type="dxa"/>
            <w:tcBorders>
              <w:top w:val="nil"/>
              <w:left w:val="nil"/>
              <w:bottom w:val="nil"/>
              <w:right w:val="nil"/>
            </w:tcBorders>
            <w:vAlign w:val="bottom"/>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Карточка учета выдачи дежурных СИЗ</w:t>
            </w:r>
          </w:p>
        </w:tc>
      </w:tr>
      <w:tr w:rsidR="00D44624" w:rsidRPr="00E32DE1" w:rsidTr="00D44624">
        <w:tc>
          <w:tcPr>
            <w:tcW w:w="9014" w:type="dxa"/>
            <w:tcBorders>
              <w:top w:val="nil"/>
              <w:left w:val="nil"/>
              <w:bottom w:val="nil"/>
              <w:right w:val="nil"/>
            </w:tcBorders>
          </w:tcPr>
          <w:p w:rsidR="00D44624" w:rsidRPr="00E32DE1" w:rsidRDefault="00D44624" w:rsidP="00D44624">
            <w:pPr>
              <w:pStyle w:val="ConsPlusNormal"/>
              <w:jc w:val="right"/>
              <w:outlineLvl w:val="2"/>
              <w:rPr>
                <w:rFonts w:ascii="Times New Roman" w:hAnsi="Times New Roman" w:cs="Times New Roman"/>
                <w:color w:val="000000"/>
                <w:sz w:val="24"/>
                <w:szCs w:val="24"/>
              </w:rPr>
            </w:pPr>
            <w:r w:rsidRPr="00E32DE1">
              <w:rPr>
                <w:rFonts w:ascii="Times New Roman" w:hAnsi="Times New Roman" w:cs="Times New Roman"/>
                <w:color w:val="000000"/>
                <w:sz w:val="24"/>
                <w:szCs w:val="24"/>
              </w:rPr>
              <w:t>Лицевая сторона личной карточки</w:t>
            </w:r>
          </w:p>
        </w:tc>
      </w:tr>
      <w:tr w:rsidR="00D44624" w:rsidRPr="00E32DE1" w:rsidTr="00D44624">
        <w:tc>
          <w:tcPr>
            <w:tcW w:w="9014" w:type="dxa"/>
            <w:tcBorders>
              <w:top w:val="nil"/>
              <w:left w:val="nil"/>
              <w:bottom w:val="nil"/>
              <w:right w:val="nil"/>
            </w:tcBorders>
          </w:tcPr>
          <w:p w:rsidR="00D44624" w:rsidRPr="00E32DE1" w:rsidRDefault="00D44624" w:rsidP="00D44624">
            <w:pPr>
              <w:pStyle w:val="ConsPlusNormal"/>
              <w:jc w:val="center"/>
              <w:rPr>
                <w:rFonts w:ascii="Times New Roman" w:hAnsi="Times New Roman" w:cs="Times New Roman"/>
                <w:color w:val="000000"/>
                <w:sz w:val="24"/>
                <w:szCs w:val="24"/>
              </w:rPr>
            </w:pPr>
            <w:bookmarkStart w:id="22" w:name="P422"/>
            <w:bookmarkEnd w:id="22"/>
            <w:r w:rsidRPr="00E32DE1">
              <w:rPr>
                <w:rFonts w:ascii="Times New Roman" w:hAnsi="Times New Roman" w:cs="Times New Roman"/>
                <w:color w:val="000000"/>
                <w:sz w:val="24"/>
                <w:szCs w:val="24"/>
              </w:rPr>
              <w:t>КАРТОЧКА N ___</w:t>
            </w:r>
          </w:p>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учета выдачи дежурных СИЗ</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9014"/>
      </w:tblGrid>
      <w:tr w:rsidR="00D44624" w:rsidRPr="00E32DE1" w:rsidTr="00D44624">
        <w:tc>
          <w:tcPr>
            <w:tcW w:w="9014"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r w:rsidRPr="00E32DE1">
              <w:rPr>
                <w:rFonts w:ascii="Times New Roman" w:hAnsi="Times New Roman" w:cs="Times New Roman"/>
                <w:color w:val="000000"/>
                <w:sz w:val="24"/>
                <w:szCs w:val="24"/>
              </w:rPr>
              <w:t>Идентификатор рабочего места, за которым закреплены дежурные СИЗ:</w:t>
            </w:r>
          </w:p>
        </w:tc>
      </w:tr>
      <w:tr w:rsidR="00D44624" w:rsidRPr="00E32DE1" w:rsidTr="00D44624">
        <w:tc>
          <w:tcPr>
            <w:tcW w:w="9014" w:type="dxa"/>
            <w:tcBorders>
              <w:top w:val="nil"/>
              <w:left w:val="nil"/>
              <w:bottom w:val="nil"/>
              <w:right w:val="nil"/>
            </w:tcBorders>
            <w:vAlign w:val="bottom"/>
          </w:tcPr>
          <w:p w:rsidR="00D44624" w:rsidRPr="00E32DE1" w:rsidRDefault="00D44624" w:rsidP="00D44624">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Структурное</w:t>
            </w:r>
            <w:r w:rsidRPr="00E32DE1">
              <w:rPr>
                <w:rFonts w:ascii="Times New Roman" w:hAnsi="Times New Roman" w:cs="Times New Roman"/>
                <w:color w:val="000000"/>
                <w:sz w:val="24"/>
                <w:szCs w:val="24"/>
              </w:rPr>
              <w:t>подразделение ________________________________________________</w:t>
            </w:r>
          </w:p>
        </w:tc>
      </w:tr>
      <w:tr w:rsidR="00D44624" w:rsidRPr="00E32DE1" w:rsidTr="00D44624">
        <w:tc>
          <w:tcPr>
            <w:tcW w:w="9014" w:type="dxa"/>
            <w:tcBorders>
              <w:top w:val="nil"/>
              <w:left w:val="nil"/>
              <w:bottom w:val="nil"/>
              <w:right w:val="nil"/>
            </w:tcBorders>
            <w:vAlign w:val="center"/>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Фамилия, имя, отчество (при наличии) ответственного _________________________</w:t>
            </w:r>
          </w:p>
        </w:tc>
      </w:tr>
      <w:tr w:rsidR="00D44624" w:rsidRPr="00E32DE1" w:rsidTr="00D44624">
        <w:tc>
          <w:tcPr>
            <w:tcW w:w="9014" w:type="dxa"/>
            <w:tcBorders>
              <w:top w:val="nil"/>
              <w:left w:val="nil"/>
              <w:bottom w:val="nil"/>
              <w:right w:val="nil"/>
            </w:tcBorders>
            <w:vAlign w:val="center"/>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Профессия (должность) ответственного ______________________________________</w:t>
            </w:r>
          </w:p>
        </w:tc>
      </w:tr>
      <w:tr w:rsidR="00D44624" w:rsidRPr="00E32DE1" w:rsidTr="00D44624">
        <w:tc>
          <w:tcPr>
            <w:tcW w:w="9014" w:type="dxa"/>
            <w:tcBorders>
              <w:top w:val="nil"/>
              <w:left w:val="nil"/>
              <w:bottom w:val="nil"/>
              <w:right w:val="nil"/>
            </w:tcBorders>
            <w:vAlign w:val="bottom"/>
          </w:tcPr>
          <w:p w:rsidR="00D44624" w:rsidRPr="00E32DE1" w:rsidRDefault="00D44624" w:rsidP="00D44624">
            <w:pPr>
              <w:pStyle w:val="ConsPlusNormal"/>
              <w:ind w:firstLine="283"/>
              <w:rPr>
                <w:rFonts w:ascii="Times New Roman" w:hAnsi="Times New Roman" w:cs="Times New Roman"/>
                <w:color w:val="000000"/>
                <w:sz w:val="24"/>
                <w:szCs w:val="24"/>
              </w:rPr>
            </w:pPr>
            <w:r w:rsidRPr="00E32DE1">
              <w:rPr>
                <w:rFonts w:ascii="Times New Roman" w:hAnsi="Times New Roman" w:cs="Times New Roman"/>
                <w:color w:val="000000"/>
                <w:sz w:val="24"/>
                <w:szCs w:val="24"/>
              </w:rPr>
              <w:t>Предусмотрена приказом (номер и дата приказа об утверждении Норм) выдача:</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694"/>
        <w:gridCol w:w="2266"/>
        <w:gridCol w:w="1560"/>
      </w:tblGrid>
      <w:tr w:rsidR="00D44624" w:rsidRPr="00E32DE1" w:rsidTr="00D44624">
        <w:tc>
          <w:tcPr>
            <w:tcW w:w="3458"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СИЗ</w:t>
            </w:r>
          </w:p>
        </w:tc>
        <w:tc>
          <w:tcPr>
            <w:tcW w:w="16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Пункт Норм</w:t>
            </w:r>
          </w:p>
        </w:tc>
        <w:tc>
          <w:tcPr>
            <w:tcW w:w="226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Единица измерения, периодичность выдачи</w:t>
            </w:r>
          </w:p>
        </w:tc>
        <w:tc>
          <w:tcPr>
            <w:tcW w:w="156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 на период</w:t>
            </w:r>
          </w:p>
        </w:tc>
      </w:tr>
      <w:tr w:rsidR="00D44624" w:rsidRPr="00E32DE1" w:rsidTr="00D44624">
        <w:tc>
          <w:tcPr>
            <w:tcW w:w="3458" w:type="dxa"/>
          </w:tcPr>
          <w:p w:rsidR="00D44624" w:rsidRPr="00E32DE1" w:rsidRDefault="00D44624" w:rsidP="00D44624">
            <w:pPr>
              <w:pStyle w:val="ConsPlusNormal"/>
              <w:rPr>
                <w:rFonts w:ascii="Times New Roman" w:hAnsi="Times New Roman" w:cs="Times New Roman"/>
                <w:color w:val="000000"/>
                <w:sz w:val="24"/>
                <w:szCs w:val="24"/>
              </w:rPr>
            </w:pPr>
          </w:p>
        </w:tc>
        <w:tc>
          <w:tcPr>
            <w:tcW w:w="1694" w:type="dxa"/>
          </w:tcPr>
          <w:p w:rsidR="00D44624" w:rsidRPr="00E32DE1" w:rsidRDefault="00D44624" w:rsidP="00D44624">
            <w:pPr>
              <w:pStyle w:val="ConsPlusNormal"/>
              <w:rPr>
                <w:rFonts w:ascii="Times New Roman" w:hAnsi="Times New Roman" w:cs="Times New Roman"/>
                <w:color w:val="000000"/>
                <w:sz w:val="24"/>
                <w:szCs w:val="24"/>
              </w:rPr>
            </w:pPr>
          </w:p>
        </w:tc>
        <w:tc>
          <w:tcPr>
            <w:tcW w:w="2266" w:type="dxa"/>
          </w:tcPr>
          <w:p w:rsidR="00D44624" w:rsidRPr="00E32DE1" w:rsidRDefault="00D44624" w:rsidP="00D44624">
            <w:pPr>
              <w:pStyle w:val="ConsPlusNormal"/>
              <w:rPr>
                <w:rFonts w:ascii="Times New Roman" w:hAnsi="Times New Roman" w:cs="Times New Roman"/>
                <w:color w:val="000000"/>
                <w:sz w:val="24"/>
                <w:szCs w:val="24"/>
              </w:rPr>
            </w:pPr>
          </w:p>
        </w:tc>
        <w:tc>
          <w:tcPr>
            <w:tcW w:w="1560"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3458" w:type="dxa"/>
          </w:tcPr>
          <w:p w:rsidR="00D44624" w:rsidRPr="00E32DE1" w:rsidRDefault="00D44624" w:rsidP="00D44624">
            <w:pPr>
              <w:pStyle w:val="ConsPlusNormal"/>
              <w:rPr>
                <w:rFonts w:ascii="Times New Roman" w:hAnsi="Times New Roman" w:cs="Times New Roman"/>
                <w:color w:val="000000"/>
                <w:sz w:val="24"/>
                <w:szCs w:val="24"/>
              </w:rPr>
            </w:pPr>
          </w:p>
        </w:tc>
        <w:tc>
          <w:tcPr>
            <w:tcW w:w="1694" w:type="dxa"/>
          </w:tcPr>
          <w:p w:rsidR="00D44624" w:rsidRPr="00E32DE1" w:rsidRDefault="00D44624" w:rsidP="00D44624">
            <w:pPr>
              <w:pStyle w:val="ConsPlusNormal"/>
              <w:rPr>
                <w:rFonts w:ascii="Times New Roman" w:hAnsi="Times New Roman" w:cs="Times New Roman"/>
                <w:color w:val="000000"/>
                <w:sz w:val="24"/>
                <w:szCs w:val="24"/>
              </w:rPr>
            </w:pPr>
          </w:p>
        </w:tc>
        <w:tc>
          <w:tcPr>
            <w:tcW w:w="2266" w:type="dxa"/>
          </w:tcPr>
          <w:p w:rsidR="00D44624" w:rsidRPr="00E32DE1" w:rsidRDefault="00D44624" w:rsidP="00D44624">
            <w:pPr>
              <w:pStyle w:val="ConsPlusNormal"/>
              <w:rPr>
                <w:rFonts w:ascii="Times New Roman" w:hAnsi="Times New Roman" w:cs="Times New Roman"/>
                <w:color w:val="000000"/>
                <w:sz w:val="24"/>
                <w:szCs w:val="24"/>
              </w:rPr>
            </w:pPr>
          </w:p>
        </w:tc>
        <w:tc>
          <w:tcPr>
            <w:tcW w:w="1560" w:type="dxa"/>
          </w:tcPr>
          <w:p w:rsidR="00D44624" w:rsidRPr="00E32DE1" w:rsidRDefault="00D44624" w:rsidP="00D44624">
            <w:pPr>
              <w:pStyle w:val="ConsPlusNormal"/>
              <w:rPr>
                <w:rFonts w:ascii="Times New Roman" w:hAnsi="Times New Roman" w:cs="Times New Roman"/>
                <w:color w:val="000000"/>
                <w:sz w:val="24"/>
                <w:szCs w:val="24"/>
              </w:rPr>
            </w:pP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3288"/>
        <w:gridCol w:w="340"/>
        <w:gridCol w:w="1301"/>
        <w:gridCol w:w="340"/>
        <w:gridCol w:w="3742"/>
      </w:tblGrid>
      <w:tr w:rsidR="00D44624" w:rsidRPr="00E32DE1" w:rsidTr="00D44624">
        <w:tc>
          <w:tcPr>
            <w:tcW w:w="3288"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r w:rsidRPr="00E32DE1">
              <w:rPr>
                <w:rFonts w:ascii="Times New Roman" w:hAnsi="Times New Roman" w:cs="Times New Roman"/>
                <w:color w:val="000000"/>
                <w:sz w:val="24"/>
                <w:szCs w:val="24"/>
              </w:rPr>
              <w:t>Ответственное лицо</w:t>
            </w: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301" w:type="dxa"/>
            <w:tcBorders>
              <w:top w:val="nil"/>
              <w:left w:val="nil"/>
              <w:bottom w:val="single" w:sz="4" w:space="0" w:color="auto"/>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742" w:type="dxa"/>
            <w:tcBorders>
              <w:top w:val="nil"/>
              <w:left w:val="nil"/>
              <w:bottom w:val="single" w:sz="4" w:space="0" w:color="auto"/>
              <w:right w:val="nil"/>
            </w:tcBorders>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3288"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1301" w:type="dxa"/>
            <w:tcBorders>
              <w:top w:val="single" w:sz="4" w:space="0" w:color="auto"/>
              <w:left w:val="nil"/>
              <w:bottom w:val="nil"/>
              <w:right w:val="nil"/>
            </w:tcBorders>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w:t>
            </w:r>
          </w:p>
        </w:tc>
        <w:tc>
          <w:tcPr>
            <w:tcW w:w="340" w:type="dxa"/>
            <w:tcBorders>
              <w:top w:val="nil"/>
              <w:left w:val="nil"/>
              <w:bottom w:val="nil"/>
              <w:right w:val="nil"/>
            </w:tcBorders>
          </w:tcPr>
          <w:p w:rsidR="00D44624" w:rsidRPr="00E32DE1" w:rsidRDefault="00D44624" w:rsidP="00D44624">
            <w:pPr>
              <w:pStyle w:val="ConsPlusNormal"/>
              <w:rPr>
                <w:rFonts w:ascii="Times New Roman" w:hAnsi="Times New Roman" w:cs="Times New Roman"/>
                <w:color w:val="000000"/>
                <w:sz w:val="24"/>
                <w:szCs w:val="24"/>
              </w:rPr>
            </w:pPr>
          </w:p>
        </w:tc>
        <w:tc>
          <w:tcPr>
            <w:tcW w:w="3742" w:type="dxa"/>
            <w:tcBorders>
              <w:top w:val="single" w:sz="4" w:space="0" w:color="auto"/>
              <w:left w:val="nil"/>
              <w:bottom w:val="nil"/>
              <w:right w:val="nil"/>
            </w:tcBorders>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(фамилия, инициалы)</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4A0"/>
      </w:tblPr>
      <w:tblGrid>
        <w:gridCol w:w="8957"/>
      </w:tblGrid>
      <w:tr w:rsidR="00D44624" w:rsidRPr="00E32DE1" w:rsidTr="00D44624">
        <w:tc>
          <w:tcPr>
            <w:tcW w:w="8957" w:type="dxa"/>
            <w:tcBorders>
              <w:top w:val="nil"/>
              <w:left w:val="nil"/>
              <w:bottom w:val="nil"/>
              <w:right w:val="nil"/>
            </w:tcBorders>
          </w:tcPr>
          <w:p w:rsidR="00D44624" w:rsidRPr="00E32DE1" w:rsidRDefault="00D44624" w:rsidP="00D44624">
            <w:pPr>
              <w:pStyle w:val="ConsPlusNormal"/>
              <w:jc w:val="right"/>
              <w:outlineLvl w:val="2"/>
              <w:rPr>
                <w:rFonts w:ascii="Times New Roman" w:hAnsi="Times New Roman" w:cs="Times New Roman"/>
                <w:color w:val="000000"/>
                <w:sz w:val="24"/>
                <w:szCs w:val="24"/>
              </w:rPr>
            </w:pPr>
            <w:r w:rsidRPr="00E32DE1">
              <w:rPr>
                <w:rFonts w:ascii="Times New Roman" w:hAnsi="Times New Roman" w:cs="Times New Roman"/>
                <w:color w:val="000000"/>
                <w:sz w:val="24"/>
                <w:szCs w:val="24"/>
              </w:rPr>
              <w:t>Оборотная сторона личной карточки</w:t>
            </w:r>
          </w:p>
        </w:tc>
      </w:tr>
    </w:tbl>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786"/>
        <w:gridCol w:w="566"/>
        <w:gridCol w:w="763"/>
        <w:gridCol w:w="994"/>
        <w:gridCol w:w="706"/>
        <w:gridCol w:w="737"/>
        <w:gridCol w:w="1133"/>
        <w:gridCol w:w="1361"/>
      </w:tblGrid>
      <w:tr w:rsidR="00D44624" w:rsidRPr="00E32DE1" w:rsidTr="00D44624">
        <w:tc>
          <w:tcPr>
            <w:tcW w:w="964"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lastRenderedPageBreak/>
              <w:t>Наименование СИЗ</w:t>
            </w:r>
          </w:p>
        </w:tc>
        <w:tc>
          <w:tcPr>
            <w:tcW w:w="1786"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Модель, марка, артикул, класс защиты СИЗ</w:t>
            </w:r>
          </w:p>
        </w:tc>
        <w:tc>
          <w:tcPr>
            <w:tcW w:w="2323" w:type="dxa"/>
            <w:gridSpan w:val="3"/>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Выдано</w:t>
            </w:r>
          </w:p>
        </w:tc>
        <w:tc>
          <w:tcPr>
            <w:tcW w:w="3937" w:type="dxa"/>
            <w:gridSpan w:val="4"/>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Возвращено</w:t>
            </w:r>
          </w:p>
        </w:tc>
      </w:tr>
      <w:tr w:rsidR="00D44624" w:rsidRPr="00E32DE1" w:rsidTr="00D44624">
        <w:tc>
          <w:tcPr>
            <w:tcW w:w="964"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1786"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w:t>
            </w:r>
          </w:p>
        </w:tc>
        <w:tc>
          <w:tcPr>
            <w:tcW w:w="763"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w:t>
            </w:r>
          </w:p>
        </w:tc>
        <w:tc>
          <w:tcPr>
            <w:tcW w:w="9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 получившего СИЗ</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дата</w:t>
            </w:r>
          </w:p>
        </w:tc>
        <w:tc>
          <w:tcPr>
            <w:tcW w:w="73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количество</w:t>
            </w:r>
          </w:p>
        </w:tc>
        <w:tc>
          <w:tcPr>
            <w:tcW w:w="1133"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подпись сдавшего СИЗ</w:t>
            </w:r>
          </w:p>
        </w:tc>
        <w:tc>
          <w:tcPr>
            <w:tcW w:w="136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Акт списания (дата, номер)</w:t>
            </w:r>
          </w:p>
        </w:tc>
      </w:tr>
      <w:tr w:rsidR="00D44624" w:rsidRPr="00E32DE1" w:rsidTr="00D44624">
        <w:tc>
          <w:tcPr>
            <w:tcW w:w="96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w:t>
            </w:r>
          </w:p>
        </w:tc>
        <w:tc>
          <w:tcPr>
            <w:tcW w:w="178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56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763"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4</w:t>
            </w:r>
          </w:p>
        </w:tc>
        <w:tc>
          <w:tcPr>
            <w:tcW w:w="9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5</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6</w:t>
            </w:r>
          </w:p>
        </w:tc>
        <w:tc>
          <w:tcPr>
            <w:tcW w:w="73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7</w:t>
            </w:r>
          </w:p>
        </w:tc>
        <w:tc>
          <w:tcPr>
            <w:tcW w:w="1133"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8</w:t>
            </w:r>
          </w:p>
        </w:tc>
        <w:tc>
          <w:tcPr>
            <w:tcW w:w="1361"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9</w:t>
            </w:r>
          </w:p>
        </w:tc>
      </w:tr>
      <w:tr w:rsidR="00D44624" w:rsidRPr="00E32DE1" w:rsidTr="00D44624">
        <w:tc>
          <w:tcPr>
            <w:tcW w:w="964" w:type="dxa"/>
          </w:tcPr>
          <w:p w:rsidR="00D44624" w:rsidRPr="00E32DE1" w:rsidRDefault="00D44624" w:rsidP="00D44624">
            <w:pPr>
              <w:pStyle w:val="ConsPlusNormal"/>
              <w:rPr>
                <w:rFonts w:ascii="Times New Roman" w:hAnsi="Times New Roman" w:cs="Times New Roman"/>
                <w:color w:val="000000"/>
                <w:sz w:val="24"/>
                <w:szCs w:val="24"/>
              </w:rPr>
            </w:pPr>
          </w:p>
        </w:tc>
        <w:tc>
          <w:tcPr>
            <w:tcW w:w="1786" w:type="dxa"/>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rPr>
                <w:rFonts w:ascii="Times New Roman" w:hAnsi="Times New Roman" w:cs="Times New Roman"/>
                <w:color w:val="000000"/>
                <w:sz w:val="24"/>
                <w:szCs w:val="24"/>
              </w:rPr>
            </w:pPr>
          </w:p>
        </w:tc>
        <w:tc>
          <w:tcPr>
            <w:tcW w:w="763" w:type="dxa"/>
          </w:tcPr>
          <w:p w:rsidR="00D44624" w:rsidRPr="00E32DE1" w:rsidRDefault="00D44624" w:rsidP="00D44624">
            <w:pPr>
              <w:pStyle w:val="ConsPlusNormal"/>
              <w:rPr>
                <w:rFonts w:ascii="Times New Roman" w:hAnsi="Times New Roman" w:cs="Times New Roman"/>
                <w:color w:val="000000"/>
                <w:sz w:val="24"/>
                <w:szCs w:val="24"/>
              </w:rPr>
            </w:pPr>
          </w:p>
        </w:tc>
        <w:tc>
          <w:tcPr>
            <w:tcW w:w="994" w:type="dxa"/>
          </w:tcPr>
          <w:p w:rsidR="00D44624" w:rsidRPr="00E32DE1" w:rsidRDefault="00D44624" w:rsidP="00D44624">
            <w:pPr>
              <w:pStyle w:val="ConsPlusNormal"/>
              <w:rPr>
                <w:rFonts w:ascii="Times New Roman" w:hAnsi="Times New Roman" w:cs="Times New Roman"/>
                <w:color w:val="000000"/>
                <w:sz w:val="24"/>
                <w:szCs w:val="24"/>
              </w:rPr>
            </w:pPr>
          </w:p>
        </w:tc>
        <w:tc>
          <w:tcPr>
            <w:tcW w:w="706" w:type="dxa"/>
          </w:tcPr>
          <w:p w:rsidR="00D44624" w:rsidRPr="00E32DE1" w:rsidRDefault="00D44624" w:rsidP="00D44624">
            <w:pPr>
              <w:pStyle w:val="ConsPlusNormal"/>
              <w:rPr>
                <w:rFonts w:ascii="Times New Roman" w:hAnsi="Times New Roman" w:cs="Times New Roman"/>
                <w:color w:val="000000"/>
                <w:sz w:val="24"/>
                <w:szCs w:val="24"/>
              </w:rPr>
            </w:pPr>
          </w:p>
        </w:tc>
        <w:tc>
          <w:tcPr>
            <w:tcW w:w="737" w:type="dxa"/>
          </w:tcPr>
          <w:p w:rsidR="00D44624" w:rsidRPr="00E32DE1" w:rsidRDefault="00D44624" w:rsidP="00D44624">
            <w:pPr>
              <w:pStyle w:val="ConsPlusNormal"/>
              <w:rPr>
                <w:rFonts w:ascii="Times New Roman" w:hAnsi="Times New Roman" w:cs="Times New Roman"/>
                <w:color w:val="000000"/>
                <w:sz w:val="24"/>
                <w:szCs w:val="24"/>
              </w:rPr>
            </w:pPr>
          </w:p>
        </w:tc>
        <w:tc>
          <w:tcPr>
            <w:tcW w:w="1133"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964" w:type="dxa"/>
          </w:tcPr>
          <w:p w:rsidR="00D44624" w:rsidRPr="00E32DE1" w:rsidRDefault="00D44624" w:rsidP="00D44624">
            <w:pPr>
              <w:pStyle w:val="ConsPlusNormal"/>
              <w:rPr>
                <w:rFonts w:ascii="Times New Roman" w:hAnsi="Times New Roman" w:cs="Times New Roman"/>
                <w:color w:val="000000"/>
                <w:sz w:val="24"/>
                <w:szCs w:val="24"/>
              </w:rPr>
            </w:pPr>
          </w:p>
        </w:tc>
        <w:tc>
          <w:tcPr>
            <w:tcW w:w="1786" w:type="dxa"/>
          </w:tcPr>
          <w:p w:rsidR="00D44624" w:rsidRPr="00E32DE1" w:rsidRDefault="00D44624" w:rsidP="00D44624">
            <w:pPr>
              <w:pStyle w:val="ConsPlusNormal"/>
              <w:rPr>
                <w:rFonts w:ascii="Times New Roman" w:hAnsi="Times New Roman" w:cs="Times New Roman"/>
                <w:color w:val="000000"/>
                <w:sz w:val="24"/>
                <w:szCs w:val="24"/>
              </w:rPr>
            </w:pPr>
          </w:p>
        </w:tc>
        <w:tc>
          <w:tcPr>
            <w:tcW w:w="566" w:type="dxa"/>
          </w:tcPr>
          <w:p w:rsidR="00D44624" w:rsidRPr="00E32DE1" w:rsidRDefault="00D44624" w:rsidP="00D44624">
            <w:pPr>
              <w:pStyle w:val="ConsPlusNormal"/>
              <w:rPr>
                <w:rFonts w:ascii="Times New Roman" w:hAnsi="Times New Roman" w:cs="Times New Roman"/>
                <w:color w:val="000000"/>
                <w:sz w:val="24"/>
                <w:szCs w:val="24"/>
              </w:rPr>
            </w:pPr>
          </w:p>
        </w:tc>
        <w:tc>
          <w:tcPr>
            <w:tcW w:w="763" w:type="dxa"/>
          </w:tcPr>
          <w:p w:rsidR="00D44624" w:rsidRPr="00E32DE1" w:rsidRDefault="00D44624" w:rsidP="00D44624">
            <w:pPr>
              <w:pStyle w:val="ConsPlusNormal"/>
              <w:rPr>
                <w:rFonts w:ascii="Times New Roman" w:hAnsi="Times New Roman" w:cs="Times New Roman"/>
                <w:color w:val="000000"/>
                <w:sz w:val="24"/>
                <w:szCs w:val="24"/>
              </w:rPr>
            </w:pPr>
          </w:p>
        </w:tc>
        <w:tc>
          <w:tcPr>
            <w:tcW w:w="994" w:type="dxa"/>
          </w:tcPr>
          <w:p w:rsidR="00D44624" w:rsidRPr="00E32DE1" w:rsidRDefault="00D44624" w:rsidP="00D44624">
            <w:pPr>
              <w:pStyle w:val="ConsPlusNormal"/>
              <w:rPr>
                <w:rFonts w:ascii="Times New Roman" w:hAnsi="Times New Roman" w:cs="Times New Roman"/>
                <w:color w:val="000000"/>
                <w:sz w:val="24"/>
                <w:szCs w:val="24"/>
              </w:rPr>
            </w:pPr>
          </w:p>
        </w:tc>
        <w:tc>
          <w:tcPr>
            <w:tcW w:w="706" w:type="dxa"/>
          </w:tcPr>
          <w:p w:rsidR="00D44624" w:rsidRPr="00E32DE1" w:rsidRDefault="00D44624" w:rsidP="00D44624">
            <w:pPr>
              <w:pStyle w:val="ConsPlusNormal"/>
              <w:rPr>
                <w:rFonts w:ascii="Times New Roman" w:hAnsi="Times New Roman" w:cs="Times New Roman"/>
                <w:color w:val="000000"/>
                <w:sz w:val="24"/>
                <w:szCs w:val="24"/>
              </w:rPr>
            </w:pPr>
          </w:p>
        </w:tc>
        <w:tc>
          <w:tcPr>
            <w:tcW w:w="737" w:type="dxa"/>
          </w:tcPr>
          <w:p w:rsidR="00D44624" w:rsidRPr="00E32DE1" w:rsidRDefault="00D44624" w:rsidP="00D44624">
            <w:pPr>
              <w:pStyle w:val="ConsPlusNormal"/>
              <w:rPr>
                <w:rFonts w:ascii="Times New Roman" w:hAnsi="Times New Roman" w:cs="Times New Roman"/>
                <w:color w:val="000000"/>
                <w:sz w:val="24"/>
                <w:szCs w:val="24"/>
              </w:rPr>
            </w:pPr>
          </w:p>
        </w:tc>
        <w:tc>
          <w:tcPr>
            <w:tcW w:w="1133" w:type="dxa"/>
          </w:tcPr>
          <w:p w:rsidR="00D44624" w:rsidRPr="00E32DE1" w:rsidRDefault="00D44624" w:rsidP="00D44624">
            <w:pPr>
              <w:pStyle w:val="ConsPlusNormal"/>
              <w:rPr>
                <w:rFonts w:ascii="Times New Roman" w:hAnsi="Times New Roman" w:cs="Times New Roman"/>
                <w:color w:val="000000"/>
                <w:sz w:val="24"/>
                <w:szCs w:val="24"/>
              </w:rPr>
            </w:pPr>
          </w:p>
        </w:tc>
        <w:tc>
          <w:tcPr>
            <w:tcW w:w="1361" w:type="dxa"/>
          </w:tcPr>
          <w:p w:rsidR="00D44624" w:rsidRPr="00E32DE1" w:rsidRDefault="00D44624" w:rsidP="00D44624">
            <w:pPr>
              <w:pStyle w:val="ConsPlusNormal"/>
              <w:rPr>
                <w:rFonts w:ascii="Times New Roman" w:hAnsi="Times New Roman" w:cs="Times New Roman"/>
                <w:color w:val="000000"/>
                <w:sz w:val="24"/>
                <w:szCs w:val="24"/>
              </w:rPr>
            </w:pPr>
          </w:p>
        </w:tc>
      </w:tr>
    </w:tbl>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Normal"/>
        <w:jc w:val="right"/>
        <w:outlineLvl w:val="1"/>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Приложение N 4</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к Правилам обеспечения работников</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средствами индивидуальной защиты</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и смывающими средствами, утвержденным</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приказом Минтруда России</w:t>
      </w:r>
    </w:p>
    <w:p w:rsidR="00D44624" w:rsidRPr="00E32DE1" w:rsidRDefault="00D44624" w:rsidP="00D44624">
      <w:pPr>
        <w:pStyle w:val="ConsPlusNormal"/>
        <w:jc w:val="right"/>
        <w:rPr>
          <w:rFonts w:ascii="Times New Roman" w:hAnsi="Times New Roman" w:cs="Times New Roman"/>
          <w:color w:val="000000"/>
          <w:sz w:val="24"/>
          <w:szCs w:val="24"/>
        </w:rPr>
      </w:pPr>
      <w:r w:rsidRPr="00E32DE1">
        <w:rPr>
          <w:rFonts w:ascii="Times New Roman" w:hAnsi="Times New Roman" w:cs="Times New Roman"/>
          <w:color w:val="000000"/>
          <w:sz w:val="24"/>
          <w:szCs w:val="24"/>
        </w:rPr>
        <w:t>от 29 октября 2021 г. N 766н</w:t>
      </w:r>
    </w:p>
    <w:p w:rsidR="00D44624" w:rsidRPr="00E32DE1" w:rsidRDefault="00D44624" w:rsidP="00D44624">
      <w:pPr>
        <w:pStyle w:val="ConsPlusNormal"/>
        <w:rPr>
          <w:rFonts w:ascii="Times New Roman" w:hAnsi="Times New Roman" w:cs="Times New Roman"/>
          <w:color w:val="000000"/>
          <w:sz w:val="24"/>
          <w:szCs w:val="24"/>
        </w:rPr>
      </w:pPr>
    </w:p>
    <w:p w:rsidR="00D44624" w:rsidRPr="00E32DE1" w:rsidRDefault="00D44624" w:rsidP="00D44624">
      <w:pPr>
        <w:pStyle w:val="ConsPlusTitle"/>
        <w:jc w:val="center"/>
        <w:rPr>
          <w:rFonts w:ascii="Times New Roman" w:hAnsi="Times New Roman" w:cs="Times New Roman"/>
          <w:color w:val="000000"/>
          <w:sz w:val="24"/>
          <w:szCs w:val="24"/>
        </w:rPr>
      </w:pPr>
      <w:bookmarkStart w:id="23" w:name="P507"/>
      <w:bookmarkEnd w:id="23"/>
      <w:r w:rsidRPr="00E32DE1">
        <w:rPr>
          <w:rFonts w:ascii="Times New Roman" w:hAnsi="Times New Roman" w:cs="Times New Roman"/>
          <w:color w:val="000000"/>
          <w:sz w:val="24"/>
          <w:szCs w:val="24"/>
        </w:rPr>
        <w:t>СРОКИ</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НОРМАТИВНОЙ ЭКСПЛУАТАЦИИ ОДЕЖДЫ СПЕЦИАЛЬНОЙ И ОБУВИ</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СПЕЦИАЛЬНОЙ ДЛЯ ЗАЩИТЫ ОТ ПОНИЖЕННЫХ ТЕМПЕРАТУР С УЧЕТОМ</w:t>
      </w:r>
    </w:p>
    <w:p w:rsidR="00D44624" w:rsidRPr="00E32DE1" w:rsidRDefault="00D44624" w:rsidP="00D44624">
      <w:pPr>
        <w:pStyle w:val="ConsPlusTitle"/>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КЛИМАТИЧЕСКИХ ПОЯСОВ</w:t>
      </w:r>
    </w:p>
    <w:p w:rsidR="00D44624" w:rsidRPr="00E32DE1" w:rsidRDefault="00D44624" w:rsidP="00D44624">
      <w:pPr>
        <w:pStyle w:val="ConsPlusNormal"/>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4535"/>
        <w:gridCol w:w="706"/>
        <w:gridCol w:w="710"/>
        <w:gridCol w:w="706"/>
        <w:gridCol w:w="710"/>
        <w:gridCol w:w="1147"/>
      </w:tblGrid>
      <w:tr w:rsidR="00D44624" w:rsidRPr="00E32DE1" w:rsidTr="00D44624">
        <w:tc>
          <w:tcPr>
            <w:tcW w:w="494"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N п/п</w:t>
            </w:r>
          </w:p>
        </w:tc>
        <w:tc>
          <w:tcPr>
            <w:tcW w:w="4535" w:type="dxa"/>
            <w:vMerge w:val="restart"/>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Наименование специальной одежды и специальной обуви для защиты от пониженных температур</w:t>
            </w:r>
          </w:p>
        </w:tc>
        <w:tc>
          <w:tcPr>
            <w:tcW w:w="3979" w:type="dxa"/>
            <w:gridSpan w:val="5"/>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Нормативный срок эксплуатации по климатическим поясам (в годах)</w:t>
            </w:r>
          </w:p>
        </w:tc>
      </w:tr>
      <w:tr w:rsidR="00D44624" w:rsidRPr="00E32DE1" w:rsidTr="00D44624">
        <w:tc>
          <w:tcPr>
            <w:tcW w:w="494"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4535" w:type="dxa"/>
            <w:vMerge/>
          </w:tcPr>
          <w:p w:rsidR="00D44624" w:rsidRPr="00E32DE1" w:rsidRDefault="00D44624" w:rsidP="00D44624">
            <w:pPr>
              <w:pStyle w:val="ConsPlusNormal"/>
              <w:rPr>
                <w:rFonts w:ascii="Times New Roman" w:hAnsi="Times New Roman" w:cs="Times New Roman"/>
                <w:color w:val="000000"/>
                <w:sz w:val="24"/>
                <w:szCs w:val="24"/>
              </w:rPr>
            </w:pP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I</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II</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III</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IV</w:t>
            </w:r>
          </w:p>
        </w:tc>
        <w:tc>
          <w:tcPr>
            <w:tcW w:w="1147"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особый</w:t>
            </w:r>
          </w:p>
        </w:tc>
      </w:tr>
      <w:tr w:rsidR="00D44624" w:rsidRPr="00E32DE1" w:rsidTr="00D44624">
        <w:tc>
          <w:tcPr>
            <w:tcW w:w="4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w:t>
            </w:r>
          </w:p>
        </w:tc>
        <w:tc>
          <w:tcPr>
            <w:tcW w:w="4535"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Одежда специальная от пониженных температур 1, 2 класса защиты</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2,5</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706" w:type="dxa"/>
          </w:tcPr>
          <w:p w:rsidR="00D44624" w:rsidRPr="00E32DE1" w:rsidRDefault="00D44624" w:rsidP="00D44624">
            <w:pPr>
              <w:pStyle w:val="ConsPlusNormal"/>
              <w:rPr>
                <w:rFonts w:ascii="Times New Roman" w:hAnsi="Times New Roman" w:cs="Times New Roman"/>
                <w:color w:val="000000"/>
                <w:sz w:val="24"/>
                <w:szCs w:val="24"/>
              </w:rPr>
            </w:pPr>
          </w:p>
        </w:tc>
        <w:tc>
          <w:tcPr>
            <w:tcW w:w="710" w:type="dxa"/>
          </w:tcPr>
          <w:p w:rsidR="00D44624" w:rsidRPr="00E32DE1" w:rsidRDefault="00D44624" w:rsidP="00D44624">
            <w:pPr>
              <w:pStyle w:val="ConsPlusNormal"/>
              <w:rPr>
                <w:rFonts w:ascii="Times New Roman" w:hAnsi="Times New Roman" w:cs="Times New Roman"/>
                <w:color w:val="000000"/>
                <w:sz w:val="24"/>
                <w:szCs w:val="24"/>
              </w:rPr>
            </w:pPr>
          </w:p>
        </w:tc>
        <w:tc>
          <w:tcPr>
            <w:tcW w:w="1147" w:type="dxa"/>
          </w:tcPr>
          <w:p w:rsidR="00D44624" w:rsidRPr="00E32DE1" w:rsidRDefault="00D44624" w:rsidP="00D44624">
            <w:pPr>
              <w:pStyle w:val="ConsPlusNormal"/>
              <w:rPr>
                <w:rFonts w:ascii="Times New Roman" w:hAnsi="Times New Roman" w:cs="Times New Roman"/>
                <w:color w:val="000000"/>
                <w:sz w:val="24"/>
                <w:szCs w:val="24"/>
              </w:rPr>
            </w:pPr>
          </w:p>
        </w:tc>
      </w:tr>
      <w:tr w:rsidR="00D44624" w:rsidRPr="00E32DE1" w:rsidTr="00D44624">
        <w:tc>
          <w:tcPr>
            <w:tcW w:w="4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4535"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Одежда специальная от пониженных температур 3, 4 класса защиты</w:t>
            </w:r>
          </w:p>
        </w:tc>
        <w:tc>
          <w:tcPr>
            <w:tcW w:w="706" w:type="dxa"/>
          </w:tcPr>
          <w:p w:rsidR="00D44624" w:rsidRPr="00E32DE1" w:rsidRDefault="00D44624" w:rsidP="00D44624">
            <w:pPr>
              <w:pStyle w:val="ConsPlusNormal"/>
              <w:rPr>
                <w:rFonts w:ascii="Times New Roman" w:hAnsi="Times New Roman" w:cs="Times New Roman"/>
                <w:color w:val="000000"/>
                <w:sz w:val="24"/>
                <w:szCs w:val="24"/>
              </w:rPr>
            </w:pPr>
          </w:p>
        </w:tc>
        <w:tc>
          <w:tcPr>
            <w:tcW w:w="710" w:type="dxa"/>
          </w:tcPr>
          <w:p w:rsidR="00D44624" w:rsidRPr="00E32DE1" w:rsidRDefault="00D44624" w:rsidP="00D44624">
            <w:pPr>
              <w:pStyle w:val="ConsPlusNormal"/>
              <w:rPr>
                <w:rFonts w:ascii="Times New Roman" w:hAnsi="Times New Roman" w:cs="Times New Roman"/>
                <w:color w:val="000000"/>
                <w:sz w:val="24"/>
                <w:szCs w:val="24"/>
              </w:rPr>
            </w:pP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1,5</w:t>
            </w:r>
          </w:p>
        </w:tc>
        <w:tc>
          <w:tcPr>
            <w:tcW w:w="1147" w:type="dxa"/>
          </w:tcPr>
          <w:p w:rsidR="00D44624" w:rsidRPr="00E32DE1" w:rsidRDefault="00D44624" w:rsidP="00D44624">
            <w:pPr>
              <w:pStyle w:val="ConsPlusNormal"/>
              <w:rPr>
                <w:rFonts w:ascii="Times New Roman" w:hAnsi="Times New Roman" w:cs="Times New Roman"/>
                <w:color w:val="000000"/>
                <w:sz w:val="24"/>
                <w:szCs w:val="24"/>
              </w:rPr>
            </w:pPr>
            <w:r w:rsidRPr="00E32DE1">
              <w:rPr>
                <w:rFonts w:ascii="Times New Roman" w:hAnsi="Times New Roman" w:cs="Times New Roman"/>
                <w:color w:val="000000"/>
                <w:sz w:val="24"/>
                <w:szCs w:val="24"/>
              </w:rPr>
              <w:t>1,5</w:t>
            </w:r>
          </w:p>
        </w:tc>
      </w:tr>
      <w:tr w:rsidR="00D44624" w:rsidRPr="00E32DE1" w:rsidTr="00D44624">
        <w:tc>
          <w:tcPr>
            <w:tcW w:w="4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4535"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Обувь специальная для защиты от пониженных температур (по поясам)</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1,5</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1,5</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w:t>
            </w:r>
          </w:p>
        </w:tc>
        <w:tc>
          <w:tcPr>
            <w:tcW w:w="114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1</w:t>
            </w:r>
          </w:p>
        </w:tc>
      </w:tr>
      <w:tr w:rsidR="00D44624" w:rsidRPr="00E32DE1" w:rsidTr="00D44624">
        <w:tc>
          <w:tcPr>
            <w:tcW w:w="4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4.</w:t>
            </w:r>
          </w:p>
        </w:tc>
        <w:tc>
          <w:tcPr>
            <w:tcW w:w="4535"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Обувь валяная</w:t>
            </w:r>
          </w:p>
        </w:tc>
        <w:tc>
          <w:tcPr>
            <w:tcW w:w="706" w:type="dxa"/>
          </w:tcPr>
          <w:p w:rsidR="00D44624" w:rsidRPr="00E32DE1" w:rsidRDefault="00D44624" w:rsidP="00D44624">
            <w:pPr>
              <w:pStyle w:val="ConsPlusNormal"/>
              <w:rPr>
                <w:rFonts w:ascii="Times New Roman" w:hAnsi="Times New Roman" w:cs="Times New Roman"/>
                <w:color w:val="000000"/>
                <w:sz w:val="24"/>
                <w:szCs w:val="24"/>
              </w:rPr>
            </w:pP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114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r>
      <w:tr w:rsidR="00D44624" w:rsidRPr="00E32DE1" w:rsidTr="00D44624">
        <w:tc>
          <w:tcPr>
            <w:tcW w:w="494"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5.</w:t>
            </w:r>
          </w:p>
        </w:tc>
        <w:tc>
          <w:tcPr>
            <w:tcW w:w="4535" w:type="dxa"/>
          </w:tcPr>
          <w:p w:rsidR="00D44624" w:rsidRPr="00E32DE1" w:rsidRDefault="00D44624" w:rsidP="00D44624">
            <w:pPr>
              <w:pStyle w:val="ConsPlusNormal"/>
              <w:ind w:firstLine="0"/>
              <w:rPr>
                <w:rFonts w:ascii="Times New Roman" w:hAnsi="Times New Roman" w:cs="Times New Roman"/>
                <w:color w:val="000000"/>
                <w:sz w:val="24"/>
                <w:szCs w:val="24"/>
              </w:rPr>
            </w:pPr>
            <w:r w:rsidRPr="00E32DE1">
              <w:rPr>
                <w:rFonts w:ascii="Times New Roman" w:hAnsi="Times New Roman" w:cs="Times New Roman"/>
                <w:color w:val="000000"/>
                <w:sz w:val="24"/>
                <w:szCs w:val="24"/>
              </w:rPr>
              <w:t>Головной убор для защиты от пониженных температур</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3</w:t>
            </w:r>
          </w:p>
        </w:tc>
        <w:tc>
          <w:tcPr>
            <w:tcW w:w="706"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710"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c>
          <w:tcPr>
            <w:tcW w:w="1147" w:type="dxa"/>
          </w:tcPr>
          <w:p w:rsidR="00D44624" w:rsidRPr="00E32DE1" w:rsidRDefault="00D44624" w:rsidP="00D44624">
            <w:pPr>
              <w:pStyle w:val="ConsPlusNormal"/>
              <w:jc w:val="center"/>
              <w:rPr>
                <w:rFonts w:ascii="Times New Roman" w:hAnsi="Times New Roman" w:cs="Times New Roman"/>
                <w:color w:val="000000"/>
                <w:sz w:val="24"/>
                <w:szCs w:val="24"/>
              </w:rPr>
            </w:pPr>
            <w:r w:rsidRPr="00E32DE1">
              <w:rPr>
                <w:rFonts w:ascii="Times New Roman" w:hAnsi="Times New Roman" w:cs="Times New Roman"/>
                <w:color w:val="000000"/>
                <w:sz w:val="24"/>
                <w:szCs w:val="24"/>
              </w:rPr>
              <w:t>2</w:t>
            </w:r>
          </w:p>
        </w:tc>
      </w:tr>
    </w:tbl>
    <w:p w:rsidR="00D44624" w:rsidRPr="00E32DE1" w:rsidRDefault="00D44624" w:rsidP="00D44624">
      <w:pPr>
        <w:pStyle w:val="ConsPlusNormal"/>
        <w:rPr>
          <w:rFonts w:ascii="Times New Roman" w:hAnsi="Times New Roman" w:cs="Times New Roman"/>
          <w:color w:val="000000"/>
          <w:sz w:val="24"/>
          <w:szCs w:val="24"/>
        </w:rPr>
      </w:pPr>
    </w:p>
    <w:p w:rsidR="00497710" w:rsidRDefault="00497710" w:rsidP="00D44624">
      <w:pPr>
        <w:pStyle w:val="ConsPlusNormal"/>
        <w:jc w:val="right"/>
        <w:rPr>
          <w:rFonts w:ascii="Times New Roman" w:hAnsi="Times New Roman" w:cs="Times New Roman"/>
          <w:color w:val="000000"/>
          <w:sz w:val="24"/>
          <w:szCs w:val="24"/>
        </w:rPr>
      </w:pPr>
    </w:p>
    <w:p w:rsidR="00D44624" w:rsidRDefault="00D44624" w:rsidP="00D44624">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4</w:t>
      </w:r>
    </w:p>
    <w:p w:rsidR="00327BE8" w:rsidRDefault="00327BE8" w:rsidP="007A52C1">
      <w:pPr>
        <w:pStyle w:val="ConsPlusNormal"/>
        <w:outlineLvl w:val="0"/>
        <w:rPr>
          <w:rFonts w:ascii="Times New Roman" w:hAnsi="Times New Roman" w:cs="Times New Roman"/>
          <w:color w:val="000000"/>
        </w:rPr>
      </w:pPr>
    </w:p>
    <w:p w:rsidR="007A52C1" w:rsidRPr="009C0E53" w:rsidRDefault="007A52C1" w:rsidP="007A52C1">
      <w:pPr>
        <w:pStyle w:val="ConsPlusNormal"/>
        <w:outlineLvl w:val="0"/>
        <w:rPr>
          <w:rFonts w:ascii="Times New Roman" w:hAnsi="Times New Roman" w:cs="Times New Roman"/>
          <w:color w:val="000000"/>
        </w:rPr>
      </w:pPr>
      <w:r w:rsidRPr="009C0E53">
        <w:rPr>
          <w:rFonts w:ascii="Times New Roman" w:hAnsi="Times New Roman" w:cs="Times New Roman"/>
          <w:color w:val="000000"/>
        </w:rPr>
        <w:t>Зарегистрировано в Минюсте России 28 ноября 2022 г. N 71155</w:t>
      </w:r>
    </w:p>
    <w:p w:rsidR="007A52C1" w:rsidRPr="009C0E53" w:rsidRDefault="007A52C1" w:rsidP="007A52C1">
      <w:pPr>
        <w:pStyle w:val="ConsPlusNormal"/>
        <w:pBdr>
          <w:bottom w:val="single" w:sz="6" w:space="0" w:color="auto"/>
        </w:pBdr>
        <w:spacing w:before="100" w:after="100"/>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МИНИСТЕРСТВО ТРУДА И СОЦИАЛЬНОЙ ЗАЩИТЫ РОССИЙСКОЙ ФЕДЕРАЦИИ</w:t>
      </w:r>
    </w:p>
    <w:p w:rsidR="007A52C1" w:rsidRPr="009C0E53" w:rsidRDefault="007A52C1" w:rsidP="007A52C1">
      <w:pPr>
        <w:pStyle w:val="ConsPlusTitle"/>
        <w:jc w:val="center"/>
        <w:rPr>
          <w:rFonts w:ascii="Times New Roman" w:hAnsi="Times New Roman" w:cs="Times New Roman"/>
          <w:color w:val="000000"/>
        </w:rPr>
      </w:pP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ПРИКАЗ</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от 31 октября 2022 г. N 699н</w:t>
      </w:r>
    </w:p>
    <w:p w:rsidR="007A52C1" w:rsidRPr="009C0E53" w:rsidRDefault="007A52C1" w:rsidP="007A52C1">
      <w:pPr>
        <w:pStyle w:val="ConsPlusTitle"/>
        <w:jc w:val="center"/>
        <w:rPr>
          <w:rFonts w:ascii="Times New Roman" w:hAnsi="Times New Roman" w:cs="Times New Roman"/>
          <w:color w:val="000000"/>
        </w:rPr>
      </w:pP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ОБ УТВЕРЖДЕНИИ ОСОБЕННОСТЕЙ</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ПРОВЕДЕНИЯ СПЕЦИАЛЬНОЙ ОЦЕНКИ УСЛОВИЙ ТРУДА</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РАБОЧИХ МЕСТ В ОРГАНИЗАЦИЯХ, ОСУЩЕСТВЛЯЮЩИХ ОТДЕЛЬНЫЕ ВИДЫ</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ДЕЯТЕЛЬНОСТИ - СУБЪЕКТОВ МАЛОГО ПРЕДПРИНИМАТЕЛЬСТВА (ВКЛЮЧАЯ</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РАБОТОДАТЕЛЕЙ - ИНДИВИДУАЛЬНЫХ ПРЕДПРИНИМАТЕЛЕЙ), КОТОРЫЕ</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В СООТВЕТСТВИИ С ФЕДЕРАЛЬНЫМ ЗАКОНОДАТЕЛЬСТВОМ ОТНЕСЕНЫ</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К МИКРОПРЕДПРИЯТИЯМ</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ind w:firstLine="540"/>
        <w:rPr>
          <w:rFonts w:ascii="Times New Roman" w:hAnsi="Times New Roman" w:cs="Times New Roman"/>
          <w:color w:val="000000"/>
        </w:rPr>
      </w:pPr>
      <w:r w:rsidRPr="009C0E53">
        <w:rPr>
          <w:rFonts w:ascii="Times New Roman" w:hAnsi="Times New Roman" w:cs="Times New Roman"/>
          <w:color w:val="000000"/>
        </w:rPr>
        <w:t xml:space="preserve">В соответствии с </w:t>
      </w:r>
      <w:hyperlink r:id="rId102" w:tooltip="Федеральный закон от 28.12.2013 N 426-ФЗ (ред. от 24.07.2023) &quot;О специальной оценке условий труда&quot; {КонсультантПлюс}">
        <w:r w:rsidRPr="009C0E53">
          <w:rPr>
            <w:rFonts w:ascii="Times New Roman" w:hAnsi="Times New Roman" w:cs="Times New Roman"/>
            <w:color w:val="000000"/>
          </w:rPr>
          <w:t>частью 7 статьи 9</w:t>
        </w:r>
      </w:hyperlink>
      <w:r w:rsidRPr="009C0E53">
        <w:rPr>
          <w:rFonts w:ascii="Times New Roman" w:hAnsi="Times New Roman" w:cs="Times New Roman"/>
          <w:color w:val="000000"/>
        </w:rPr>
        <w:t xml:space="preserve"> Федерального закона от 28 декабря 2013 г. N 426-ФЗ "О специальной оценке условий труда" (Собрание законодательства Российской Федерации, 2013, N 52, ст. 6991; 2015, N 29, ст. 4342), </w:t>
      </w:r>
      <w:hyperlink r:id="rId103"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w:r w:rsidRPr="009C0E53">
          <w:rPr>
            <w:rFonts w:ascii="Times New Roman" w:hAnsi="Times New Roman" w:cs="Times New Roman"/>
            <w:color w:val="000000"/>
          </w:rPr>
          <w:t>пунктом 16</w:t>
        </w:r>
      </w:hyperlink>
      <w:r w:rsidRPr="009C0E53">
        <w:rPr>
          <w:rFonts w:ascii="Times New Roman" w:hAnsi="Times New Roman" w:cs="Times New Roman"/>
          <w:color w:val="000000"/>
        </w:rPr>
        <w:t xml:space="preserve">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утвержденного постановлением Правительства Российской Федерации от 14 октября 2022 г. N 1830 (Официальный интернет-портал правовой информации (www.pravo.gov.ru), 2022, 17 октября, N 0001202210170042), и </w:t>
      </w:r>
      <w:hyperlink r:id="rId104"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sidRPr="009C0E53">
          <w:rPr>
            <w:rFonts w:ascii="Times New Roman" w:hAnsi="Times New Roman" w:cs="Times New Roman"/>
            <w:color w:val="000000"/>
          </w:rPr>
          <w:t>подпунктом 5.2.16(1) пункта 5</w:t>
        </w:r>
      </w:hyperlink>
      <w:r w:rsidRPr="009C0E53">
        <w:rPr>
          <w:rFonts w:ascii="Times New Roman" w:hAnsi="Times New Roman" w:cs="Times New Roman"/>
          <w:color w:val="00000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2014, N 32, ст. 4499), приказываю:</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1. Утвердить особенности проведения специальной оценки условий труда рабочих мест в организациях, осуществляющих отдельные виды деятельности - субъектов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микропредприятиям, согласно </w:t>
      </w:r>
      <w:hyperlink w:anchor="P34" w:tooltip="ОСОБЕННОСТИ">
        <w:r w:rsidRPr="009C0E53">
          <w:rPr>
            <w:rFonts w:ascii="Times New Roman" w:hAnsi="Times New Roman" w:cs="Times New Roman"/>
            <w:color w:val="000000"/>
          </w:rPr>
          <w:t>приложению</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2. Установить, что настоящий приказ вступает в силу с 1 марта 2023 г. и действует до 1 марта 2029 г.</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Министр</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А.О.КОТЯКОВ</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outlineLvl w:val="0"/>
        <w:rPr>
          <w:rFonts w:ascii="Times New Roman" w:hAnsi="Times New Roman" w:cs="Times New Roman"/>
          <w:color w:val="000000"/>
        </w:rPr>
      </w:pPr>
      <w:r w:rsidRPr="009C0E53">
        <w:rPr>
          <w:rFonts w:ascii="Times New Roman" w:hAnsi="Times New Roman" w:cs="Times New Roman"/>
          <w:color w:val="000000"/>
        </w:rPr>
        <w:t>Приложение</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к приказу Министерства труда</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и социальной защиты</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Российской Федерации</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от 31 октября 2022 г. N 699н</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Title"/>
        <w:jc w:val="center"/>
        <w:rPr>
          <w:rFonts w:ascii="Times New Roman" w:hAnsi="Times New Roman" w:cs="Times New Roman"/>
          <w:color w:val="000000"/>
        </w:rPr>
      </w:pPr>
      <w:bookmarkStart w:id="24" w:name="P34"/>
      <w:bookmarkEnd w:id="24"/>
      <w:r w:rsidRPr="009C0E53">
        <w:rPr>
          <w:rFonts w:ascii="Times New Roman" w:hAnsi="Times New Roman" w:cs="Times New Roman"/>
          <w:color w:val="000000"/>
        </w:rPr>
        <w:t>ОСОБЕННОСТИ</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ПРОВЕДЕНИЯ СПЕЦИАЛЬНОЙ ОЦЕНКИ УСЛОВИЙ ТРУДА</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РАБОЧИХ МЕСТ В ОРГАНИЗАЦИЯХ, ОСУЩЕСТВЛЯЮЩИХ ОТДЕЛЬНЫЕ ВИДЫ</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ДЕЯТЕЛЬНОСТИ - СУБЪЕКТОВ МАЛОГО ПРЕДПРИНИМАТЕЛЬСТВА (ВКЛЮЧАЯ</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РАБОТОДАТЕЛЕЙ - ИНДИВИДУАЛЬНЫХ ПРЕДПРИНИМАТЕЛЕЙ), КОТОРЫЕ</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lastRenderedPageBreak/>
        <w:t>В СООТВЕТСТВИИ С ФЕДЕРАЛЬНЫМ ЗАКОНОДАТЕЛЬСТВОМ ОТНЕСЕНЫ</w:t>
      </w:r>
    </w:p>
    <w:p w:rsidR="007A52C1" w:rsidRPr="009C0E53" w:rsidRDefault="007A52C1" w:rsidP="007A52C1">
      <w:pPr>
        <w:pStyle w:val="ConsPlusTitle"/>
        <w:jc w:val="center"/>
        <w:rPr>
          <w:rFonts w:ascii="Times New Roman" w:hAnsi="Times New Roman" w:cs="Times New Roman"/>
          <w:color w:val="000000"/>
        </w:rPr>
      </w:pPr>
      <w:r w:rsidRPr="009C0E53">
        <w:rPr>
          <w:rFonts w:ascii="Times New Roman" w:hAnsi="Times New Roman" w:cs="Times New Roman"/>
          <w:color w:val="000000"/>
        </w:rPr>
        <w:t>К МИКРОПРЕДПРИЯТИЯМ</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ind w:firstLine="540"/>
        <w:rPr>
          <w:rFonts w:ascii="Times New Roman" w:hAnsi="Times New Roman" w:cs="Times New Roman"/>
          <w:color w:val="000000"/>
        </w:rPr>
      </w:pPr>
      <w:r w:rsidRPr="009C0E53">
        <w:rPr>
          <w:rFonts w:ascii="Times New Roman" w:hAnsi="Times New Roman" w:cs="Times New Roman"/>
          <w:color w:val="000000"/>
        </w:rPr>
        <w:t xml:space="preserve">1. Специальная оценка условий труда на рабочих местах в организациях, осуществляющих отдельные виды деятельности - субъектах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микропредприятиям (далее - микропредприятия), осуществляется в соответствии с </w:t>
      </w:r>
      <w:hyperlink r:id="rId105"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w:r w:rsidRPr="009C0E53">
          <w:rPr>
            <w:rFonts w:ascii="Times New Roman" w:hAnsi="Times New Roman" w:cs="Times New Roman"/>
            <w:color w:val="000000"/>
          </w:rPr>
          <w:t>Методикой</w:t>
        </w:r>
      </w:hyperlink>
      <w:r w:rsidRPr="009C0E53">
        <w:rPr>
          <w:rFonts w:ascii="Times New Roman" w:hAnsi="Times New Roman" w:cs="Times New Roman"/>
          <w:color w:val="000000"/>
        </w:rPr>
        <w:t xml:space="preserve"> проведения специальной оценки условий труда, утвержденной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21 марта 2014 г., регистрационный N 31689), с изменениями, внесенными приказом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(далее - Методика), с учетом настоящих Особенностей.</w:t>
      </w:r>
    </w:p>
    <w:p w:rsidR="007A52C1" w:rsidRPr="009C0E53" w:rsidRDefault="007A52C1" w:rsidP="007A52C1">
      <w:pPr>
        <w:pStyle w:val="ConsPlusNormal"/>
        <w:spacing w:before="200"/>
        <w:ind w:firstLine="540"/>
        <w:rPr>
          <w:rFonts w:ascii="Times New Roman" w:hAnsi="Times New Roman" w:cs="Times New Roman"/>
          <w:color w:val="000000"/>
        </w:rPr>
      </w:pPr>
      <w:bookmarkStart w:id="25" w:name="P43"/>
      <w:bookmarkEnd w:id="25"/>
      <w:r w:rsidRPr="009C0E53">
        <w:rPr>
          <w:rFonts w:ascii="Times New Roman" w:hAnsi="Times New Roman" w:cs="Times New Roman"/>
          <w:color w:val="000000"/>
        </w:rPr>
        <w:t xml:space="preserve">2. Положения настоящих Особенностей применяются при проведении специальной оценки условий труда на рабочих местах микропредприятий, если микропредприятие осуществляет в качестве основного один из следующих видов экономической деятельности в соответствии с Общероссийским </w:t>
      </w:r>
      <w:hyperlink r:id="rId106"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классификатором</w:t>
        </w:r>
      </w:hyperlink>
      <w:r w:rsidRPr="009C0E53">
        <w:rPr>
          <w:rFonts w:ascii="Times New Roman" w:hAnsi="Times New Roman" w:cs="Times New Roman"/>
          <w:color w:val="000000"/>
        </w:rPr>
        <w:t xml:space="preserve"> видов экономической деятельности:</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а) разработка компьютерного программного обеспечения, консультационные услуги в данной области и другие сопутствующие услуги </w:t>
      </w:r>
      <w:hyperlink r:id="rId107"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62 раздела J)</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б) деятельность в области информационных технологий </w:t>
      </w:r>
      <w:hyperlink r:id="rId108"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63 раздела J)</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в) деятельность финансовая и страховая </w:t>
      </w:r>
      <w:hyperlink r:id="rId109"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(раздел K)</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г) деятельность по операциям с недвижимым имуществом </w:t>
      </w:r>
      <w:hyperlink r:id="rId110"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(раздел L)</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д) деятельность в области права и бухгалтерского учета </w:t>
      </w:r>
      <w:hyperlink r:id="rId111"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69 раздела M)</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е) деятельность головных офисов; консультирование по вопросам управления </w:t>
      </w:r>
      <w:hyperlink r:id="rId112"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70 раздел M)</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ж) деятельность в области архитектуры и инженерно-технического проектирования; технических испытания, исследований и анализа </w:t>
      </w:r>
      <w:hyperlink r:id="rId113"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71 раздела M)</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з) деятельность рекламная и исследование конъюнктуры рынка </w:t>
      </w:r>
      <w:hyperlink r:id="rId114"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73 раздела M)</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и) деятельность административная и сопутствующие дополнительные услуги </w:t>
      </w:r>
      <w:hyperlink r:id="rId115"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(раздел N)</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к) образование </w:t>
      </w:r>
      <w:hyperlink r:id="rId116"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(раздел P)</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л) деятельность библиотек, архивов, музеев и прочих объектов культуры </w:t>
      </w:r>
      <w:hyperlink r:id="rId117"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90 раздела R)</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м) деятельность общественных организаций </w:t>
      </w:r>
      <w:hyperlink r:id="rId118" w:tooltip="&quot;ОК 029-2014 (КДЕС Ред. 2). Общероссийский классификатор видов экономической деятельности&quot; (утв. Приказом Росстандарта от 31.01.2014 N 14-ст) (ред. от 11.05.2023) {КонсультантПлюс}">
        <w:r w:rsidRPr="009C0E53">
          <w:rPr>
            <w:rFonts w:ascii="Times New Roman" w:hAnsi="Times New Roman" w:cs="Times New Roman"/>
            <w:color w:val="000000"/>
          </w:rPr>
          <w:t>(класс 94 раздела S)</w:t>
        </w:r>
      </w:hyperlink>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3. Настоящие Особенности не применяются при наличии на микропредприятиях:</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а)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б)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в) рабочих мест, на которых по результатам ранее проведенной специальной оценки условий труда были установлены вредные и (или) опасные условия труда.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4. Идентификация потенциально вредных и (или) опасных производственных факторов на рабочих местах в случаях, указанных в </w:t>
      </w:r>
      <w:hyperlink w:anchor="P43" w:tooltip="2. Положения настоящих Особенностей применяются при проведении специальной оценки условий труда на рабочих местах микропредприятий, если микропредприятие осуществляет в качестве основного один из следующих видов экономической деятельности в соответствии с Обще">
        <w:r w:rsidRPr="009C0E53">
          <w:rPr>
            <w:rFonts w:ascii="Times New Roman" w:hAnsi="Times New Roman" w:cs="Times New Roman"/>
            <w:color w:val="000000"/>
          </w:rPr>
          <w:t>пункте 2</w:t>
        </w:r>
      </w:hyperlink>
      <w:r w:rsidRPr="009C0E53">
        <w:rPr>
          <w:rFonts w:ascii="Times New Roman" w:hAnsi="Times New Roman" w:cs="Times New Roman"/>
          <w:color w:val="000000"/>
        </w:rPr>
        <w:t xml:space="preserve"> настоящих Особенностей, осуществляется работодателем (представителем работодателя) совместно с работниками без привлечения организации, проводящей специальную оценку условий труда.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5. При идентификации потенциально вредных и (или) опасных производственных факторов на </w:t>
      </w:r>
      <w:r w:rsidRPr="009C0E53">
        <w:rPr>
          <w:rFonts w:ascii="Times New Roman" w:hAnsi="Times New Roman" w:cs="Times New Roman"/>
          <w:color w:val="000000"/>
        </w:rPr>
        <w:lastRenderedPageBreak/>
        <w:t>рабочих местах микропредприятия работодатель должен учитывать:</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а)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б)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в)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г) предложения работников по осуществлению на их рабочих местах идентификации потенциально вредных и (или) опасных производственных факторов;</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д)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е) результаты, полученные при осуществлении федерального государственного санитарно-эпидемиологического надзора.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6. При проведении идентификации потенциально вредных и (или) опасных производственных факторов на рабочих местах микропредприятия на каждое рабочее место оформляется проверочный лист (рекомендуемый образец приведен в </w:t>
      </w:r>
      <w:hyperlink w:anchor="P101" w:tooltip="ПРОВЕРОЧНЫЙ ЛИСТ">
        <w:r w:rsidRPr="009C0E53">
          <w:rPr>
            <w:rFonts w:ascii="Times New Roman" w:hAnsi="Times New Roman" w:cs="Times New Roman"/>
            <w:color w:val="000000"/>
          </w:rPr>
          <w:t>приложении N 1</w:t>
        </w:r>
      </w:hyperlink>
      <w:r w:rsidRPr="009C0E53">
        <w:rPr>
          <w:rFonts w:ascii="Times New Roman" w:hAnsi="Times New Roman" w:cs="Times New Roman"/>
          <w:color w:val="000000"/>
        </w:rPr>
        <w:t xml:space="preserve"> к настоящим Особенностям), результаты заполнения которого утверждаются комиссией работодателя по проведению специальной оценки условий труда (далее - Комиссия).</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7. В случае наличия в проверочном листе не менее одной отметки "да", свидетельствующей о наличии видов работ и (или) источников потенциально вредных и (или) опасных производственных факторов в отношении каждого фактора, такой потенциально вредный и (или) опасный фактор считается идентифицированным.</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8. В отношении рабочих мест, на которых идентифицированы один или несколько потенциально вредных и (или) опасных производственных факторов, проводится специальная оценка условий труда согласно </w:t>
      </w:r>
      <w:hyperlink r:id="rId119"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w:r w:rsidRPr="009C0E53">
          <w:rPr>
            <w:rFonts w:ascii="Times New Roman" w:hAnsi="Times New Roman" w:cs="Times New Roman"/>
            <w:color w:val="000000"/>
          </w:rPr>
          <w:t>Методике</w:t>
        </w:r>
      </w:hyperlink>
      <w:r w:rsidRPr="009C0E53">
        <w:rPr>
          <w:rFonts w:ascii="Times New Roman" w:hAnsi="Times New Roman" w:cs="Times New Roman"/>
          <w:color w:val="000000"/>
        </w:rPr>
        <w:t>, с привлечением организаций, проводящих специальную оценку условий труда.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9. В случае если потенциально вредные и (или) опасные производственные факторы на рабочем месте не идентифицированы, условия труда на таких рабочих местах признаются Комиссией допустимыми и работодателем оформляется декларация соответствия условий труда государственным нормативным требованиям охраны труда (рекомендуемый образец приведен в </w:t>
      </w:r>
      <w:hyperlink w:anchor="P337" w:tooltip="Декларация">
        <w:r w:rsidRPr="009C0E53">
          <w:rPr>
            <w:rFonts w:ascii="Times New Roman" w:hAnsi="Times New Roman" w:cs="Times New Roman"/>
            <w:color w:val="000000"/>
          </w:rPr>
          <w:t>приложении N 2</w:t>
        </w:r>
      </w:hyperlink>
      <w:r w:rsidRPr="009C0E53">
        <w:rPr>
          <w:rFonts w:ascii="Times New Roman" w:hAnsi="Times New Roman" w:cs="Times New Roman"/>
          <w:color w:val="000000"/>
        </w:rPr>
        <w:t xml:space="preserve"> к настоящим Особенностям).</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10. Работодатель обязан ознакомить в письменной форме (подпись в проверочном листе) работника (работников) с результатами идентификации потенциально вредных и (или) опасных производственных факторов на его (их) рабочем месте в течение тридцати календарных дней со дня утверждения проверочного листа.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11. При подаче декларации в соответствии со </w:t>
      </w:r>
      <w:hyperlink r:id="rId120" w:tooltip="Федеральный закон от 28.12.2013 N 426-ФЗ (ред. от 24.07.2023) &quot;О специальной оценке условий труда&quot; {КонсультантПлюс}">
        <w:r w:rsidRPr="009C0E53">
          <w:rPr>
            <w:rFonts w:ascii="Times New Roman" w:hAnsi="Times New Roman" w:cs="Times New Roman"/>
            <w:color w:val="000000"/>
          </w:rPr>
          <w:t>статьей 11</w:t>
        </w:r>
      </w:hyperlink>
      <w:r w:rsidRPr="009C0E53">
        <w:rPr>
          <w:rFonts w:ascii="Times New Roman" w:hAnsi="Times New Roman" w:cs="Times New Roman"/>
          <w:color w:val="000000"/>
        </w:rPr>
        <w:t xml:space="preserve"> Федерального закона от 28 декабря 2013 г. N 426-ФЗ "О специальной оценке условий труда" (Собрание законодательства Российской Федерации, 2013, N 52, ст. 6991; 2021, N 1, ст. 42)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 декларации прикладывается оригинал или заверенная копия проверочного листа (проверочных листов).</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12. Декларация подается работодателем в срок не позднее тридцати рабочих дней со дня утверждения Комиссией проверочного листа в порядке, установленном Федеральным </w:t>
      </w:r>
      <w:hyperlink r:id="rId121" w:tooltip="Федеральный закон от 28.12.2013 N 426-ФЗ (ред. от 24.07.2023) &quot;О специальной оценке условий труда&quot; {КонсультантПлюс}">
        <w:r w:rsidRPr="009C0E53">
          <w:rPr>
            <w:rFonts w:ascii="Times New Roman" w:hAnsi="Times New Roman" w:cs="Times New Roman"/>
            <w:color w:val="000000"/>
          </w:rPr>
          <w:t>законом</w:t>
        </w:r>
      </w:hyperlink>
      <w:r w:rsidRPr="009C0E53">
        <w:rPr>
          <w:rFonts w:ascii="Times New Roman" w:hAnsi="Times New Roman" w:cs="Times New Roman"/>
          <w:color w:val="000000"/>
        </w:rPr>
        <w:t xml:space="preserve"> от 28 декабря 2013 г. N 426-ФЗ "О специальной оценке условий труда" и </w:t>
      </w:r>
      <w:hyperlink r:id="rId122"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
        <w:r w:rsidRPr="009C0E53">
          <w:rPr>
            <w:rFonts w:ascii="Times New Roman" w:hAnsi="Times New Roman" w:cs="Times New Roman"/>
            <w:color w:val="000000"/>
          </w:rPr>
          <w:t>приказом</w:t>
        </w:r>
      </w:hyperlink>
      <w:r w:rsidRPr="009C0E53">
        <w:rPr>
          <w:rFonts w:ascii="Times New Roman" w:hAnsi="Times New Roman" w:cs="Times New Roman"/>
          <w:color w:val="000000"/>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w:t>
      </w:r>
      <w:r w:rsidRPr="009C0E53">
        <w:rPr>
          <w:rFonts w:ascii="Times New Roman" w:hAnsi="Times New Roman" w:cs="Times New Roman"/>
          <w:color w:val="000000"/>
        </w:rPr>
        <w:lastRenderedPageBreak/>
        <w:t>охраны труда" (зарегистрирован Министерством юстиции Российской Федерации 29 июля 2021 г., регистрационный N 64444), с учетом требований настоящих Особенностей,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13. Внесение поданных в соответствии с настоящими Особенностями деклараций в Реестр деклараций соответствия условий труда государственным нормативным требованиям охраны труда &lt;1&gt; и передача в Федеральную государственную информационную систему учета результатов проведения специальной оценки условий труда сведений о результатах проведения специальной оценки условий труда &lt;2&gt; в отношении рабочих мест микропредприятия, условия труда на которых декларируются как соответствующие государственным нормативным требованиям охраны труда, осуществляются территориальным органом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&lt;1&gt; </w:t>
      </w:r>
      <w:hyperlink r:id="rId123"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
        <w:r w:rsidRPr="009C0E53">
          <w:rPr>
            <w:rFonts w:ascii="Times New Roman" w:hAnsi="Times New Roman" w:cs="Times New Roman"/>
            <w:color w:val="000000"/>
          </w:rPr>
          <w:t>Приказ</w:t>
        </w:r>
      </w:hyperlink>
      <w:r w:rsidRPr="009C0E53">
        <w:rPr>
          <w:rFonts w:ascii="Times New Roman" w:hAnsi="Times New Roman" w:cs="Times New Roman"/>
          <w:color w:val="000000"/>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7A52C1" w:rsidRPr="009C0E53" w:rsidRDefault="007A52C1" w:rsidP="007A52C1">
      <w:pPr>
        <w:pStyle w:val="ConsPlusNormal"/>
        <w:spacing w:before="200"/>
        <w:ind w:firstLine="540"/>
        <w:rPr>
          <w:rFonts w:ascii="Times New Roman" w:hAnsi="Times New Roman" w:cs="Times New Roman"/>
          <w:color w:val="000000"/>
        </w:rPr>
      </w:pPr>
      <w:r w:rsidRPr="009C0E53">
        <w:rPr>
          <w:rFonts w:ascii="Times New Roman" w:hAnsi="Times New Roman" w:cs="Times New Roman"/>
          <w:color w:val="000000"/>
        </w:rPr>
        <w:t xml:space="preserve">&lt;2&gt; </w:t>
      </w:r>
      <w:hyperlink r:id="rId124" w:tooltip="Федеральный закон от 28.12.2013 N 426-ФЗ (ред. от 24.07.2023) &quot;О специальной оценке условий труда&quot; {КонсультантПлюс}">
        <w:r w:rsidRPr="009C0E53">
          <w:rPr>
            <w:rFonts w:ascii="Times New Roman" w:hAnsi="Times New Roman" w:cs="Times New Roman"/>
            <w:color w:val="000000"/>
          </w:rPr>
          <w:t>Статья 18</w:t>
        </w:r>
      </w:hyperlink>
      <w:r w:rsidRPr="009C0E53">
        <w:rPr>
          <w:rFonts w:ascii="Times New Roman" w:hAnsi="Times New Roman" w:cs="Times New Roman"/>
          <w:color w:val="000000"/>
        </w:rP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outlineLvl w:val="1"/>
        <w:rPr>
          <w:rFonts w:ascii="Times New Roman" w:hAnsi="Times New Roman" w:cs="Times New Roman"/>
          <w:color w:val="000000"/>
        </w:rPr>
      </w:pPr>
      <w:r w:rsidRPr="009C0E53">
        <w:rPr>
          <w:rFonts w:ascii="Times New Roman" w:hAnsi="Times New Roman" w:cs="Times New Roman"/>
          <w:color w:val="000000"/>
        </w:rPr>
        <w:t>Приложение N 1</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к Особенностям проведения</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специальной оценки условий</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труда рабочих мест в организациях,</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осуществляющих отдельные виды</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деятельности - субъектов малого</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предпринимательства (включая</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работодателей - индивидуальных</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предпринимателей), которые</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в соответствии с федеральным</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законодательством отнесены</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к микропредприятиям, утвержденным</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приказом Минтруда России</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от 31 октября 2022 г. N 699н</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РЕКОМЕНДУЕМЫЙ ОБРАЗЕЦ</w:t>
      </w:r>
    </w:p>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2041"/>
        <w:gridCol w:w="5102"/>
        <w:gridCol w:w="1928"/>
      </w:tblGrid>
      <w:tr w:rsidR="007A52C1" w:rsidRPr="009C0E53" w:rsidTr="007A52C1">
        <w:tc>
          <w:tcPr>
            <w:tcW w:w="9071" w:type="dxa"/>
            <w:gridSpan w:val="3"/>
            <w:tcBorders>
              <w:top w:val="nil"/>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bookmarkStart w:id="26" w:name="P101"/>
            <w:bookmarkEnd w:id="26"/>
            <w:r w:rsidRPr="009C0E53">
              <w:rPr>
                <w:rFonts w:ascii="Times New Roman" w:hAnsi="Times New Roman" w:cs="Times New Roman"/>
                <w:color w:val="000000"/>
              </w:rPr>
              <w:t>ПРОВЕРОЧНЫЙ ЛИСТ</w:t>
            </w:r>
          </w:p>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идентификации вредных и (или) опасных производственных факторов на рабочем месте</w:t>
            </w:r>
          </w:p>
        </w:tc>
      </w:tr>
      <w:tr w:rsidR="007A52C1" w:rsidRPr="009C0E53" w:rsidTr="007A52C1">
        <w:tc>
          <w:tcPr>
            <w:tcW w:w="2041" w:type="dxa"/>
            <w:tcBorders>
              <w:top w:val="nil"/>
              <w:left w:val="nil"/>
              <w:bottom w:val="nil"/>
              <w:right w:val="nil"/>
            </w:tcBorders>
          </w:tcPr>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N</w:t>
            </w:r>
          </w:p>
        </w:tc>
        <w:tc>
          <w:tcPr>
            <w:tcW w:w="5102"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1928"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204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5102"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(идентификационный номер проверочного листа)</w:t>
            </w:r>
          </w:p>
        </w:tc>
        <w:tc>
          <w:tcPr>
            <w:tcW w:w="1928"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outlineLvl w:val="2"/>
              <w:rPr>
                <w:rFonts w:ascii="Times New Roman" w:hAnsi="Times New Roman" w:cs="Times New Roman"/>
                <w:color w:val="000000"/>
              </w:rPr>
            </w:pPr>
            <w:r w:rsidRPr="009C0E53">
              <w:rPr>
                <w:rFonts w:ascii="Times New Roman" w:hAnsi="Times New Roman" w:cs="Times New Roman"/>
                <w:color w:val="000000"/>
              </w:rPr>
              <w:t>1. Сведения о работодателе:</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1.1. Наименование работодателя: _______________</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1.2. Место нахождения и место осуществления деятельности работодателя: ___</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1.3. Наименование структурного подразделения (при наличии): ___________</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1.4. Контактные данные работодателя (тел.; адрес электронной почты): ______</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outlineLvl w:val="2"/>
              <w:rPr>
                <w:rFonts w:ascii="Times New Roman" w:hAnsi="Times New Roman" w:cs="Times New Roman"/>
                <w:color w:val="000000"/>
              </w:rPr>
            </w:pPr>
            <w:r w:rsidRPr="009C0E53">
              <w:rPr>
                <w:rFonts w:ascii="Times New Roman" w:hAnsi="Times New Roman" w:cs="Times New Roman"/>
                <w:color w:val="000000"/>
              </w:rPr>
              <w:t>2. Сведения о рабочем месте:</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2.1. Номер рабочего места: __________________</w:t>
            </w:r>
          </w:p>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lastRenderedPageBreak/>
              <w:t>2.2. Наименование рабочего места (профессия/должность/специальность): ___</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outlineLvl w:val="2"/>
              <w:rPr>
                <w:rFonts w:ascii="Times New Roman" w:hAnsi="Times New Roman" w:cs="Times New Roman"/>
                <w:color w:val="000000"/>
              </w:rPr>
            </w:pPr>
            <w:r w:rsidRPr="009C0E53">
              <w:rPr>
                <w:rFonts w:ascii="Times New Roman" w:hAnsi="Times New Roman" w:cs="Times New Roman"/>
                <w:color w:val="000000"/>
              </w:rPr>
              <w:t>3. Факторы производственной среды и трудового процесса на рабочем месте:</w:t>
            </w:r>
          </w:p>
        </w:tc>
      </w:tr>
    </w:tbl>
    <w:p w:rsidR="007A52C1" w:rsidRPr="009C0E53" w:rsidRDefault="007A52C1" w:rsidP="007A52C1">
      <w:pPr>
        <w:pStyle w:val="ConsPlusNormal"/>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7370"/>
        <w:gridCol w:w="558"/>
        <w:gridCol w:w="558"/>
      </w:tblGrid>
      <w:tr w:rsidR="007A52C1" w:rsidRPr="009C0E53" w:rsidTr="007A52C1">
        <w:tc>
          <w:tcPr>
            <w:tcW w:w="562" w:type="dxa"/>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N</w:t>
            </w:r>
          </w:p>
        </w:tc>
        <w:tc>
          <w:tcPr>
            <w:tcW w:w="7370" w:type="dxa"/>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Наименование вредного и (или) опасного фактора производственной среды и трудового процесса</w:t>
            </w:r>
          </w:p>
        </w:tc>
        <w:tc>
          <w:tcPr>
            <w:tcW w:w="1116" w:type="dxa"/>
            <w:gridSpan w:val="2"/>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Ответ на вопрос</w:t>
            </w:r>
          </w:p>
        </w:tc>
      </w:tr>
      <w:tr w:rsidR="007A52C1" w:rsidRPr="009C0E53" w:rsidTr="007A52C1">
        <w:tc>
          <w:tcPr>
            <w:tcW w:w="562" w:type="dxa"/>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w:t>
            </w:r>
          </w:p>
        </w:tc>
        <w:tc>
          <w:tcPr>
            <w:tcW w:w="7370" w:type="dxa"/>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2</w:t>
            </w:r>
          </w:p>
        </w:tc>
        <w:tc>
          <w:tcPr>
            <w:tcW w:w="1116" w:type="dxa"/>
            <w:gridSpan w:val="2"/>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3</w:t>
            </w:r>
          </w:p>
        </w:tc>
      </w:tr>
      <w:tr w:rsidR="007A52C1" w:rsidRPr="009C0E53" w:rsidTr="007A52C1">
        <w:tc>
          <w:tcPr>
            <w:tcW w:w="9048" w:type="dxa"/>
            <w:gridSpan w:val="4"/>
          </w:tcPr>
          <w:p w:rsidR="007A52C1" w:rsidRPr="009C0E53" w:rsidRDefault="007A52C1" w:rsidP="007A52C1">
            <w:pPr>
              <w:pStyle w:val="ConsPlusNormal"/>
              <w:jc w:val="center"/>
              <w:outlineLvl w:val="3"/>
              <w:rPr>
                <w:rFonts w:ascii="Times New Roman" w:hAnsi="Times New Roman" w:cs="Times New Roman"/>
                <w:color w:val="000000"/>
              </w:rPr>
            </w:pPr>
            <w:r w:rsidRPr="009C0E53">
              <w:rPr>
                <w:rFonts w:ascii="Times New Roman" w:hAnsi="Times New Roman" w:cs="Times New Roman"/>
                <w:color w:val="000000"/>
              </w:rPr>
              <w:t>1. ФИЗИЧЕСКИЕ ФАКТОРЫ</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1.1.</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Микроклимат (температура воздуха, относительная влажность воздуха, скорость движения воздуха, тепловое излучение (облучение)</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применяется ли оборудование, являющееся источником тепла (электрические кухонные плиты, открытое пламя печи, шкафы жарочные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применяется ли оборудование, являющееся источником холода (торговое или промышленное холодильное оборудование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1.2.</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Аэрозоли преимущественно фиброгенного действия (АПФД)</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используются ли в работе или производятся ли пылящие вещества на данном рабочем месте (строительные смеси, угольная пыль, зерновая мука, производство сухих пищевых специй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применяется ли на данном рабочем месте оборудование или инструменты, работа на котором сопровождается выделением пыли (шлифовальный инструмент, дробильное оборудование, деревообрабатывающие станки, смесительные машины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1.3.</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Виброакустические факторы (шум, инфразвук, ультразвук воздушный, общая и локальная вибрация)</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используются ли станки, конвейерные линии, компрессорные установки, электроинструмент, ручной пневмоинструмент, промышленные мясорубки и миксеры, промышленные пылесосы, автотранспортные средства, сельскохозяйственная или строительная техника, грузоподъемные механизмы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применяются ли реактивные и судовые двигатели, ветрогенераторы, электродуговые печи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используются ли ультразвуковые ванны, медицинское оборудование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1.4.</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Световая среда (освещенность рабочей поверхности, прямая блесткостъ, отраженная блесткость)</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выполняются ли на данном рабочем месте работы с величиной объектов различения менее 0,5 мм (ювелирные работы, швейное дело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применяется ли на данном рабочем месте оборудование, являющееся слепящим источником света (фотовспышка, студийный свет, диско-сценический прожектор и другое), ухудшающим видимость объектов различения, путем прямого воздействия на работника или отраженным через предметы или поверхности (металлы, пластмассы, стекло, глянцевая бумага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выполняются ли на данном рабочем месте подземные работы (обслуживание подземных коммуникаций, добыча полезных ископаемых, геологоразведовательные работы, строительство шахт, рудников и других подземных сооружений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1.5.</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Неионизирующие излучения (переменное электромагнитное поле (промышленная частота 50 Гц), переменное электромагнитное поле радиочастотного диапазона, электростатическое поле, постоянное магнитное поле, ультрафиолетовое излучение, лазерное излучение)</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val="restart"/>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обслуживанием высоковольтных линий электропередач, трансформаторов, генераторов, электромагнитов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обслуживанием антенн радиовещательных и телепередающих станций, специальных средств связи и радиолокационных станций?</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электростатическим нанесением лакокрасочных и полимерных материалов, электрогазоочисткой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обслуживанием постоянных магнитов, линий передач постоянного тока, электролитных ванн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обслуживанием облучательных установок, выполнением сварочных работ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обслуживанием лазерных установок?</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1.6.</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Ионизирующие излучения (рентгеновское, гамма- и нейтронное излучение,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c>
          <w:tcPr>
            <w:tcW w:w="1116" w:type="dxa"/>
            <w:gridSpan w:val="2"/>
            <w:vAlign w:val="center"/>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используются ли на данном рабочем месте радиоактивные вещества и изотопы?</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применяется ли на данном рабочем месте оборудование, создающее ионизирующее излучение (медицинские рентген аппараты, ренттенотелевизионные досмотровые установки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9048" w:type="dxa"/>
            <w:gridSpan w:val="4"/>
            <w:vAlign w:val="center"/>
          </w:tcPr>
          <w:p w:rsidR="007A52C1" w:rsidRPr="009C0E53" w:rsidRDefault="007A52C1" w:rsidP="007A52C1">
            <w:pPr>
              <w:pStyle w:val="ConsPlusNormal"/>
              <w:jc w:val="center"/>
              <w:outlineLvl w:val="3"/>
              <w:rPr>
                <w:rFonts w:ascii="Times New Roman" w:hAnsi="Times New Roman" w:cs="Times New Roman"/>
                <w:color w:val="000000"/>
              </w:rPr>
            </w:pPr>
            <w:r w:rsidRPr="009C0E53">
              <w:rPr>
                <w:rFonts w:ascii="Times New Roman" w:hAnsi="Times New Roman" w:cs="Times New Roman"/>
                <w:color w:val="000000"/>
              </w:rPr>
              <w:t>2. ХИМИЧЕСКИЙ ФАКТОР</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2.1.</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производством или применением химических веществ и смесей (маляры, сварщики, операторы производственных линий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связана ли работа на данном рабочем месте с производством или применением веществ биологической природы (антибиотики, витамины, гормоны, ферменты, белковые препараты) (медицинская деятельность, ветеринарная деятельность, фармацевтическая деятельность и другая)?</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9048" w:type="dxa"/>
            <w:gridSpan w:val="4"/>
            <w:vAlign w:val="center"/>
          </w:tcPr>
          <w:p w:rsidR="007A52C1" w:rsidRPr="009C0E53" w:rsidRDefault="007A52C1" w:rsidP="007A52C1">
            <w:pPr>
              <w:pStyle w:val="ConsPlusNormal"/>
              <w:jc w:val="center"/>
              <w:outlineLvl w:val="3"/>
              <w:rPr>
                <w:rFonts w:ascii="Times New Roman" w:hAnsi="Times New Roman" w:cs="Times New Roman"/>
                <w:color w:val="000000"/>
              </w:rPr>
            </w:pPr>
            <w:r w:rsidRPr="009C0E53">
              <w:rPr>
                <w:rFonts w:ascii="Times New Roman" w:hAnsi="Times New Roman" w:cs="Times New Roman"/>
                <w:color w:val="000000"/>
              </w:rPr>
              <w:t>3. БИОЛОГИЧЕСКИЙ ФАКТОР</w:t>
            </w:r>
          </w:p>
        </w:tc>
      </w:tr>
      <w:tr w:rsidR="007A52C1" w:rsidRPr="009C0E53" w:rsidTr="007A52C1">
        <w:tc>
          <w:tcPr>
            <w:tcW w:w="562"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3.1.</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при выполнении работ на данном рабочем месте возможен ли контакт с бактериальными препаратами</w:t>
            </w:r>
          </w:p>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или возбудителями инфекционных заболеваний (медицинская деятельность, ветеринарная деятельность, лабораторная</w:t>
            </w:r>
          </w:p>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деятельность и другая)?</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9048" w:type="dxa"/>
            <w:gridSpan w:val="4"/>
            <w:vAlign w:val="center"/>
          </w:tcPr>
          <w:p w:rsidR="007A52C1" w:rsidRPr="009C0E53" w:rsidRDefault="007A52C1" w:rsidP="007A52C1">
            <w:pPr>
              <w:pStyle w:val="ConsPlusNormal"/>
              <w:jc w:val="center"/>
              <w:outlineLvl w:val="3"/>
              <w:rPr>
                <w:rFonts w:ascii="Times New Roman" w:hAnsi="Times New Roman" w:cs="Times New Roman"/>
                <w:color w:val="000000"/>
              </w:rPr>
            </w:pPr>
            <w:r w:rsidRPr="009C0E53">
              <w:rPr>
                <w:rFonts w:ascii="Times New Roman" w:hAnsi="Times New Roman" w:cs="Times New Roman"/>
                <w:color w:val="000000"/>
              </w:rPr>
              <w:t>4. ТЯЖЕСТЬ ТРУДОВОГО ПРОЦЕССА</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lastRenderedPageBreak/>
              <w:t>4.1.</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является ли характерным выполнение работ на данном рабочем месте по поднятию и переноске грузов вручную (рабочие профессии, грузчики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является ли характерным выполнение работ на данном рабочем месте в положении на коленях, на корточках, лежа, с сильным наклоном туловища или в положении стоя (слесарь-ремонтник, слесарь-сантехник, электрик, электрогазосварщик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является ли характерным выполнение работ на данном рабочем месте, связанное с передвижением по горизонтали (по ровной поверхности внутри здания или по открытой территория) и (или) вертикали (по лестницам или наклонным поверхностям) (работники склада, курьеры, служба безопасности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9048" w:type="dxa"/>
            <w:gridSpan w:val="4"/>
            <w:vAlign w:val="center"/>
          </w:tcPr>
          <w:p w:rsidR="007A52C1" w:rsidRPr="009C0E53" w:rsidRDefault="007A52C1" w:rsidP="007A52C1">
            <w:pPr>
              <w:pStyle w:val="ConsPlusNormal"/>
              <w:jc w:val="center"/>
              <w:outlineLvl w:val="3"/>
              <w:rPr>
                <w:rFonts w:ascii="Times New Roman" w:hAnsi="Times New Roman" w:cs="Times New Roman"/>
                <w:color w:val="000000"/>
              </w:rPr>
            </w:pPr>
            <w:r w:rsidRPr="009C0E53">
              <w:rPr>
                <w:rFonts w:ascii="Times New Roman" w:hAnsi="Times New Roman" w:cs="Times New Roman"/>
                <w:color w:val="000000"/>
              </w:rPr>
              <w:t>5. НАПРЯЖЕННОСТЬ ТРУДОВОГО ПРОЦЕССА</w:t>
            </w:r>
          </w:p>
        </w:tc>
      </w:tr>
      <w:tr w:rsidR="007A52C1" w:rsidRPr="009C0E53" w:rsidTr="007A52C1">
        <w:tc>
          <w:tcPr>
            <w:tcW w:w="562" w:type="dxa"/>
            <w:vMerge w:val="restart"/>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5.1.</w:t>
            </w: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выполняются ли работы на данном рабочем месте по диспетчеризации производственных процессов, в том числе конвейерного типа или управление транспортным средством (оператор технологического (производственного) оборудования, водитель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выполняются ли работы на данном рабочем месте с применением оптических приборов (микроскопы, лупы, дефектоскопы и другое)?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r w:rsidR="007A52C1" w:rsidRPr="009C0E53" w:rsidTr="007A52C1">
        <w:tc>
          <w:tcPr>
            <w:tcW w:w="562" w:type="dxa"/>
            <w:vMerge/>
          </w:tcPr>
          <w:p w:rsidR="007A52C1" w:rsidRPr="009C0E53" w:rsidRDefault="007A52C1" w:rsidP="007A52C1">
            <w:pPr>
              <w:pStyle w:val="ConsPlusNormal"/>
              <w:rPr>
                <w:rFonts w:ascii="Times New Roman" w:hAnsi="Times New Roman" w:cs="Times New Roman"/>
                <w:color w:val="000000"/>
              </w:rPr>
            </w:pPr>
          </w:p>
        </w:tc>
        <w:tc>
          <w:tcPr>
            <w:tcW w:w="7370" w:type="dxa"/>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выполняются ли работы на данном рабочем месте, связанные с нагрузкой на голосовой аппарат (речевая нагрузка) (педагоги, воспитатели детских учреждений, вокалисты, чтецы, актеры, дикторы, экскурсоводы и другие)?</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w:t>
            </w:r>
          </w:p>
        </w:tc>
        <w:tc>
          <w:tcPr>
            <w:tcW w:w="558" w:type="dxa"/>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нет</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ind w:firstLine="283"/>
              <w:rPr>
                <w:rFonts w:ascii="Times New Roman" w:hAnsi="Times New Roman" w:cs="Times New Roman"/>
                <w:color w:val="000000"/>
              </w:rPr>
            </w:pPr>
            <w:r w:rsidRPr="009C0E53">
              <w:rPr>
                <w:rFonts w:ascii="Times New Roman" w:hAnsi="Times New Roman" w:cs="Times New Roman"/>
                <w:color w:val="000000"/>
              </w:rPr>
              <w:t>Формирование проверочного листа проведено по результатам обследования рабочего места с учетом сведений, документов и информации, которые характеризуют условия труда на данном рабочем месте.</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outlineLvl w:val="2"/>
              <w:rPr>
                <w:rFonts w:ascii="Times New Roman" w:hAnsi="Times New Roman" w:cs="Times New Roman"/>
                <w:color w:val="000000"/>
              </w:rPr>
            </w:pPr>
            <w:r w:rsidRPr="009C0E53">
              <w:rPr>
                <w:rFonts w:ascii="Times New Roman" w:hAnsi="Times New Roman" w:cs="Times New Roman"/>
                <w:color w:val="000000"/>
              </w:rPr>
              <w:t>4. Заключение:</w:t>
            </w:r>
          </w:p>
        </w:tc>
      </w:tr>
      <w:tr w:rsidR="007A52C1" w:rsidRPr="009C0E53" w:rsidTr="007A52C1">
        <w:tc>
          <w:tcPr>
            <w:tcW w:w="9071" w:type="dxa"/>
            <w:tcBorders>
              <w:top w:val="nil"/>
              <w:left w:val="nil"/>
              <w:bottom w:val="nil"/>
              <w:right w:val="nil"/>
            </w:tcBorders>
          </w:tcPr>
          <w:p w:rsidR="007A52C1" w:rsidRPr="009C0E53" w:rsidRDefault="00B124A0" w:rsidP="007A52C1">
            <w:pPr>
              <w:pStyle w:val="ConsPlusNormal"/>
              <w:ind w:firstLine="283"/>
              <w:rPr>
                <w:rFonts w:ascii="Times New Roman" w:hAnsi="Times New Roman" w:cs="Times New Roman"/>
                <w:color w:val="000000"/>
              </w:rPr>
            </w:pPr>
            <w:r>
              <w:rPr>
                <w:rFonts w:ascii="Times New Roman" w:hAnsi="Times New Roman" w:cs="Times New Roman"/>
                <w:noProof/>
                <w:color w:val="000000"/>
                <w:position w:val="-8"/>
                <w:lang w:eastAsia="ru-RU"/>
              </w:rPr>
              <w:drawing>
                <wp:inline distT="0" distB="0" distL="0" distR="0">
                  <wp:extent cx="177800" cy="234950"/>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5" cstate="print"/>
                          <a:srcRect/>
                          <a:stretch>
                            <a:fillRect/>
                          </a:stretch>
                        </pic:blipFill>
                        <pic:spPr bwMode="auto">
                          <a:xfrm>
                            <a:off x="0" y="0"/>
                            <a:ext cx="177800" cy="234950"/>
                          </a:xfrm>
                          <a:prstGeom prst="rect">
                            <a:avLst/>
                          </a:prstGeom>
                          <a:noFill/>
                          <a:ln w="9525">
                            <a:noFill/>
                            <a:miter lim="800000"/>
                            <a:headEnd/>
                            <a:tailEnd/>
                          </a:ln>
                        </pic:spPr>
                      </pic:pic>
                    </a:graphicData>
                  </a:graphic>
                </wp:inline>
              </w:drawing>
            </w:r>
            <w:r w:rsidR="007A52C1" w:rsidRPr="009C0E53">
              <w:rPr>
                <w:rFonts w:ascii="Times New Roman" w:hAnsi="Times New Roman" w:cs="Times New Roman"/>
                <w:color w:val="000000"/>
              </w:rPr>
              <w:t xml:space="preserve"> по результатам идентификации вредные и (или) опасные производственные факторы не выявлены, проведение исследований (испытаний) и измерений вредных и (или) опасных производственных факторов не требуется. Условия труда соответствуют государственным нормативным требованиям охраны труда</w:t>
            </w:r>
          </w:p>
        </w:tc>
      </w:tr>
      <w:tr w:rsidR="007A52C1" w:rsidRPr="009C0E53" w:rsidTr="007A52C1">
        <w:tc>
          <w:tcPr>
            <w:tcW w:w="9071" w:type="dxa"/>
            <w:tcBorders>
              <w:top w:val="nil"/>
              <w:left w:val="nil"/>
              <w:bottom w:val="nil"/>
              <w:right w:val="nil"/>
            </w:tcBorders>
          </w:tcPr>
          <w:p w:rsidR="007A52C1" w:rsidRPr="009C0E53" w:rsidRDefault="00B124A0" w:rsidP="007A52C1">
            <w:pPr>
              <w:pStyle w:val="ConsPlusNormal"/>
              <w:ind w:firstLine="283"/>
              <w:rPr>
                <w:rFonts w:ascii="Times New Roman" w:hAnsi="Times New Roman" w:cs="Times New Roman"/>
                <w:color w:val="000000"/>
              </w:rPr>
            </w:pPr>
            <w:r>
              <w:rPr>
                <w:rFonts w:ascii="Times New Roman" w:hAnsi="Times New Roman" w:cs="Times New Roman"/>
                <w:noProof/>
                <w:color w:val="000000"/>
                <w:position w:val="-8"/>
                <w:lang w:eastAsia="ru-RU"/>
              </w:rPr>
              <w:drawing>
                <wp:inline distT="0" distB="0" distL="0" distR="0">
                  <wp:extent cx="177800" cy="234950"/>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5" cstate="print"/>
                          <a:srcRect/>
                          <a:stretch>
                            <a:fillRect/>
                          </a:stretch>
                        </pic:blipFill>
                        <pic:spPr bwMode="auto">
                          <a:xfrm>
                            <a:off x="0" y="0"/>
                            <a:ext cx="177800" cy="234950"/>
                          </a:xfrm>
                          <a:prstGeom prst="rect">
                            <a:avLst/>
                          </a:prstGeom>
                          <a:noFill/>
                          <a:ln w="9525">
                            <a:noFill/>
                            <a:miter lim="800000"/>
                            <a:headEnd/>
                            <a:tailEnd/>
                          </a:ln>
                        </pic:spPr>
                      </pic:pic>
                    </a:graphicData>
                  </a:graphic>
                </wp:inline>
              </w:drawing>
            </w:r>
            <w:r w:rsidR="007A52C1" w:rsidRPr="009C0E53">
              <w:rPr>
                <w:rFonts w:ascii="Times New Roman" w:hAnsi="Times New Roman" w:cs="Times New Roman"/>
                <w:color w:val="000000"/>
              </w:rPr>
              <w:t xml:space="preserve"> по результатам идентификации вредные и (или) опасные производственные факторы выявлены, проведение исследований (испытаний) и измерений вредных и (или) опасных производственных факторов требуется с привлечением организации, допущенной к деятельности по проведению специальной оценки условий труда</w:t>
            </w:r>
          </w:p>
        </w:tc>
      </w:tr>
    </w:tbl>
    <w:p w:rsidR="007A52C1" w:rsidRPr="009C0E53" w:rsidRDefault="007A52C1" w:rsidP="007A52C1">
      <w:pPr>
        <w:pStyle w:val="ConsPlusNormal"/>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left w:val="single" w:sz="4" w:space="0" w:color="auto"/>
              <w:bottom w:val="nil"/>
              <w:right w:val="single" w:sz="4" w:space="0" w:color="auto"/>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Предложения работника</w:t>
            </w:r>
          </w:p>
        </w:tc>
      </w:tr>
      <w:tr w:rsidR="007A52C1" w:rsidRPr="009C0E53" w:rsidTr="007A52C1">
        <w:tc>
          <w:tcPr>
            <w:tcW w:w="9071" w:type="dxa"/>
            <w:tcBorders>
              <w:top w:val="nil"/>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left w:val="single" w:sz="4" w:space="0" w:color="auto"/>
              <w:right w:val="single" w:sz="4" w:space="0" w:color="auto"/>
            </w:tcBorders>
          </w:tcPr>
          <w:p w:rsidR="007A52C1" w:rsidRPr="009C0E53" w:rsidRDefault="007A52C1" w:rsidP="007A52C1">
            <w:pPr>
              <w:pStyle w:val="ConsPlusNormal"/>
              <w:rPr>
                <w:rFonts w:ascii="Times New Roman" w:hAnsi="Times New Roman" w:cs="Times New Roman"/>
                <w:color w:val="000000"/>
              </w:rPr>
            </w:pP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5. Дата составления: _____________________________</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2544"/>
        <w:gridCol w:w="340"/>
        <w:gridCol w:w="1417"/>
        <w:gridCol w:w="340"/>
        <w:gridCol w:w="2324"/>
        <w:gridCol w:w="340"/>
        <w:gridCol w:w="1766"/>
      </w:tblGrid>
      <w:tr w:rsidR="007A52C1" w:rsidRPr="009C0E53" w:rsidTr="007A52C1">
        <w:tc>
          <w:tcPr>
            <w:tcW w:w="9071" w:type="dxa"/>
            <w:gridSpan w:val="7"/>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6. Председатель комиссии по проведению специальной оценки условий труда:</w:t>
            </w:r>
          </w:p>
        </w:tc>
      </w:tr>
      <w:tr w:rsidR="007A52C1" w:rsidRPr="009C0E53" w:rsidTr="007A52C1">
        <w:tc>
          <w:tcPr>
            <w:tcW w:w="254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2544" w:type="dxa"/>
            <w:tcBorders>
              <w:top w:val="single" w:sz="4" w:space="0" w:color="auto"/>
              <w:left w:val="nil"/>
              <w:bottom w:val="nil"/>
              <w:right w:val="nil"/>
            </w:tcBorders>
          </w:tcPr>
          <w:p w:rsidR="007A52C1" w:rsidRPr="009C0E53" w:rsidRDefault="007A52C1" w:rsidP="007A52C1">
            <w:pPr>
              <w:pStyle w:val="ConsPlusNormal"/>
              <w:ind w:firstLine="0"/>
              <w:rPr>
                <w:rFonts w:ascii="Times New Roman" w:hAnsi="Times New Roman" w:cs="Times New Roman"/>
                <w:color w:val="000000"/>
              </w:rPr>
            </w:pPr>
            <w:r>
              <w:rPr>
                <w:rFonts w:ascii="Times New Roman" w:hAnsi="Times New Roman" w:cs="Times New Roman"/>
                <w:color w:val="000000"/>
              </w:rPr>
              <w:t xml:space="preserve">           </w:t>
            </w:r>
            <w:r w:rsidRPr="009C0E53">
              <w:rPr>
                <w:rFonts w:ascii="Times New Roman" w:hAnsi="Times New Roman" w:cs="Times New Roman"/>
                <w:color w:val="000000"/>
              </w:rPr>
              <w:t>(должность)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single" w:sz="4" w:space="0" w:color="auto"/>
              <w:left w:val="nil"/>
              <w:bottom w:val="nil"/>
              <w:right w:val="nil"/>
            </w:tcBorders>
          </w:tcPr>
          <w:p w:rsidR="007A52C1" w:rsidRPr="009C0E53" w:rsidRDefault="007A52C1" w:rsidP="007A52C1">
            <w:pPr>
              <w:pStyle w:val="ConsPlusNormal"/>
              <w:ind w:firstLine="0"/>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(Ф.И.О.)</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(дата)</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2544"/>
        <w:gridCol w:w="340"/>
        <w:gridCol w:w="1417"/>
        <w:gridCol w:w="340"/>
        <w:gridCol w:w="2324"/>
        <w:gridCol w:w="340"/>
        <w:gridCol w:w="1766"/>
      </w:tblGrid>
      <w:tr w:rsidR="007A52C1" w:rsidRPr="009C0E53" w:rsidTr="007A52C1">
        <w:tc>
          <w:tcPr>
            <w:tcW w:w="9071" w:type="dxa"/>
            <w:gridSpan w:val="7"/>
            <w:tcBorders>
              <w:top w:val="nil"/>
              <w:left w:val="nil"/>
              <w:bottom w:val="nil"/>
              <w:right w:val="nil"/>
            </w:tcBorders>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7. Члены комиссии по проведению специальной оценки условий труда:</w:t>
            </w:r>
          </w:p>
        </w:tc>
      </w:tr>
      <w:tr w:rsidR="007A52C1" w:rsidRPr="009C0E53" w:rsidTr="007A52C1">
        <w:tc>
          <w:tcPr>
            <w:tcW w:w="254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254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(должность)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single" w:sz="4" w:space="0" w:color="auto"/>
              <w:left w:val="nil"/>
              <w:bottom w:val="nil"/>
              <w:right w:val="nil"/>
            </w:tcBorders>
          </w:tcPr>
          <w:p w:rsidR="007A52C1" w:rsidRPr="009C0E53" w:rsidRDefault="007A52C1" w:rsidP="007A52C1">
            <w:pPr>
              <w:pStyle w:val="ConsPlusNormal"/>
              <w:ind w:firstLine="0"/>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(Ф.И.О.)</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(дата)</w:t>
            </w:r>
          </w:p>
        </w:tc>
      </w:tr>
      <w:tr w:rsidR="007A52C1" w:rsidRPr="009C0E53" w:rsidTr="007A52C1">
        <w:tc>
          <w:tcPr>
            <w:tcW w:w="254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254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(должность)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417" w:type="dxa"/>
            <w:tcBorders>
              <w:top w:val="single" w:sz="4" w:space="0" w:color="auto"/>
              <w:left w:val="nil"/>
              <w:bottom w:val="nil"/>
              <w:right w:val="nil"/>
            </w:tcBorders>
          </w:tcPr>
          <w:p w:rsidR="007A52C1" w:rsidRPr="009C0E53" w:rsidRDefault="007A52C1" w:rsidP="007A52C1">
            <w:pPr>
              <w:pStyle w:val="ConsPlusNormal"/>
              <w:ind w:firstLine="0"/>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32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(Ф.И.О.)</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(дата)</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2544"/>
        <w:gridCol w:w="340"/>
        <w:gridCol w:w="4081"/>
        <w:gridCol w:w="340"/>
        <w:gridCol w:w="1766"/>
      </w:tblGrid>
      <w:tr w:rsidR="007A52C1" w:rsidRPr="009C0E53" w:rsidTr="007A52C1">
        <w:tc>
          <w:tcPr>
            <w:tcW w:w="9071" w:type="dxa"/>
            <w:gridSpan w:val="5"/>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8. С результатами проверочного листа ознакомлен</w:t>
            </w:r>
          </w:p>
        </w:tc>
      </w:tr>
      <w:tr w:rsidR="007A52C1" w:rsidRPr="009C0E53" w:rsidTr="007A52C1">
        <w:tc>
          <w:tcPr>
            <w:tcW w:w="2544"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081"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2544"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081"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(Ф.И.О. работника)</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66"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(дата)</w:t>
            </w:r>
          </w:p>
        </w:tc>
      </w:tr>
    </w:tbl>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outlineLvl w:val="1"/>
        <w:rPr>
          <w:rFonts w:ascii="Times New Roman" w:hAnsi="Times New Roman" w:cs="Times New Roman"/>
          <w:color w:val="000000"/>
        </w:rPr>
      </w:pPr>
      <w:r w:rsidRPr="009C0E53">
        <w:rPr>
          <w:rFonts w:ascii="Times New Roman" w:hAnsi="Times New Roman" w:cs="Times New Roman"/>
          <w:color w:val="000000"/>
        </w:rPr>
        <w:t>Приложение N 2</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к Особенностям проведения</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специальной оценки условий</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труда рабочих мест в организациях,</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осуществляющих отдельные виды</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деятельности - субъектов малого</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предпринимательства (включая</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работодателей - индивидуальных</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предпринимателей), которые</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в соответствии с федеральным</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законодательством отнесены</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к микропредприятиям, утвержденным</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приказом Минтруда России</w:t>
      </w: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от 31 октября 2022 г. N 699н</w:t>
      </w:r>
    </w:p>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jc w:val="right"/>
        <w:rPr>
          <w:rFonts w:ascii="Times New Roman" w:hAnsi="Times New Roman" w:cs="Times New Roman"/>
          <w:color w:val="000000"/>
        </w:rPr>
      </w:pPr>
      <w:r w:rsidRPr="009C0E53">
        <w:rPr>
          <w:rFonts w:ascii="Times New Roman" w:hAnsi="Times New Roman" w:cs="Times New Roman"/>
          <w:color w:val="000000"/>
        </w:rPr>
        <w:t>РЕКОМЕНДУЕМЫЙ ОБРАЗЕЦ</w:t>
      </w:r>
    </w:p>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bookmarkStart w:id="27" w:name="P337"/>
            <w:bookmarkEnd w:id="27"/>
            <w:r w:rsidRPr="009C0E53">
              <w:rPr>
                <w:rFonts w:ascii="Times New Roman" w:hAnsi="Times New Roman" w:cs="Times New Roman"/>
                <w:color w:val="000000"/>
              </w:rPr>
              <w:t>Декларация</w:t>
            </w:r>
          </w:p>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соответствия условий труда государственным нормативным требованиям охраны труда</w:t>
            </w:r>
          </w:p>
        </w:tc>
      </w:tr>
    </w:tbl>
    <w:p w:rsidR="007A52C1" w:rsidRPr="009C0E53" w:rsidRDefault="007A52C1" w:rsidP="007A52C1">
      <w:pPr>
        <w:pStyle w:val="ConsPlusNormal"/>
        <w:rPr>
          <w:rFonts w:ascii="Times New Roman" w:hAnsi="Times New Roman" w:cs="Times New Roman"/>
          <w:color w:val="00000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(наименование юридического лица (фамилия, имя, отчество (при наличии) индивидуального предпринимателя, подавшего декларацию,</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место нахождения и место осуществления деятельности,</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идентификационный номер налогоплательщика,</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основной государственный регистрационный номер)</w:t>
            </w:r>
          </w:p>
        </w:tc>
      </w:tr>
      <w:tr w:rsidR="007A52C1" w:rsidRPr="009C0E53" w:rsidTr="007A52C1">
        <w:tblPrEx>
          <w:tblBorders>
            <w:insideH w:val="nil"/>
          </w:tblBorders>
        </w:tblPrEx>
        <w:tc>
          <w:tcPr>
            <w:tcW w:w="907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заявляет, что на рабочем месте (рабочих местах):</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w:t>
            </w: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(наименование должности, профессии или специальности работника (работников), занятого (занятых) на рабочем месте (рабочих местах),</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2.</w:t>
            </w: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индивидуальный номер (номера) рабочего места (рабочих мест), численность занятых работников в отношении каждого рабочего места)</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3.</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4.</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5.</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6.</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7.</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8.</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9.</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10.</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11.</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12.</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13.</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14.</w:t>
            </w:r>
          </w:p>
        </w:tc>
      </w:tr>
      <w:tr w:rsidR="007A52C1" w:rsidRPr="009C0E53" w:rsidTr="007A52C1">
        <w:tc>
          <w:tcPr>
            <w:tcW w:w="9071" w:type="dxa"/>
            <w:tcBorders>
              <w:left w:val="nil"/>
              <w:right w:val="nil"/>
            </w:tcBorders>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15.</w:t>
            </w:r>
          </w:p>
        </w:tc>
      </w:tr>
      <w:tr w:rsidR="007A52C1" w:rsidRPr="009C0E53" w:rsidTr="007A52C1">
        <w:tblPrEx>
          <w:tblBorders>
            <w:insideH w:val="nil"/>
          </w:tblBorders>
        </w:tblPrEx>
        <w:tc>
          <w:tcPr>
            <w:tcW w:w="9071" w:type="dxa"/>
            <w:tcBorders>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по результатам идентификации не выявлены вредные и (или) опасные производственные факторы, проведение исследований (испытаний) и измерений вредных и (или) опасных производственных факторов не требуется.</w:t>
            </w:r>
          </w:p>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Условия труда соответствуют государственным нормативным требованиям охраны труда.</w:t>
            </w:r>
          </w:p>
        </w:tc>
      </w:tr>
      <w:tr w:rsidR="007A52C1" w:rsidRPr="009C0E53" w:rsidTr="007A52C1">
        <w:tblPrEx>
          <w:tblBorders>
            <w:insideH w:val="nil"/>
          </w:tblBorders>
        </w:tblPrEx>
        <w:tc>
          <w:tcPr>
            <w:tcW w:w="907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Декларация подана на основании:</w:t>
            </w:r>
          </w:p>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Проверочного листа N ________________ от ___________________;</w:t>
            </w:r>
          </w:p>
        </w:tc>
      </w:tr>
      <w:tr w:rsidR="007A52C1" w:rsidRPr="009C0E53" w:rsidTr="007A52C1">
        <w:tblPrEx>
          <w:tblBorders>
            <w:insideH w:val="nil"/>
          </w:tblBorders>
        </w:tblPrEx>
        <w:tc>
          <w:tcPr>
            <w:tcW w:w="9071" w:type="dxa"/>
            <w:tcBorders>
              <w:top w:val="nil"/>
              <w:left w:val="nil"/>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9071" w:type="dxa"/>
            <w:tcBorders>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(реквизиты проверочного листа)</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Дата подачи декларации "__" ___________ ____ год</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3061"/>
        <w:gridCol w:w="1700"/>
        <w:gridCol w:w="340"/>
        <w:gridCol w:w="3968"/>
      </w:tblGrid>
      <w:tr w:rsidR="007A52C1" w:rsidRPr="009C0E53" w:rsidTr="007A52C1">
        <w:tc>
          <w:tcPr>
            <w:tcW w:w="3061" w:type="dxa"/>
            <w:tcBorders>
              <w:top w:val="nil"/>
              <w:left w:val="nil"/>
              <w:bottom w:val="nil"/>
              <w:right w:val="nil"/>
            </w:tcBorders>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М.П. (при наличии)</w:t>
            </w:r>
          </w:p>
        </w:tc>
        <w:tc>
          <w:tcPr>
            <w:tcW w:w="1700"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3968"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306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1700"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3968"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(инициалы, фамилия)</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9071"/>
      </w:tblGrid>
      <w:tr w:rsidR="007A52C1" w:rsidRPr="009C0E53" w:rsidTr="007A52C1">
        <w:tc>
          <w:tcPr>
            <w:tcW w:w="9071" w:type="dxa"/>
            <w:tcBorders>
              <w:top w:val="nil"/>
              <w:left w:val="nil"/>
              <w:bottom w:val="nil"/>
              <w:right w:val="nil"/>
            </w:tcBorders>
            <w:vAlign w:val="bottom"/>
          </w:tcPr>
          <w:p w:rsidR="007A52C1" w:rsidRPr="009C0E53" w:rsidRDefault="007A52C1" w:rsidP="007A52C1">
            <w:pPr>
              <w:pStyle w:val="ConsPlusNormal"/>
              <w:rPr>
                <w:rFonts w:ascii="Times New Roman" w:hAnsi="Times New Roman" w:cs="Times New Roman"/>
                <w:color w:val="000000"/>
              </w:rPr>
            </w:pPr>
            <w:r w:rsidRPr="009C0E53">
              <w:rPr>
                <w:rFonts w:ascii="Times New Roman" w:hAnsi="Times New Roman" w:cs="Times New Roman"/>
                <w:color w:val="000000"/>
              </w:rPr>
              <w:t>Сведения о регистрации декларации</w:t>
            </w:r>
          </w:p>
        </w:tc>
      </w:tr>
      <w:tr w:rsidR="007A52C1" w:rsidRPr="009C0E53" w:rsidTr="007A52C1">
        <w:tc>
          <w:tcPr>
            <w:tcW w:w="9071"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blPrEx>
          <w:tblBorders>
            <w:insideH w:val="single" w:sz="4" w:space="0" w:color="auto"/>
          </w:tblBorders>
        </w:tblPrEx>
        <w:tc>
          <w:tcPr>
            <w:tcW w:w="9071"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(наименование территориального органа Федеральной службы по труду и занятости, зарегистрировавшего декларацию)</w:t>
            </w:r>
          </w:p>
        </w:tc>
      </w:tr>
    </w:tbl>
    <w:p w:rsidR="007A52C1" w:rsidRPr="009C0E53" w:rsidRDefault="007A52C1" w:rsidP="007A52C1">
      <w:pPr>
        <w:pStyle w:val="ConsPlusNormal"/>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4A0"/>
      </w:tblPr>
      <w:tblGrid>
        <w:gridCol w:w="1701"/>
        <w:gridCol w:w="2268"/>
        <w:gridCol w:w="340"/>
        <w:gridCol w:w="4762"/>
      </w:tblGrid>
      <w:tr w:rsidR="007A52C1" w:rsidRPr="009C0E53" w:rsidTr="007A52C1">
        <w:tc>
          <w:tcPr>
            <w:tcW w:w="170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268"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762"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170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268" w:type="dxa"/>
            <w:tcBorders>
              <w:top w:val="single" w:sz="4" w:space="0" w:color="auto"/>
              <w:left w:val="nil"/>
              <w:bottom w:val="nil"/>
              <w:right w:val="nil"/>
            </w:tcBorders>
            <w:vAlign w:val="center"/>
          </w:tcPr>
          <w:p w:rsidR="007A52C1" w:rsidRPr="009C0E53" w:rsidRDefault="007A52C1" w:rsidP="007A52C1">
            <w:pPr>
              <w:pStyle w:val="ConsPlusNormal"/>
              <w:ind w:firstLine="0"/>
              <w:rPr>
                <w:rFonts w:ascii="Times New Roman" w:hAnsi="Times New Roman" w:cs="Times New Roman"/>
                <w:color w:val="000000"/>
              </w:rPr>
            </w:pPr>
            <w:r w:rsidRPr="009C0E53">
              <w:rPr>
                <w:rFonts w:ascii="Times New Roman" w:hAnsi="Times New Roman" w:cs="Times New Roman"/>
                <w:color w:val="000000"/>
              </w:rPr>
              <w:t>(дата регистрации)</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762" w:type="dxa"/>
            <w:tcBorders>
              <w:top w:val="single" w:sz="4" w:space="0" w:color="auto"/>
              <w:left w:val="nil"/>
              <w:bottom w:val="nil"/>
              <w:right w:val="nil"/>
            </w:tcBorders>
            <w:vAlign w:val="center"/>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(регистрационный номер)</w:t>
            </w:r>
          </w:p>
        </w:tc>
      </w:tr>
      <w:tr w:rsidR="007A52C1" w:rsidRPr="009C0E53" w:rsidTr="007A52C1">
        <w:tc>
          <w:tcPr>
            <w:tcW w:w="1701" w:type="dxa"/>
            <w:tcBorders>
              <w:top w:val="nil"/>
              <w:left w:val="nil"/>
              <w:bottom w:val="nil"/>
              <w:right w:val="nil"/>
            </w:tcBorders>
            <w:vAlign w:val="bottom"/>
          </w:tcPr>
          <w:p w:rsidR="007A52C1" w:rsidRPr="009C0E53" w:rsidRDefault="007A52C1" w:rsidP="007A52C1">
            <w:pPr>
              <w:pStyle w:val="ConsPlusNormal"/>
              <w:ind w:left="283"/>
              <w:rPr>
                <w:rFonts w:ascii="Times New Roman" w:hAnsi="Times New Roman" w:cs="Times New Roman"/>
                <w:color w:val="000000"/>
              </w:rPr>
            </w:pPr>
            <w:r w:rsidRPr="009C0E53">
              <w:rPr>
                <w:rFonts w:ascii="Times New Roman" w:hAnsi="Times New Roman" w:cs="Times New Roman"/>
                <w:color w:val="000000"/>
              </w:rPr>
              <w:t>М.П.</w:t>
            </w:r>
          </w:p>
        </w:tc>
        <w:tc>
          <w:tcPr>
            <w:tcW w:w="2268"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762" w:type="dxa"/>
            <w:tcBorders>
              <w:top w:val="nil"/>
              <w:left w:val="nil"/>
              <w:bottom w:val="single" w:sz="4" w:space="0" w:color="auto"/>
              <w:right w:val="nil"/>
            </w:tcBorders>
          </w:tcPr>
          <w:p w:rsidR="007A52C1" w:rsidRPr="009C0E53" w:rsidRDefault="007A52C1" w:rsidP="007A52C1">
            <w:pPr>
              <w:pStyle w:val="ConsPlusNormal"/>
              <w:rPr>
                <w:rFonts w:ascii="Times New Roman" w:hAnsi="Times New Roman" w:cs="Times New Roman"/>
                <w:color w:val="000000"/>
              </w:rPr>
            </w:pPr>
          </w:p>
        </w:tc>
      </w:tr>
      <w:tr w:rsidR="007A52C1" w:rsidRPr="009C0E53" w:rsidTr="007A52C1">
        <w:tc>
          <w:tcPr>
            <w:tcW w:w="1701"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2268"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(подпись)</w:t>
            </w:r>
          </w:p>
        </w:tc>
        <w:tc>
          <w:tcPr>
            <w:tcW w:w="340" w:type="dxa"/>
            <w:tcBorders>
              <w:top w:val="nil"/>
              <w:left w:val="nil"/>
              <w:bottom w:val="nil"/>
              <w:right w:val="nil"/>
            </w:tcBorders>
          </w:tcPr>
          <w:p w:rsidR="007A52C1" w:rsidRPr="009C0E53" w:rsidRDefault="007A52C1" w:rsidP="007A52C1">
            <w:pPr>
              <w:pStyle w:val="ConsPlusNormal"/>
              <w:rPr>
                <w:rFonts w:ascii="Times New Roman" w:hAnsi="Times New Roman" w:cs="Times New Roman"/>
                <w:color w:val="000000"/>
              </w:rPr>
            </w:pPr>
          </w:p>
        </w:tc>
        <w:tc>
          <w:tcPr>
            <w:tcW w:w="4762" w:type="dxa"/>
            <w:tcBorders>
              <w:top w:val="single" w:sz="4" w:space="0" w:color="auto"/>
              <w:left w:val="nil"/>
              <w:bottom w:val="nil"/>
              <w:right w:val="nil"/>
            </w:tcBorders>
          </w:tcPr>
          <w:p w:rsidR="007A52C1" w:rsidRPr="009C0E53" w:rsidRDefault="007A52C1" w:rsidP="007A52C1">
            <w:pPr>
              <w:pStyle w:val="ConsPlusNormal"/>
              <w:jc w:val="center"/>
              <w:rPr>
                <w:rFonts w:ascii="Times New Roman" w:hAnsi="Times New Roman" w:cs="Times New Roman"/>
                <w:color w:val="000000"/>
              </w:rPr>
            </w:pPr>
            <w:r w:rsidRPr="009C0E53">
              <w:rPr>
                <w:rFonts w:ascii="Times New Roman" w:hAnsi="Times New Roman" w:cs="Times New Roman"/>
                <w:color w:val="000000"/>
              </w:rPr>
              <w:t>(инициалы, фамилия должностного лица территориального органа Федеральной службы по труду и занятости, зарегистрировавшего декларацию)</w:t>
            </w:r>
          </w:p>
        </w:tc>
      </w:tr>
    </w:tbl>
    <w:p w:rsidR="007A52C1" w:rsidRPr="009C0E53" w:rsidRDefault="007A52C1" w:rsidP="007A52C1">
      <w:pPr>
        <w:pStyle w:val="ConsPlusNormal"/>
        <w:rPr>
          <w:rFonts w:ascii="Times New Roman" w:hAnsi="Times New Roman" w:cs="Times New Roman"/>
          <w:color w:val="000000"/>
        </w:rPr>
      </w:pPr>
    </w:p>
    <w:p w:rsidR="007A52C1" w:rsidRPr="009C0E53" w:rsidRDefault="007A52C1" w:rsidP="007A52C1">
      <w:pPr>
        <w:pStyle w:val="ConsPlusNormal"/>
        <w:rPr>
          <w:rFonts w:ascii="Times New Roman" w:hAnsi="Times New Roman" w:cs="Times New Roman"/>
          <w:color w:val="000000"/>
        </w:rPr>
      </w:pPr>
    </w:p>
    <w:p w:rsidR="00D44624" w:rsidRPr="00E32DE1" w:rsidRDefault="00D44624" w:rsidP="00D44624">
      <w:pPr>
        <w:pStyle w:val="ConsPlusNormal"/>
        <w:rPr>
          <w:rFonts w:ascii="Times New Roman" w:hAnsi="Times New Roman" w:cs="Times New Roman"/>
          <w:color w:val="000000"/>
          <w:sz w:val="24"/>
          <w:szCs w:val="24"/>
        </w:rPr>
      </w:pPr>
    </w:p>
    <w:p w:rsidR="00D44624" w:rsidRPr="00D44624" w:rsidRDefault="00D44624" w:rsidP="00D44624">
      <w:pPr>
        <w:pStyle w:val="17"/>
        <w:spacing w:before="0" w:after="0" w:line="360" w:lineRule="auto"/>
        <w:ind w:firstLine="700"/>
        <w:jc w:val="right"/>
        <w:rPr>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D44624" w:rsidRDefault="00D44624"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327BE8" w:rsidRDefault="00327BE8" w:rsidP="00480854">
      <w:pPr>
        <w:pStyle w:val="17"/>
        <w:spacing w:before="0" w:after="0" w:line="360" w:lineRule="auto"/>
        <w:ind w:firstLine="700"/>
        <w:jc w:val="both"/>
        <w:rPr>
          <w:b/>
          <w:bCs/>
          <w:sz w:val="28"/>
          <w:szCs w:val="28"/>
        </w:rPr>
      </w:pPr>
    </w:p>
    <w:p w:rsidR="007A52C1" w:rsidRDefault="007A52C1" w:rsidP="00480854">
      <w:pPr>
        <w:pStyle w:val="17"/>
        <w:spacing w:before="0" w:after="0" w:line="360" w:lineRule="auto"/>
        <w:ind w:firstLine="700"/>
        <w:jc w:val="both"/>
        <w:rPr>
          <w:b/>
          <w:bCs/>
          <w:sz w:val="28"/>
          <w:szCs w:val="28"/>
        </w:rPr>
      </w:pPr>
    </w:p>
    <w:p w:rsidR="007A52C1" w:rsidRPr="00497710" w:rsidRDefault="007A52C1" w:rsidP="007A52C1">
      <w:pPr>
        <w:pStyle w:val="17"/>
        <w:spacing w:before="0" w:after="0" w:line="360" w:lineRule="auto"/>
        <w:ind w:firstLine="700"/>
        <w:jc w:val="right"/>
        <w:rPr>
          <w:bCs/>
          <w:sz w:val="24"/>
          <w:szCs w:val="24"/>
        </w:rPr>
      </w:pPr>
      <w:r w:rsidRPr="00497710">
        <w:rPr>
          <w:bCs/>
          <w:sz w:val="24"/>
          <w:szCs w:val="24"/>
        </w:rPr>
        <w:lastRenderedPageBreak/>
        <w:t>Приложение 5</w:t>
      </w:r>
    </w:p>
    <w:p w:rsidR="007A52C1" w:rsidRPr="005253D7" w:rsidRDefault="007A52C1" w:rsidP="007A52C1">
      <w:pPr>
        <w:pStyle w:val="ConsPlusTitle"/>
        <w:jc w:val="center"/>
        <w:rPr>
          <w:rFonts w:ascii="Times New Roman" w:hAnsi="Times New Roman" w:cs="Times New Roman"/>
          <w:color w:val="000000"/>
          <w:sz w:val="24"/>
          <w:szCs w:val="24"/>
        </w:rPr>
      </w:pPr>
      <w:r w:rsidRPr="005253D7">
        <w:rPr>
          <w:rFonts w:ascii="Times New Roman" w:hAnsi="Times New Roman" w:cs="Times New Roman"/>
          <w:color w:val="000000"/>
          <w:sz w:val="24"/>
          <w:szCs w:val="24"/>
        </w:rPr>
        <w:t>РОССИЙСКАЯ ФЕДЕРАЦИЯ</w:t>
      </w:r>
    </w:p>
    <w:p w:rsidR="007A52C1" w:rsidRPr="005253D7" w:rsidRDefault="007A52C1" w:rsidP="007A52C1">
      <w:pPr>
        <w:pStyle w:val="ConsPlusTitle"/>
        <w:jc w:val="center"/>
        <w:rPr>
          <w:rFonts w:ascii="Times New Roman" w:hAnsi="Times New Roman" w:cs="Times New Roman"/>
          <w:color w:val="000000"/>
          <w:sz w:val="24"/>
          <w:szCs w:val="24"/>
        </w:rPr>
      </w:pPr>
    </w:p>
    <w:p w:rsidR="007A52C1" w:rsidRPr="005253D7" w:rsidRDefault="007A52C1" w:rsidP="007A52C1">
      <w:pPr>
        <w:pStyle w:val="ConsPlusTitle"/>
        <w:jc w:val="center"/>
        <w:rPr>
          <w:rFonts w:ascii="Times New Roman" w:hAnsi="Times New Roman" w:cs="Times New Roman"/>
          <w:color w:val="000000"/>
          <w:sz w:val="24"/>
          <w:szCs w:val="24"/>
        </w:rPr>
      </w:pPr>
      <w:r w:rsidRPr="005253D7">
        <w:rPr>
          <w:rFonts w:ascii="Times New Roman" w:hAnsi="Times New Roman" w:cs="Times New Roman"/>
          <w:color w:val="000000"/>
          <w:sz w:val="24"/>
          <w:szCs w:val="24"/>
        </w:rPr>
        <w:t>ФЕДЕРАЛЬНЫЙ ЗАКОН</w:t>
      </w:r>
    </w:p>
    <w:p w:rsidR="007A52C1" w:rsidRPr="005253D7" w:rsidRDefault="007A52C1" w:rsidP="007A52C1">
      <w:pPr>
        <w:pStyle w:val="ConsPlusTitle"/>
        <w:jc w:val="center"/>
        <w:rPr>
          <w:rFonts w:ascii="Times New Roman" w:hAnsi="Times New Roman" w:cs="Times New Roman"/>
          <w:color w:val="000000"/>
          <w:sz w:val="24"/>
          <w:szCs w:val="24"/>
        </w:rPr>
      </w:pPr>
    </w:p>
    <w:p w:rsidR="007A52C1" w:rsidRPr="005253D7" w:rsidRDefault="007A52C1" w:rsidP="007A52C1">
      <w:pPr>
        <w:pStyle w:val="ConsPlusTitle"/>
        <w:jc w:val="center"/>
        <w:rPr>
          <w:rFonts w:ascii="Times New Roman" w:hAnsi="Times New Roman" w:cs="Times New Roman"/>
          <w:color w:val="000000"/>
          <w:sz w:val="24"/>
          <w:szCs w:val="24"/>
        </w:rPr>
      </w:pPr>
      <w:r w:rsidRPr="005253D7">
        <w:rPr>
          <w:rFonts w:ascii="Times New Roman" w:hAnsi="Times New Roman" w:cs="Times New Roman"/>
          <w:color w:val="000000"/>
          <w:sz w:val="24"/>
          <w:szCs w:val="24"/>
        </w:rPr>
        <w:t>О ВНЕСЕНИИ ИЗМЕНЕНИЙ</w:t>
      </w:r>
    </w:p>
    <w:p w:rsidR="007A52C1" w:rsidRPr="005253D7" w:rsidRDefault="007A52C1" w:rsidP="007A52C1">
      <w:pPr>
        <w:pStyle w:val="ConsPlusTitle"/>
        <w:jc w:val="center"/>
        <w:rPr>
          <w:rFonts w:ascii="Times New Roman" w:hAnsi="Times New Roman" w:cs="Times New Roman"/>
          <w:color w:val="000000"/>
          <w:sz w:val="24"/>
          <w:szCs w:val="24"/>
        </w:rPr>
      </w:pPr>
      <w:r w:rsidRPr="005253D7">
        <w:rPr>
          <w:rFonts w:ascii="Times New Roman" w:hAnsi="Times New Roman" w:cs="Times New Roman"/>
          <w:color w:val="000000"/>
          <w:sz w:val="24"/>
          <w:szCs w:val="24"/>
        </w:rPr>
        <w:t>В ФЕДЕРАЛЬНЫЙ ЗАКОН "О СПЕЦИАЛЬНОЙ ОЦЕНКЕ УСЛОВИЙ ТРУДА"</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Принят</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Государственной Думой</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13 июля 2023 года</w:t>
      </w:r>
    </w:p>
    <w:p w:rsidR="007A52C1" w:rsidRPr="005253D7" w:rsidRDefault="007A52C1" w:rsidP="007A52C1">
      <w:pPr>
        <w:pStyle w:val="ConsPlusNormal"/>
        <w:jc w:val="right"/>
        <w:rPr>
          <w:rFonts w:ascii="Times New Roman" w:hAnsi="Times New Roman" w:cs="Times New Roman"/>
          <w:color w:val="000000"/>
          <w:sz w:val="24"/>
          <w:szCs w:val="24"/>
        </w:rPr>
      </w:pP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Одобрен</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Советом Федерации</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19 июля 2023 года</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Title"/>
        <w:ind w:firstLine="540"/>
        <w:outlineLvl w:val="0"/>
        <w:rPr>
          <w:rFonts w:ascii="Times New Roman" w:hAnsi="Times New Roman" w:cs="Times New Roman"/>
          <w:color w:val="000000"/>
          <w:sz w:val="24"/>
          <w:szCs w:val="24"/>
        </w:rPr>
      </w:pPr>
      <w:r w:rsidRPr="005253D7">
        <w:rPr>
          <w:rFonts w:ascii="Times New Roman" w:hAnsi="Times New Roman" w:cs="Times New Roman"/>
          <w:color w:val="000000"/>
          <w:sz w:val="24"/>
          <w:szCs w:val="24"/>
        </w:rPr>
        <w:t>Статья 1</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Normal"/>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Внести в Федеральный </w:t>
      </w:r>
      <w:hyperlink r:id="rId126"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закон</w:t>
        </w:r>
      </w:hyperlink>
      <w:r w:rsidRPr="005253D7">
        <w:rPr>
          <w:rFonts w:ascii="Times New Roman" w:hAnsi="Times New Roman" w:cs="Times New Roman"/>
          <w:color w:val="000000"/>
          <w:sz w:val="24"/>
          <w:szCs w:val="24"/>
        </w:rPr>
        <w:t xml:space="preserve"> от 28 декабря 2013 года N 426-ФЗ "О специальной оценке условий труда" (Собрание законодательства Российской Федерации, 2013, N 52, ст. 6991; 2014, N 26, ст. 3366; 2015, N 29, ст. 4342; 2016, N 18, ст. 2512; 2018, N 30, ст. 4543; 2019, N 52, ст. 7769; 2021, N 1, ст. 42; 2023, N 1, ст. 16) следующие изменения:</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 в </w:t>
      </w:r>
      <w:hyperlink r:id="rId127"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пункте 2 части 1 статьи 6</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28" w:name="P25"/>
      <w:bookmarkEnd w:id="28"/>
      <w:r w:rsidRPr="005253D7">
        <w:rPr>
          <w:rFonts w:ascii="Times New Roman" w:hAnsi="Times New Roman" w:cs="Times New Roman"/>
          <w:color w:val="000000"/>
          <w:sz w:val="24"/>
          <w:szCs w:val="24"/>
        </w:rPr>
        <w:t xml:space="preserve">2) </w:t>
      </w:r>
      <w:hyperlink r:id="rId12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 15 части 1 статьи 7</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"15) управления профессиональными рисками;";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3) в </w:t>
      </w:r>
      <w:hyperlink r:id="rId129"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пункте 6 части 3 статьи 10</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4) в </w:t>
      </w:r>
      <w:hyperlink r:id="rId130"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статье 11</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в </w:t>
      </w:r>
      <w:hyperlink r:id="rId131"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1</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в </w:t>
      </w:r>
      <w:hyperlink r:id="rId132"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3</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в </w:t>
      </w:r>
      <w:hyperlink r:id="rId133"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5</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г) в </w:t>
      </w:r>
      <w:hyperlink r:id="rId134"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6</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5) в </w:t>
      </w:r>
      <w:hyperlink r:id="rId135"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статье 12</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29" w:name="P36"/>
      <w:bookmarkEnd w:id="29"/>
      <w:r w:rsidRPr="005253D7">
        <w:rPr>
          <w:rFonts w:ascii="Times New Roman" w:hAnsi="Times New Roman" w:cs="Times New Roman"/>
          <w:color w:val="000000"/>
          <w:sz w:val="24"/>
          <w:szCs w:val="24"/>
        </w:rPr>
        <w:t xml:space="preserve">а) </w:t>
      </w:r>
      <w:hyperlink r:id="rId136"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2</w:t>
        </w:r>
      </w:hyperlink>
      <w:r w:rsidRPr="005253D7">
        <w:rPr>
          <w:rFonts w:ascii="Times New Roman" w:hAnsi="Times New Roman" w:cs="Times New Roman"/>
          <w:color w:val="000000"/>
          <w:sz w:val="24"/>
          <w:szCs w:val="24"/>
        </w:rPr>
        <w:t xml:space="preserve"> после слов "а также" дополнить словами "с учетом особенностей, </w:t>
      </w:r>
      <w:r w:rsidRPr="005253D7">
        <w:rPr>
          <w:rFonts w:ascii="Times New Roman" w:hAnsi="Times New Roman" w:cs="Times New Roman"/>
          <w:color w:val="000000"/>
          <w:sz w:val="24"/>
          <w:szCs w:val="24"/>
        </w:rPr>
        <w:lastRenderedPageBreak/>
        <w:t>установленных в соответствии с частью 7 статьи 9 настоящего Федерального закона, 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в </w:t>
      </w:r>
      <w:hyperlink r:id="rId137"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11</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0" w:name="P40"/>
      <w:bookmarkEnd w:id="30"/>
      <w:r w:rsidRPr="005253D7">
        <w:rPr>
          <w:rFonts w:ascii="Times New Roman" w:hAnsi="Times New Roman" w:cs="Times New Roman"/>
          <w:color w:val="000000"/>
          <w:sz w:val="24"/>
          <w:szCs w:val="24"/>
        </w:rPr>
        <w:t xml:space="preserve">6) в </w:t>
      </w:r>
      <w:hyperlink r:id="rId13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части 4 статьи 13</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 дополнить словами "и (или) оценки с учетом особенностей (специфики) осуществления отдельных видов трудовой деятельности, определяемых в порядке, установленном частью 7 статьи 9 настоящего Федерального закона";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7) в </w:t>
      </w:r>
      <w:hyperlink r:id="rId139"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статье 14</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в </w:t>
      </w:r>
      <w:hyperlink r:id="rId140"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6</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в </w:t>
      </w:r>
      <w:hyperlink r:id="rId141"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7</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в </w:t>
      </w:r>
      <w:hyperlink r:id="rId142"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8</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8) в </w:t>
      </w:r>
      <w:hyperlink r:id="rId143"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части 2 статьи 15</w:t>
        </w:r>
      </w:hyperlink>
      <w:r w:rsidRPr="005253D7">
        <w:rPr>
          <w:rFonts w:ascii="Times New Roman" w:hAnsi="Times New Roman" w:cs="Times New Roman"/>
          <w:color w:val="000000"/>
          <w:sz w:val="24"/>
          <w:szCs w:val="24"/>
        </w:rPr>
        <w:t xml:space="preserve"> первое предложение изложить в следующей редакции: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9) в </w:t>
      </w:r>
      <w:hyperlink r:id="rId144"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пункте 2 части 1 статьи 17</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10) в </w:t>
      </w:r>
      <w:hyperlink r:id="rId145"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статье 18</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в </w:t>
      </w:r>
      <w:hyperlink r:id="rId146"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2</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w:t>
      </w:r>
      <w:hyperlink r:id="rId147"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подпункте "и" пункта 2</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w:t>
      </w:r>
      <w:hyperlink r:id="rId14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пункте 3</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hyperlink r:id="rId149"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подпункт "д"</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"д) сведения об аккредитации испытательной лаборатории (центра) в национальной </w:t>
      </w:r>
      <w:r w:rsidRPr="005253D7">
        <w:rPr>
          <w:rFonts w:ascii="Times New Roman" w:hAnsi="Times New Roman" w:cs="Times New Roman"/>
          <w:color w:val="000000"/>
          <w:sz w:val="24"/>
          <w:szCs w:val="24"/>
        </w:rPr>
        <w:lastRenderedPageBreak/>
        <w:t>системе аккредитации, в том числе уникальный номер записи об аккредитации испытательной лаборатории (центра) в реестре аккредитованных лиц;";</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hyperlink r:id="rId150"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дополнить</w:t>
        </w:r>
      </w:hyperlink>
      <w:r w:rsidRPr="005253D7">
        <w:rPr>
          <w:rFonts w:ascii="Times New Roman" w:hAnsi="Times New Roman" w:cs="Times New Roman"/>
          <w:color w:val="000000"/>
          <w:sz w:val="24"/>
          <w:szCs w:val="24"/>
        </w:rPr>
        <w:t xml:space="preserve"> подпунктом "з" следующего содержания:</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bookmarkStart w:id="31" w:name="P58"/>
      <w:bookmarkEnd w:id="31"/>
      <w:r w:rsidRPr="005253D7">
        <w:rPr>
          <w:rFonts w:ascii="Times New Roman" w:hAnsi="Times New Roman" w:cs="Times New Roman"/>
          <w:color w:val="000000"/>
          <w:sz w:val="24"/>
          <w:szCs w:val="24"/>
        </w:rPr>
        <w:t>"з) сведения, предусмотренные частью 1.1 статьи 19 настоящего Федерального закона.";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w:t>
      </w:r>
      <w:hyperlink r:id="rId151"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3</w:t>
        </w:r>
      </w:hyperlink>
      <w:r w:rsidRPr="005253D7">
        <w:rPr>
          <w:rFonts w:ascii="Times New Roman" w:hAnsi="Times New Roman" w:cs="Times New Roman"/>
          <w:color w:val="000000"/>
          <w:sz w:val="24"/>
          <w:szCs w:val="24"/>
        </w:rPr>
        <w:t xml:space="preserve"> дополнить словами ", а также направить работодателю в форме электронного документа переданные в информационную систему учета сведения, предусмотренные частью 2 настоящей статьи";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в </w:t>
      </w:r>
      <w:hyperlink r:id="rId152"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4</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г) в </w:t>
      </w:r>
      <w:hyperlink r:id="rId153"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5</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д) в </w:t>
      </w:r>
      <w:hyperlink r:id="rId154"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6</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"санитарно-эпидемиологического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2" w:name="P67"/>
      <w:bookmarkEnd w:id="32"/>
      <w:r w:rsidRPr="005253D7">
        <w:rPr>
          <w:rFonts w:ascii="Times New Roman" w:hAnsi="Times New Roman" w:cs="Times New Roman"/>
          <w:color w:val="000000"/>
          <w:sz w:val="24"/>
          <w:szCs w:val="24"/>
        </w:rPr>
        <w:t xml:space="preserve">11) в </w:t>
      </w:r>
      <w:hyperlink r:id="rId155"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статье 19</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в </w:t>
      </w:r>
      <w:hyperlink r:id="rId156"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пункте 2 части 1</w:t>
        </w:r>
      </w:hyperlink>
      <w:r w:rsidRPr="005253D7">
        <w:rPr>
          <w:rFonts w:ascii="Times New Roman" w:hAnsi="Times New Roman" w:cs="Times New Roman"/>
          <w:color w:val="000000"/>
          <w:sz w:val="24"/>
          <w:szCs w:val="24"/>
        </w:rPr>
        <w:t xml:space="preserve"> слова "имеющих сертификат эксперта" заменить словами "прошедших аттестацию";</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w:t>
      </w:r>
      <w:hyperlink r:id="rId157"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1.1</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w:t>
      </w:r>
      <w:hyperlink r:id="rId15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1.2</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12) в </w:t>
      </w:r>
      <w:hyperlink r:id="rId159"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статье 20</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w:t>
      </w:r>
      <w:hyperlink r:id="rId160"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1</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lastRenderedPageBreak/>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в </w:t>
      </w:r>
      <w:hyperlink r:id="rId161"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части 2</w:t>
        </w:r>
      </w:hyperlink>
      <w:r w:rsidRPr="005253D7">
        <w:rPr>
          <w:rFonts w:ascii="Times New Roman" w:hAnsi="Times New Roman" w:cs="Times New Roman"/>
          <w:color w:val="000000"/>
          <w:sz w:val="24"/>
          <w:szCs w:val="24"/>
        </w:rPr>
        <w:t xml:space="preserve"> слова "выдача в результате ее проведения сертификата эксперта и его аннулирование" заменить словами "аннулирование такой аттестации";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w:t>
      </w:r>
      <w:hyperlink r:id="rId162"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абзац первый части 3</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"3. К аттестации допускаются лица, соответствующие следующим требованиям:";</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г) </w:t>
      </w:r>
      <w:hyperlink r:id="rId163"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4</w:t>
        </w:r>
      </w:hyperlink>
      <w:r w:rsidRPr="005253D7">
        <w:rPr>
          <w:rFonts w:ascii="Times New Roman" w:hAnsi="Times New Roman" w:cs="Times New Roman"/>
          <w:color w:val="000000"/>
          <w:sz w:val="24"/>
          <w:szCs w:val="24"/>
        </w:rPr>
        <w:t xml:space="preserve"> признать утратившей силу;</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3" w:name="P84"/>
      <w:bookmarkEnd w:id="33"/>
      <w:r w:rsidRPr="005253D7">
        <w:rPr>
          <w:rFonts w:ascii="Times New Roman" w:hAnsi="Times New Roman" w:cs="Times New Roman"/>
          <w:color w:val="000000"/>
          <w:sz w:val="24"/>
          <w:szCs w:val="24"/>
        </w:rPr>
        <w:t xml:space="preserve">13) в </w:t>
      </w:r>
      <w:hyperlink r:id="rId164"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статье 21</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w:t>
      </w:r>
      <w:hyperlink r:id="rId165"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3</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"3. Порядок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б) в </w:t>
      </w:r>
      <w:hyperlink r:id="rId166"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части 5</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hyperlink r:id="rId167"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 2</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"2) уникальный номер записи об аттестации в реестре экспертов, дата ее внесения, дата окончания срока действия аттестации;";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hyperlink r:id="rId16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 4</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"4) дата аннулирования аттестации.";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14) в </w:t>
      </w:r>
      <w:hyperlink r:id="rId169"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пункте 1 части 2 статьи 22</w:t>
        </w:r>
      </w:hyperlink>
      <w:r w:rsidRPr="005253D7">
        <w:rPr>
          <w:rFonts w:ascii="Times New Roman" w:hAnsi="Times New Roman" w:cs="Times New Roman"/>
          <w:color w:val="000000"/>
          <w:sz w:val="24"/>
          <w:szCs w:val="24"/>
        </w:rPr>
        <w:t xml:space="preserve"> слова "государственного надзора (контроля)" заменить словами "государственного контроля (надзора)";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15) в </w:t>
      </w:r>
      <w:hyperlink r:id="rId170"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статье 24</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а) в </w:t>
      </w:r>
      <w:hyperlink r:id="rId171"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2</w:t>
        </w:r>
      </w:hyperlink>
      <w:r w:rsidRPr="005253D7">
        <w:rPr>
          <w:rFonts w:ascii="Times New Roman" w:hAnsi="Times New Roman" w:cs="Times New Roman"/>
          <w:color w:val="000000"/>
          <w:sz w:val="24"/>
          <w:szCs w:val="24"/>
        </w:rPr>
        <w:t>:</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4" w:name="P97"/>
      <w:bookmarkEnd w:id="34"/>
      <w:r w:rsidRPr="005253D7">
        <w:rPr>
          <w:rFonts w:ascii="Times New Roman" w:hAnsi="Times New Roman" w:cs="Times New Roman"/>
          <w:color w:val="000000"/>
          <w:sz w:val="24"/>
          <w:szCs w:val="24"/>
        </w:rPr>
        <w:t xml:space="preserve">в </w:t>
      </w:r>
      <w:hyperlink r:id="rId172"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пункте 1</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 после слов "представительных органов," дополнить словами "комиссий по расследованию несчастных случаев,";</w:t>
      </w:r>
    </w:p>
    <w:bookmarkStart w:id="35" w:name="P98"/>
    <w:bookmarkEnd w:id="35"/>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fldChar w:fldCharType="begin"/>
      </w:r>
      <w:r w:rsidRPr="005253D7">
        <w:rPr>
          <w:rFonts w:ascii="Times New Roman" w:hAnsi="Times New Roman" w:cs="Times New Roman"/>
          <w:color w:val="000000"/>
          <w:sz w:val="24"/>
          <w:szCs w:val="24"/>
        </w:rPr>
        <w:instrText>HYPERLINK "consultantplus://offline/ref=178D28526DFD62625FB7397168D51DC3DDFA1487195FCC17E37CC14A9C4DDAB99FF9F665FD011B7123A258908C7050E6B7787A496D373AB4OFh1G" \o "Федеральный закон от 28.12.2013 N 426-ФЗ (ред. от 24.07.2023) \"О специальной оценке условий труда\" {КонсультантПлюс}" \h</w:instrText>
      </w:r>
      <w:r w:rsidRPr="005253D7">
        <w:rPr>
          <w:rFonts w:ascii="Times New Roman" w:hAnsi="Times New Roman" w:cs="Times New Roman"/>
          <w:color w:val="000000"/>
          <w:sz w:val="24"/>
          <w:szCs w:val="24"/>
        </w:rPr>
        <w:fldChar w:fldCharType="separate"/>
      </w:r>
      <w:r w:rsidRPr="005253D7">
        <w:rPr>
          <w:rFonts w:ascii="Times New Roman" w:hAnsi="Times New Roman" w:cs="Times New Roman"/>
          <w:color w:val="000000"/>
          <w:sz w:val="24"/>
          <w:szCs w:val="24"/>
        </w:rPr>
        <w:t>пункт 2</w:t>
      </w:r>
      <w:r w:rsidRPr="005253D7">
        <w:rPr>
          <w:rFonts w:ascii="Times New Roman" w:hAnsi="Times New Roman" w:cs="Times New Roman"/>
          <w:color w:val="000000"/>
          <w:sz w:val="24"/>
          <w:szCs w:val="24"/>
        </w:rPr>
        <w:fldChar w:fldCharType="end"/>
      </w:r>
      <w:r w:rsidRPr="005253D7">
        <w:rPr>
          <w:rFonts w:ascii="Times New Roman" w:hAnsi="Times New Roman" w:cs="Times New Roman"/>
          <w:color w:val="000000"/>
          <w:sz w:val="24"/>
          <w:szCs w:val="24"/>
        </w:rPr>
        <w:t xml:space="preserve"> после слов "представительных органов," дополнить словами "комиссий по расследованию несчастных случаев,";</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в </w:t>
      </w:r>
      <w:hyperlink r:id="rId173"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пункте 3</w:t>
        </w:r>
      </w:hyperlink>
      <w:r w:rsidRPr="005253D7">
        <w:rPr>
          <w:rFonts w:ascii="Times New Roman" w:hAnsi="Times New Roman" w:cs="Times New Roman"/>
          <w:color w:val="000000"/>
          <w:sz w:val="24"/>
          <w:szCs w:val="24"/>
        </w:rPr>
        <w:t xml:space="preserve"> слова "санитарно-эпидемиологического надзора" заменить словами </w:t>
      </w:r>
      <w:r w:rsidRPr="005253D7">
        <w:rPr>
          <w:rFonts w:ascii="Times New Roman" w:hAnsi="Times New Roman" w:cs="Times New Roman"/>
          <w:color w:val="000000"/>
          <w:sz w:val="24"/>
          <w:szCs w:val="24"/>
        </w:rPr>
        <w:lastRenderedPageBreak/>
        <w:t>"санитарно-эпидемиологического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6" w:name="P102"/>
      <w:bookmarkEnd w:id="36"/>
      <w:r w:rsidRPr="005253D7">
        <w:rPr>
          <w:rFonts w:ascii="Times New Roman" w:hAnsi="Times New Roman" w:cs="Times New Roman"/>
          <w:color w:val="000000"/>
          <w:sz w:val="24"/>
          <w:szCs w:val="24"/>
        </w:rPr>
        <w:t xml:space="preserve">б) </w:t>
      </w:r>
      <w:hyperlink r:id="rId174"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4</w:t>
        </w:r>
      </w:hyperlink>
      <w:r w:rsidRPr="005253D7">
        <w:rPr>
          <w:rFonts w:ascii="Times New Roman" w:hAnsi="Times New Roman" w:cs="Times New Roman"/>
          <w:color w:val="000000"/>
          <w:sz w:val="24"/>
          <w:szCs w:val="24"/>
        </w:rPr>
        <w:t xml:space="preserve"> дополнить предложением следующего содержания: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7" w:name="P105"/>
      <w:bookmarkEnd w:id="37"/>
      <w:r w:rsidRPr="005253D7">
        <w:rPr>
          <w:rFonts w:ascii="Times New Roman" w:hAnsi="Times New Roman" w:cs="Times New Roman"/>
          <w:color w:val="000000"/>
          <w:sz w:val="24"/>
          <w:szCs w:val="24"/>
        </w:rPr>
        <w:t xml:space="preserve">в) </w:t>
      </w:r>
      <w:hyperlink r:id="rId175"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дополнить</w:t>
        </w:r>
      </w:hyperlink>
      <w:r w:rsidRPr="005253D7">
        <w:rPr>
          <w:rFonts w:ascii="Times New Roman" w:hAnsi="Times New Roman" w:cs="Times New Roman"/>
          <w:color w:val="000000"/>
          <w:sz w:val="24"/>
          <w:szCs w:val="24"/>
        </w:rPr>
        <w:t xml:space="preserve"> частью 4.1 следующего содержания:</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16) </w:t>
      </w:r>
      <w:hyperlink r:id="rId176"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часть 1 статьи 25</w:t>
        </w:r>
      </w:hyperlink>
      <w:r w:rsidRPr="005253D7">
        <w:rPr>
          <w:rFonts w:ascii="Times New Roman" w:hAnsi="Times New Roman" w:cs="Times New Roman"/>
          <w:color w:val="000000"/>
          <w:sz w:val="24"/>
          <w:szCs w:val="24"/>
        </w:rPr>
        <w:t xml:space="preserve"> изложить в следующей редакции:</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 xml:space="preserve">17) в </w:t>
      </w:r>
      <w:hyperlink r:id="rId177" w:tooltip="Федеральный закон от 28.12.2013 N 426-ФЗ (ред. от 28.12.2022) &quot;О специальной оценке условий труда&quot; ------------ Недействующая редакция {КонсультантПлюс}">
        <w:r w:rsidRPr="005253D7">
          <w:rPr>
            <w:rFonts w:ascii="Times New Roman" w:hAnsi="Times New Roman" w:cs="Times New Roman"/>
            <w:color w:val="000000"/>
            <w:sz w:val="24"/>
            <w:szCs w:val="24"/>
          </w:rPr>
          <w:t>части 1 статьи 26</w:t>
        </w:r>
      </w:hyperlink>
      <w:r w:rsidRPr="005253D7">
        <w:rPr>
          <w:rFonts w:ascii="Times New Roman" w:hAnsi="Times New Roman" w:cs="Times New Roman"/>
          <w:color w:val="000000"/>
          <w:sz w:val="24"/>
          <w:szCs w:val="24"/>
        </w:rPr>
        <w:t xml:space="preserve"> слова "государственного надзора" заменить словами "государственного контроля (надзора)";</w:t>
      </w:r>
    </w:p>
    <w:p w:rsidR="007A52C1" w:rsidRPr="005253D7" w:rsidRDefault="007A52C1" w:rsidP="007A52C1">
      <w:pPr>
        <w:pStyle w:val="ConsPlusNormal"/>
        <w:spacing w:after="1"/>
        <w:rPr>
          <w:rFonts w:ascii="Times New Roman" w:hAnsi="Times New Roman" w:cs="Times New Roman"/>
          <w:color w:val="000000"/>
          <w:sz w:val="24"/>
          <w:szCs w:val="24"/>
        </w:rPr>
      </w:pPr>
    </w:p>
    <w:p w:rsidR="007A52C1" w:rsidRPr="005253D7" w:rsidRDefault="007A52C1" w:rsidP="007A52C1">
      <w:pPr>
        <w:pStyle w:val="ConsPlusNormal"/>
        <w:spacing w:before="260"/>
        <w:ind w:firstLine="540"/>
        <w:rPr>
          <w:rFonts w:ascii="Times New Roman" w:hAnsi="Times New Roman" w:cs="Times New Roman"/>
          <w:color w:val="000000"/>
          <w:sz w:val="24"/>
          <w:szCs w:val="24"/>
        </w:rPr>
      </w:pPr>
      <w:bookmarkStart w:id="38" w:name="P112"/>
      <w:bookmarkEnd w:id="38"/>
      <w:r w:rsidRPr="005253D7">
        <w:rPr>
          <w:rFonts w:ascii="Times New Roman" w:hAnsi="Times New Roman" w:cs="Times New Roman"/>
          <w:color w:val="000000"/>
          <w:sz w:val="24"/>
          <w:szCs w:val="24"/>
        </w:rPr>
        <w:t xml:space="preserve">18) </w:t>
      </w:r>
      <w:hyperlink r:id="rId178" w:tooltip="Федеральный закон от 28.12.2013 N 426-ФЗ (ред. от 24.07.2023) &quot;О специальной оценке условий труда&quot; {КонсультантПлюс}">
        <w:r w:rsidRPr="005253D7">
          <w:rPr>
            <w:rFonts w:ascii="Times New Roman" w:hAnsi="Times New Roman" w:cs="Times New Roman"/>
            <w:color w:val="000000"/>
            <w:sz w:val="24"/>
            <w:szCs w:val="24"/>
          </w:rPr>
          <w:t>часть 8 статьи 27</w:t>
        </w:r>
      </w:hyperlink>
      <w:r w:rsidRPr="005253D7">
        <w:rPr>
          <w:rFonts w:ascii="Times New Roman" w:hAnsi="Times New Roman" w:cs="Times New Roman"/>
          <w:color w:val="000000"/>
          <w:sz w:val="24"/>
          <w:szCs w:val="24"/>
        </w:rPr>
        <w:t xml:space="preserve"> признать утратившей силу.</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Title"/>
        <w:ind w:firstLine="540"/>
        <w:outlineLvl w:val="0"/>
        <w:rPr>
          <w:rFonts w:ascii="Times New Roman" w:hAnsi="Times New Roman" w:cs="Times New Roman"/>
          <w:color w:val="000000"/>
          <w:sz w:val="24"/>
          <w:szCs w:val="24"/>
        </w:rPr>
      </w:pPr>
      <w:r w:rsidRPr="005253D7">
        <w:rPr>
          <w:rFonts w:ascii="Times New Roman" w:hAnsi="Times New Roman" w:cs="Times New Roman"/>
          <w:color w:val="000000"/>
          <w:sz w:val="24"/>
          <w:szCs w:val="24"/>
        </w:rPr>
        <w:t>Статья 2</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Normal"/>
        <w:ind w:firstLine="540"/>
        <w:rPr>
          <w:rFonts w:ascii="Times New Roman" w:hAnsi="Times New Roman" w:cs="Times New Roman"/>
          <w:color w:val="000000"/>
          <w:sz w:val="24"/>
          <w:szCs w:val="24"/>
        </w:rPr>
      </w:pPr>
      <w:r w:rsidRPr="005253D7">
        <w:rPr>
          <w:rFonts w:ascii="Times New Roman" w:hAnsi="Times New Roman" w:cs="Times New Roman"/>
          <w:color w:val="000000"/>
          <w:sz w:val="24"/>
          <w:szCs w:val="24"/>
        </w:rP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7A52C1" w:rsidRPr="005253D7" w:rsidRDefault="007A52C1" w:rsidP="007A52C1">
      <w:pPr>
        <w:pStyle w:val="ConsPlusNormal"/>
        <w:spacing w:before="200"/>
        <w:ind w:firstLine="540"/>
        <w:rPr>
          <w:rFonts w:ascii="Times New Roman" w:hAnsi="Times New Roman" w:cs="Times New Roman"/>
          <w:color w:val="000000"/>
          <w:sz w:val="24"/>
          <w:szCs w:val="24"/>
        </w:rPr>
      </w:pPr>
      <w:bookmarkStart w:id="39" w:name="P117"/>
      <w:bookmarkEnd w:id="39"/>
      <w:r w:rsidRPr="005253D7">
        <w:rPr>
          <w:rFonts w:ascii="Times New Roman" w:hAnsi="Times New Roman" w:cs="Times New Roman"/>
          <w:color w:val="000000"/>
          <w:sz w:val="24"/>
          <w:szCs w:val="24"/>
        </w:rPr>
        <w:t xml:space="preserve">2. </w:t>
      </w:r>
      <w:hyperlink w:anchor="P25" w:tooltip="2) пункт 15 части 1 статьи 7 изложить в следующей редакции:">
        <w:r w:rsidRPr="005253D7">
          <w:rPr>
            <w:rFonts w:ascii="Times New Roman" w:hAnsi="Times New Roman" w:cs="Times New Roman"/>
            <w:color w:val="000000"/>
            <w:sz w:val="24"/>
            <w:szCs w:val="24"/>
          </w:rPr>
          <w:t>Пункт 2</w:t>
        </w:r>
      </w:hyperlink>
      <w:r w:rsidRPr="005253D7">
        <w:rPr>
          <w:rFonts w:ascii="Times New Roman" w:hAnsi="Times New Roman" w:cs="Times New Roman"/>
          <w:color w:val="000000"/>
          <w:sz w:val="24"/>
          <w:szCs w:val="24"/>
        </w:rPr>
        <w:t xml:space="preserve">, </w:t>
      </w:r>
      <w:hyperlink w:anchor="P36" w:tooltip="а) часть 2 после слов &quot;а также&quot; дополнить словами &quot;с учетом особенностей, установленных в соответствии с частью 7 статьи 9 настоящего Федерального закона, и&quot;;">
        <w:r w:rsidRPr="005253D7">
          <w:rPr>
            <w:rFonts w:ascii="Times New Roman" w:hAnsi="Times New Roman" w:cs="Times New Roman"/>
            <w:color w:val="000000"/>
            <w:sz w:val="24"/>
            <w:szCs w:val="24"/>
          </w:rPr>
          <w:t>подпункт "а" пункта 5</w:t>
        </w:r>
      </w:hyperlink>
      <w:r w:rsidRPr="005253D7">
        <w:rPr>
          <w:rFonts w:ascii="Times New Roman" w:hAnsi="Times New Roman" w:cs="Times New Roman"/>
          <w:color w:val="000000"/>
          <w:sz w:val="24"/>
          <w:szCs w:val="24"/>
        </w:rPr>
        <w:t xml:space="preserve">, </w:t>
      </w:r>
      <w:hyperlink w:anchor="P40" w:tooltip="6) в части 4 статьи 13 слова &quot;санитарно-эпидемиологического надзора&quot; заменить словами &quot;санитарно-эпидемиологического контроля (надзора)&quot;, дополнить словами &quot;и (или) оценки с учетом особенностей (специфики) осуществления отдельных видов трудовой деятельности, о">
        <w:r w:rsidRPr="005253D7">
          <w:rPr>
            <w:rFonts w:ascii="Times New Roman" w:hAnsi="Times New Roman" w:cs="Times New Roman"/>
            <w:color w:val="000000"/>
            <w:sz w:val="24"/>
            <w:szCs w:val="24"/>
          </w:rPr>
          <w:t>пункты 6</w:t>
        </w:r>
      </w:hyperlink>
      <w:r w:rsidRPr="005253D7">
        <w:rPr>
          <w:rFonts w:ascii="Times New Roman" w:hAnsi="Times New Roman" w:cs="Times New Roman"/>
          <w:color w:val="000000"/>
          <w:sz w:val="24"/>
          <w:szCs w:val="24"/>
        </w:rPr>
        <w:t xml:space="preserve"> и </w:t>
      </w:r>
      <w:hyperlink w:anchor="P47" w:tooltip="8) в части 2 статьи 15 первое предложение изложить в следующей редакции: &quot;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
        <w:r w:rsidRPr="005253D7">
          <w:rPr>
            <w:rFonts w:ascii="Times New Roman" w:hAnsi="Times New Roman" w:cs="Times New Roman"/>
            <w:color w:val="000000"/>
            <w:sz w:val="24"/>
            <w:szCs w:val="24"/>
          </w:rPr>
          <w:t>8</w:t>
        </w:r>
      </w:hyperlink>
      <w:r w:rsidRPr="005253D7">
        <w:rPr>
          <w:rFonts w:ascii="Times New Roman" w:hAnsi="Times New Roman" w:cs="Times New Roman"/>
          <w:color w:val="000000"/>
          <w:sz w:val="24"/>
          <w:szCs w:val="24"/>
        </w:rPr>
        <w:t xml:space="preserve">, </w:t>
      </w:r>
      <w:hyperlink w:anchor="P54" w:tooltip="в пункте 3:">
        <w:r w:rsidRPr="005253D7">
          <w:rPr>
            <w:rFonts w:ascii="Times New Roman" w:hAnsi="Times New Roman" w:cs="Times New Roman"/>
            <w:color w:val="000000"/>
            <w:sz w:val="24"/>
            <w:szCs w:val="24"/>
          </w:rPr>
          <w:t>абзацы третий</w:t>
        </w:r>
      </w:hyperlink>
      <w:r w:rsidRPr="005253D7">
        <w:rPr>
          <w:rFonts w:ascii="Times New Roman" w:hAnsi="Times New Roman" w:cs="Times New Roman"/>
          <w:color w:val="000000"/>
          <w:sz w:val="24"/>
          <w:szCs w:val="24"/>
        </w:rPr>
        <w:t xml:space="preserve"> - </w:t>
      </w:r>
      <w:hyperlink w:anchor="P58" w:tooltip="&quot;з) сведения, предусмотренные частью 1.1 статьи 19 настоящего Федерального закона.&quot;;">
        <w:r w:rsidRPr="005253D7">
          <w:rPr>
            <w:rFonts w:ascii="Times New Roman" w:hAnsi="Times New Roman" w:cs="Times New Roman"/>
            <w:color w:val="000000"/>
            <w:sz w:val="24"/>
            <w:szCs w:val="24"/>
          </w:rPr>
          <w:t>седьмой подпункта "а"</w:t>
        </w:r>
      </w:hyperlink>
      <w:r w:rsidRPr="005253D7">
        <w:rPr>
          <w:rFonts w:ascii="Times New Roman" w:hAnsi="Times New Roman" w:cs="Times New Roman"/>
          <w:color w:val="000000"/>
          <w:sz w:val="24"/>
          <w:szCs w:val="24"/>
        </w:rPr>
        <w:t xml:space="preserve"> и </w:t>
      </w:r>
      <w:hyperlink w:anchor="P61" w:tooltip="б) часть 3 дополнить словами &quot;, а также направить работодателю в форме электронного документа переданные в информационную систему учета сведения, предусмотренные частью 2 настоящей статьи&quot;;">
        <w:r w:rsidRPr="005253D7">
          <w:rPr>
            <w:rFonts w:ascii="Times New Roman" w:hAnsi="Times New Roman" w:cs="Times New Roman"/>
            <w:color w:val="000000"/>
            <w:sz w:val="24"/>
            <w:szCs w:val="24"/>
          </w:rPr>
          <w:t>подпункт "б" пункта 10</w:t>
        </w:r>
      </w:hyperlink>
      <w:r w:rsidRPr="005253D7">
        <w:rPr>
          <w:rFonts w:ascii="Times New Roman" w:hAnsi="Times New Roman" w:cs="Times New Roman"/>
          <w:color w:val="000000"/>
          <w:sz w:val="24"/>
          <w:szCs w:val="24"/>
        </w:rPr>
        <w:t xml:space="preserve">, </w:t>
      </w:r>
      <w:hyperlink w:anchor="P67" w:tooltip="11) в статье 19:">
        <w:r w:rsidRPr="005253D7">
          <w:rPr>
            <w:rFonts w:ascii="Times New Roman" w:hAnsi="Times New Roman" w:cs="Times New Roman"/>
            <w:color w:val="000000"/>
            <w:sz w:val="24"/>
            <w:szCs w:val="24"/>
          </w:rPr>
          <w:t>пункты 11</w:t>
        </w:r>
      </w:hyperlink>
      <w:r w:rsidRPr="005253D7">
        <w:rPr>
          <w:rFonts w:ascii="Times New Roman" w:hAnsi="Times New Roman" w:cs="Times New Roman"/>
          <w:color w:val="000000"/>
          <w:sz w:val="24"/>
          <w:szCs w:val="24"/>
        </w:rPr>
        <w:t xml:space="preserve"> - </w:t>
      </w:r>
      <w:hyperlink w:anchor="P84" w:tooltip="13) в статье 21:">
        <w:r w:rsidRPr="005253D7">
          <w:rPr>
            <w:rFonts w:ascii="Times New Roman" w:hAnsi="Times New Roman" w:cs="Times New Roman"/>
            <w:color w:val="000000"/>
            <w:sz w:val="24"/>
            <w:szCs w:val="24"/>
          </w:rPr>
          <w:t>13</w:t>
        </w:r>
      </w:hyperlink>
      <w:r w:rsidRPr="005253D7">
        <w:rPr>
          <w:rFonts w:ascii="Times New Roman" w:hAnsi="Times New Roman" w:cs="Times New Roman"/>
          <w:color w:val="000000"/>
          <w:sz w:val="24"/>
          <w:szCs w:val="24"/>
        </w:rPr>
        <w:t xml:space="preserve">, </w:t>
      </w:r>
      <w:hyperlink w:anchor="P97" w:tooltip="в пункте 1 слова &quot;государственного надзора&quot; заменить словами &quot;государственного контроля (надзора)&quot;, после слов &quot;представительных органов,&quot; дополнить словами &quot;комиссий по расследованию несчастных случаев,&quot;;">
        <w:r w:rsidRPr="005253D7">
          <w:rPr>
            <w:rFonts w:ascii="Times New Roman" w:hAnsi="Times New Roman" w:cs="Times New Roman"/>
            <w:color w:val="000000"/>
            <w:sz w:val="24"/>
            <w:szCs w:val="24"/>
          </w:rPr>
          <w:t>абзацы второй</w:t>
        </w:r>
      </w:hyperlink>
      <w:r w:rsidRPr="005253D7">
        <w:rPr>
          <w:rFonts w:ascii="Times New Roman" w:hAnsi="Times New Roman" w:cs="Times New Roman"/>
          <w:color w:val="000000"/>
          <w:sz w:val="24"/>
          <w:szCs w:val="24"/>
        </w:rPr>
        <w:t xml:space="preserve"> и </w:t>
      </w:r>
      <w:hyperlink w:anchor="P98" w:tooltip="пункт 2 после слов &quot;представительных органов,&quot; дополнить словами &quot;комиссий по расследованию несчастных случаев,&quot;;">
        <w:r w:rsidRPr="005253D7">
          <w:rPr>
            <w:rFonts w:ascii="Times New Roman" w:hAnsi="Times New Roman" w:cs="Times New Roman"/>
            <w:color w:val="000000"/>
            <w:sz w:val="24"/>
            <w:szCs w:val="24"/>
          </w:rPr>
          <w:t>третий подпункта "а"</w:t>
        </w:r>
      </w:hyperlink>
      <w:r w:rsidRPr="005253D7">
        <w:rPr>
          <w:rFonts w:ascii="Times New Roman" w:hAnsi="Times New Roman" w:cs="Times New Roman"/>
          <w:color w:val="000000"/>
          <w:sz w:val="24"/>
          <w:szCs w:val="24"/>
        </w:rPr>
        <w:t xml:space="preserve">, </w:t>
      </w:r>
      <w:hyperlink w:anchor="P102" w:tooltip="б) часть 4 дополнить предложением следующего содержания: &quot;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quot;;">
        <w:r w:rsidRPr="005253D7">
          <w:rPr>
            <w:rFonts w:ascii="Times New Roman" w:hAnsi="Times New Roman" w:cs="Times New Roman"/>
            <w:color w:val="000000"/>
            <w:sz w:val="24"/>
            <w:szCs w:val="24"/>
          </w:rPr>
          <w:t>подпункты "б"</w:t>
        </w:r>
      </w:hyperlink>
      <w:r w:rsidRPr="005253D7">
        <w:rPr>
          <w:rFonts w:ascii="Times New Roman" w:hAnsi="Times New Roman" w:cs="Times New Roman"/>
          <w:color w:val="000000"/>
          <w:sz w:val="24"/>
          <w:szCs w:val="24"/>
        </w:rPr>
        <w:t xml:space="preserve"> и </w:t>
      </w:r>
      <w:hyperlink w:anchor="P105" w:tooltip="в) дополнить частью 4.1 следующего содержания:">
        <w:r w:rsidRPr="005253D7">
          <w:rPr>
            <w:rFonts w:ascii="Times New Roman" w:hAnsi="Times New Roman" w:cs="Times New Roman"/>
            <w:color w:val="000000"/>
            <w:sz w:val="24"/>
            <w:szCs w:val="24"/>
          </w:rPr>
          <w:t>"в" пункта 15</w:t>
        </w:r>
      </w:hyperlink>
      <w:r w:rsidRPr="005253D7">
        <w:rPr>
          <w:rFonts w:ascii="Times New Roman" w:hAnsi="Times New Roman" w:cs="Times New Roman"/>
          <w:color w:val="000000"/>
          <w:sz w:val="24"/>
          <w:szCs w:val="24"/>
        </w:rPr>
        <w:t xml:space="preserve"> и </w:t>
      </w:r>
      <w:hyperlink w:anchor="P112" w:tooltip="18) часть 8 статьи 27 признать утратившей силу.">
        <w:r w:rsidRPr="005253D7">
          <w:rPr>
            <w:rFonts w:ascii="Times New Roman" w:hAnsi="Times New Roman" w:cs="Times New Roman"/>
            <w:color w:val="000000"/>
            <w:sz w:val="24"/>
            <w:szCs w:val="24"/>
          </w:rPr>
          <w:t>пункт 18 статьи 1</w:t>
        </w:r>
      </w:hyperlink>
      <w:r w:rsidRPr="005253D7">
        <w:rPr>
          <w:rFonts w:ascii="Times New Roman" w:hAnsi="Times New Roman" w:cs="Times New Roman"/>
          <w:color w:val="000000"/>
          <w:sz w:val="24"/>
          <w:szCs w:val="24"/>
        </w:rPr>
        <w:t xml:space="preserve"> настоящего Федерального закона вступают в силу с 1 сентября 2023 года.</w:t>
      </w:r>
    </w:p>
    <w:p w:rsidR="007A52C1" w:rsidRPr="005253D7" w:rsidRDefault="007A52C1" w:rsidP="007A52C1">
      <w:pPr>
        <w:pStyle w:val="ConsPlusNormal"/>
        <w:ind w:firstLine="540"/>
        <w:rPr>
          <w:rFonts w:ascii="Times New Roman" w:hAnsi="Times New Roman" w:cs="Times New Roman"/>
          <w:color w:val="000000"/>
          <w:sz w:val="24"/>
          <w:szCs w:val="24"/>
        </w:rPr>
      </w:pP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Президент</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Российской Федерации</w:t>
      </w:r>
    </w:p>
    <w:p w:rsidR="007A52C1" w:rsidRPr="005253D7" w:rsidRDefault="007A52C1" w:rsidP="007A52C1">
      <w:pPr>
        <w:pStyle w:val="ConsPlusNormal"/>
        <w:jc w:val="right"/>
        <w:rPr>
          <w:rFonts w:ascii="Times New Roman" w:hAnsi="Times New Roman" w:cs="Times New Roman"/>
          <w:color w:val="000000"/>
          <w:sz w:val="24"/>
          <w:szCs w:val="24"/>
        </w:rPr>
      </w:pPr>
      <w:r w:rsidRPr="005253D7">
        <w:rPr>
          <w:rFonts w:ascii="Times New Roman" w:hAnsi="Times New Roman" w:cs="Times New Roman"/>
          <w:color w:val="000000"/>
          <w:sz w:val="24"/>
          <w:szCs w:val="24"/>
        </w:rPr>
        <w:t>В.ПУТИН</w:t>
      </w:r>
    </w:p>
    <w:p w:rsidR="007A52C1" w:rsidRPr="005253D7" w:rsidRDefault="007A52C1" w:rsidP="007A52C1">
      <w:pPr>
        <w:pStyle w:val="ConsPlusNormal"/>
        <w:rPr>
          <w:rFonts w:ascii="Times New Roman" w:hAnsi="Times New Roman" w:cs="Times New Roman"/>
          <w:color w:val="000000"/>
          <w:sz w:val="24"/>
          <w:szCs w:val="24"/>
        </w:rPr>
      </w:pPr>
      <w:r w:rsidRPr="005253D7">
        <w:rPr>
          <w:rFonts w:ascii="Times New Roman" w:hAnsi="Times New Roman" w:cs="Times New Roman"/>
          <w:color w:val="000000"/>
          <w:sz w:val="24"/>
          <w:szCs w:val="24"/>
        </w:rPr>
        <w:t>Москва, Кремль</w:t>
      </w:r>
    </w:p>
    <w:p w:rsidR="007A52C1" w:rsidRPr="005253D7" w:rsidRDefault="007A52C1" w:rsidP="007A52C1">
      <w:pPr>
        <w:pStyle w:val="ConsPlusNormal"/>
        <w:rPr>
          <w:rFonts w:ascii="Times New Roman" w:hAnsi="Times New Roman" w:cs="Times New Roman"/>
          <w:color w:val="000000"/>
          <w:sz w:val="24"/>
          <w:szCs w:val="24"/>
        </w:rPr>
      </w:pPr>
      <w:r w:rsidRPr="005253D7">
        <w:rPr>
          <w:rFonts w:ascii="Times New Roman" w:hAnsi="Times New Roman" w:cs="Times New Roman"/>
          <w:color w:val="000000"/>
          <w:sz w:val="24"/>
          <w:szCs w:val="24"/>
        </w:rPr>
        <w:t>24 июля 2023 года</w:t>
      </w:r>
    </w:p>
    <w:p w:rsidR="007A52C1" w:rsidRPr="005253D7" w:rsidRDefault="007A52C1" w:rsidP="007A52C1">
      <w:pPr>
        <w:pStyle w:val="ConsPlusNormal"/>
        <w:rPr>
          <w:rFonts w:ascii="Times New Roman" w:hAnsi="Times New Roman" w:cs="Times New Roman"/>
          <w:color w:val="000000"/>
          <w:sz w:val="24"/>
          <w:szCs w:val="24"/>
        </w:rPr>
      </w:pPr>
      <w:r w:rsidRPr="005253D7">
        <w:rPr>
          <w:rFonts w:ascii="Times New Roman" w:hAnsi="Times New Roman" w:cs="Times New Roman"/>
          <w:color w:val="000000"/>
          <w:sz w:val="24"/>
          <w:szCs w:val="24"/>
        </w:rPr>
        <w:t>N 381-ФЗ</w:t>
      </w:r>
    </w:p>
    <w:p w:rsidR="007A52C1" w:rsidRDefault="007A52C1"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Default="00F82F6C" w:rsidP="007A52C1">
      <w:pPr>
        <w:pStyle w:val="ConsPlusNormal"/>
        <w:rPr>
          <w:rFonts w:ascii="Times New Roman" w:hAnsi="Times New Roman" w:cs="Times New Roman"/>
          <w:color w:val="000000"/>
          <w:sz w:val="24"/>
          <w:szCs w:val="24"/>
        </w:rPr>
      </w:pPr>
    </w:p>
    <w:p w:rsidR="00F82F6C" w:rsidRPr="00497710" w:rsidRDefault="00F82F6C" w:rsidP="00F82F6C">
      <w:pPr>
        <w:pStyle w:val="ConsPlusNormal"/>
        <w:jc w:val="right"/>
        <w:rPr>
          <w:rFonts w:ascii="Times New Roman" w:hAnsi="Times New Roman" w:cs="Times New Roman"/>
          <w:color w:val="000000"/>
          <w:sz w:val="24"/>
          <w:szCs w:val="24"/>
        </w:rPr>
      </w:pPr>
      <w:r w:rsidRPr="00497710">
        <w:rPr>
          <w:rFonts w:ascii="Times New Roman" w:hAnsi="Times New Roman" w:cs="Times New Roman"/>
          <w:color w:val="000000"/>
          <w:sz w:val="24"/>
          <w:szCs w:val="24"/>
        </w:rPr>
        <w:lastRenderedPageBreak/>
        <w:t>Приложение №6</w:t>
      </w:r>
    </w:p>
    <w:p w:rsidR="0046681E" w:rsidRDefault="0046681E" w:rsidP="00F82F6C">
      <w:pPr>
        <w:pStyle w:val="210"/>
        <w:spacing w:line="360" w:lineRule="auto"/>
        <w:ind w:firstLine="708"/>
        <w:jc w:val="center"/>
        <w:rPr>
          <w:b/>
          <w:sz w:val="24"/>
          <w:szCs w:val="24"/>
        </w:rPr>
      </w:pPr>
    </w:p>
    <w:p w:rsidR="00F82F6C" w:rsidRPr="0046681E" w:rsidRDefault="00F82F6C" w:rsidP="00F82F6C">
      <w:pPr>
        <w:pStyle w:val="210"/>
        <w:spacing w:line="360" w:lineRule="auto"/>
        <w:ind w:firstLine="708"/>
        <w:jc w:val="center"/>
        <w:rPr>
          <w:b/>
          <w:sz w:val="24"/>
          <w:szCs w:val="24"/>
        </w:rPr>
      </w:pPr>
      <w:r w:rsidRPr="0046681E">
        <w:rPr>
          <w:b/>
          <w:sz w:val="24"/>
          <w:szCs w:val="24"/>
        </w:rPr>
        <w:t>ПРАВИТЕЛЬСТВО  ВОРОНЕЖСКОЙ  ОБЛАСТИ</w:t>
      </w:r>
    </w:p>
    <w:p w:rsidR="00F82F6C" w:rsidRPr="0046681E" w:rsidRDefault="00F82F6C" w:rsidP="00F82F6C">
      <w:pPr>
        <w:pStyle w:val="210"/>
        <w:spacing w:line="360" w:lineRule="auto"/>
        <w:ind w:firstLine="708"/>
        <w:jc w:val="center"/>
        <w:rPr>
          <w:b/>
          <w:sz w:val="24"/>
          <w:szCs w:val="24"/>
        </w:rPr>
      </w:pPr>
    </w:p>
    <w:p w:rsidR="00F82F6C" w:rsidRPr="0046681E" w:rsidRDefault="00F82F6C" w:rsidP="00F82F6C">
      <w:pPr>
        <w:pStyle w:val="210"/>
        <w:spacing w:line="360" w:lineRule="auto"/>
        <w:ind w:firstLine="708"/>
        <w:jc w:val="center"/>
        <w:rPr>
          <w:b/>
          <w:sz w:val="24"/>
          <w:szCs w:val="24"/>
        </w:rPr>
      </w:pPr>
      <w:r w:rsidRPr="0046681E">
        <w:rPr>
          <w:b/>
          <w:sz w:val="24"/>
          <w:szCs w:val="24"/>
        </w:rPr>
        <w:t>П О С Т А Н О В Л Е Н И Е</w:t>
      </w:r>
    </w:p>
    <w:p w:rsidR="00F82F6C" w:rsidRPr="00672DC2" w:rsidRDefault="00F82F6C" w:rsidP="00F82F6C">
      <w:pPr>
        <w:pStyle w:val="210"/>
        <w:spacing w:line="360" w:lineRule="auto"/>
        <w:ind w:firstLine="708"/>
        <w:rPr>
          <w:b/>
          <w:szCs w:val="28"/>
        </w:rPr>
      </w:pPr>
    </w:p>
    <w:p w:rsidR="00F82F6C" w:rsidRPr="0046681E" w:rsidRDefault="00F82F6C" w:rsidP="00F82F6C">
      <w:pPr>
        <w:pStyle w:val="210"/>
        <w:spacing w:line="360" w:lineRule="auto"/>
        <w:ind w:firstLine="0"/>
        <w:rPr>
          <w:b/>
          <w:sz w:val="24"/>
          <w:szCs w:val="24"/>
        </w:rPr>
      </w:pPr>
      <w:r w:rsidRPr="0046681E">
        <w:rPr>
          <w:b/>
          <w:sz w:val="24"/>
          <w:szCs w:val="24"/>
        </w:rPr>
        <w:t>от 11 августа 2023 г. № 569</w:t>
      </w:r>
    </w:p>
    <w:p w:rsidR="0046681E" w:rsidRPr="0046681E" w:rsidRDefault="0046681E" w:rsidP="0046681E">
      <w:pPr>
        <w:pStyle w:val="2a"/>
        <w:spacing w:after="0" w:line="240" w:lineRule="auto"/>
        <w:ind w:left="0"/>
        <w:rPr>
          <w:b/>
        </w:rPr>
      </w:pPr>
    </w:p>
    <w:p w:rsidR="00F82F6C" w:rsidRPr="0046681E" w:rsidRDefault="00F82F6C" w:rsidP="0046681E">
      <w:pPr>
        <w:pStyle w:val="2a"/>
        <w:spacing w:after="0" w:line="240" w:lineRule="auto"/>
        <w:ind w:left="0"/>
        <w:rPr>
          <w:b/>
        </w:rPr>
      </w:pPr>
      <w:r w:rsidRPr="0046681E">
        <w:rPr>
          <w:b/>
        </w:rPr>
        <w:t>Об итогах ежегодного</w:t>
      </w:r>
    </w:p>
    <w:p w:rsidR="00F82F6C" w:rsidRPr="0046681E" w:rsidRDefault="00F82F6C" w:rsidP="0046681E">
      <w:pPr>
        <w:pStyle w:val="2a"/>
        <w:spacing w:after="0" w:line="240" w:lineRule="auto"/>
        <w:ind w:left="0"/>
        <w:rPr>
          <w:b/>
        </w:rPr>
      </w:pPr>
      <w:r w:rsidRPr="0046681E">
        <w:rPr>
          <w:b/>
        </w:rPr>
        <w:t>областного смотра-конкурса</w:t>
      </w:r>
    </w:p>
    <w:p w:rsidR="00F82F6C" w:rsidRPr="0046681E" w:rsidRDefault="00F82F6C" w:rsidP="0046681E">
      <w:pPr>
        <w:pStyle w:val="2a"/>
        <w:spacing w:after="0" w:line="240" w:lineRule="auto"/>
        <w:ind w:left="0"/>
        <w:rPr>
          <w:b/>
        </w:rPr>
      </w:pPr>
      <w:r w:rsidRPr="0046681E">
        <w:rPr>
          <w:b/>
        </w:rPr>
        <w:t>на лучшую организацию работы</w:t>
      </w:r>
    </w:p>
    <w:p w:rsidR="00F82F6C" w:rsidRPr="0046681E" w:rsidRDefault="00F82F6C" w:rsidP="0046681E">
      <w:pPr>
        <w:pStyle w:val="2a"/>
        <w:spacing w:after="0" w:line="240" w:lineRule="auto"/>
        <w:ind w:left="0"/>
      </w:pPr>
      <w:r w:rsidRPr="0046681E">
        <w:rPr>
          <w:b/>
        </w:rPr>
        <w:t>в области охраны труда за 2022 год</w:t>
      </w:r>
    </w:p>
    <w:p w:rsidR="00F82F6C" w:rsidRPr="0046681E" w:rsidRDefault="00F82F6C" w:rsidP="00F82F6C">
      <w:pPr>
        <w:pStyle w:val="210"/>
        <w:spacing w:line="480" w:lineRule="auto"/>
        <w:ind w:firstLine="0"/>
        <w:rPr>
          <w:sz w:val="24"/>
          <w:szCs w:val="24"/>
        </w:rPr>
      </w:pPr>
    </w:p>
    <w:p w:rsidR="00F82F6C" w:rsidRPr="0046681E" w:rsidRDefault="00F82F6C" w:rsidP="00F82F6C">
      <w:pPr>
        <w:pStyle w:val="210"/>
        <w:ind w:firstLine="0"/>
        <w:rPr>
          <w:color w:val="FF0000"/>
          <w:sz w:val="24"/>
          <w:szCs w:val="24"/>
        </w:rPr>
      </w:pPr>
    </w:p>
    <w:p w:rsidR="00F82F6C" w:rsidRPr="0046681E" w:rsidRDefault="00F82F6C" w:rsidP="00F82F6C">
      <w:pPr>
        <w:pStyle w:val="210"/>
        <w:spacing w:line="360" w:lineRule="auto"/>
        <w:ind w:firstLine="709"/>
        <w:rPr>
          <w:sz w:val="24"/>
          <w:szCs w:val="24"/>
        </w:rPr>
      </w:pPr>
      <w:r w:rsidRPr="0046681E">
        <w:rPr>
          <w:sz w:val="24"/>
          <w:szCs w:val="24"/>
        </w:rPr>
        <w:t xml:space="preserve">В соответствии с постановлением администрации Воронежской области от 28.08.2008 № 756 «О проведении ежегодного областного смотра-конкурса на лучшую организацию работы в области охраны труда» и на основании решения областного координационного совета по охране труда от 25.04.2023 № 2 Правительство Воронежской области </w:t>
      </w:r>
      <w:r w:rsidRPr="0046681E">
        <w:rPr>
          <w:b/>
          <w:sz w:val="24"/>
          <w:szCs w:val="24"/>
        </w:rPr>
        <w:t xml:space="preserve">п о с т а н о в л я е т: </w:t>
      </w:r>
    </w:p>
    <w:p w:rsidR="00F82F6C" w:rsidRPr="0046681E" w:rsidRDefault="00F82F6C" w:rsidP="00F82F6C">
      <w:pPr>
        <w:autoSpaceDE w:val="0"/>
        <w:autoSpaceDN w:val="0"/>
        <w:adjustRightInd w:val="0"/>
        <w:spacing w:line="360" w:lineRule="auto"/>
        <w:ind w:firstLine="709"/>
      </w:pPr>
      <w:r w:rsidRPr="0046681E">
        <w:t>1. За высокий уровень организации работы по охране труда и призовое место в областном смотре</w:t>
      </w:r>
      <w:r w:rsidRPr="0046681E">
        <w:rPr>
          <w:bCs/>
        </w:rPr>
        <w:t>-</w:t>
      </w:r>
      <w:r w:rsidRPr="0046681E">
        <w:t>конкурсе наградить Почетной грамотой Правительства Воронежской области организации, занявшие:</w:t>
      </w:r>
    </w:p>
    <w:p w:rsidR="00F82F6C" w:rsidRPr="0046681E" w:rsidRDefault="00F82F6C" w:rsidP="00F82F6C">
      <w:pPr>
        <w:ind w:firstLine="709"/>
      </w:pPr>
      <w:r w:rsidRPr="0046681E">
        <w:t xml:space="preserve">1.1. Первое место в номинациях: </w:t>
      </w:r>
    </w:p>
    <w:p w:rsidR="00F82F6C" w:rsidRPr="0046681E" w:rsidRDefault="00F82F6C" w:rsidP="00F82F6C">
      <w:pPr>
        <w:spacing w:line="360" w:lineRule="auto"/>
        <w:ind w:firstLine="709"/>
      </w:pPr>
      <w:r w:rsidRPr="0046681E">
        <w:t>1.1.1. «Лучшая организация Воронежской области в области охраны труда среди организаций по виду деятельности «Строительство» - общество с ограниченной ответственностью</w:t>
      </w:r>
      <w:r w:rsidRPr="0046681E">
        <w:rPr>
          <w:bCs/>
        </w:rPr>
        <w:t xml:space="preserve"> «Гранит»</w:t>
      </w:r>
      <w:r w:rsidRPr="0046681E">
        <w:t>, городской округ город Воронеж.</w:t>
      </w:r>
    </w:p>
    <w:p w:rsidR="00F82F6C" w:rsidRPr="0046681E" w:rsidRDefault="00F82F6C" w:rsidP="00F82F6C">
      <w:pPr>
        <w:spacing w:line="360" w:lineRule="auto"/>
        <w:ind w:firstLine="709"/>
        <w:rPr>
          <w:bCs/>
        </w:rPr>
      </w:pPr>
      <w:r w:rsidRPr="0046681E">
        <w:rPr>
          <w:bCs/>
        </w:rPr>
        <w:t>1.1.2. «</w:t>
      </w:r>
      <w:r w:rsidRPr="0046681E">
        <w:t xml:space="preserve">Лучшая организация Воронежской области в области охраны труда среди организаций по виду деятельности «Сельское, лесное хозяйство, охота, рыболовство и рыбоводство» </w:t>
      </w:r>
      <w:r w:rsidRPr="0046681E">
        <w:rPr>
          <w:bCs/>
        </w:rPr>
        <w:t>-</w:t>
      </w:r>
      <w:r w:rsidRPr="0046681E">
        <w:t xml:space="preserve"> общество с ограниченной ответственностью «Специализированное хозяйство Московское»</w:t>
      </w:r>
      <w:r w:rsidRPr="0046681E">
        <w:rPr>
          <w:bCs/>
        </w:rPr>
        <w:t>, Бобровский муниципальный район.</w:t>
      </w:r>
    </w:p>
    <w:p w:rsidR="00F82F6C" w:rsidRPr="0046681E" w:rsidRDefault="00F82F6C" w:rsidP="00F82F6C">
      <w:pPr>
        <w:tabs>
          <w:tab w:val="left" w:pos="709"/>
        </w:tabs>
        <w:autoSpaceDE w:val="0"/>
        <w:autoSpaceDN w:val="0"/>
        <w:adjustRightInd w:val="0"/>
        <w:spacing w:line="360" w:lineRule="auto"/>
      </w:pPr>
      <w:r w:rsidRPr="0046681E">
        <w:tab/>
        <w:t>1.1.3. «Лучшая организация Воронежской области в области охраны труда среди организаций по видам деятельности «Транспортировка и хранение», «Деятельность в области информации и связи» - Писаревское линейное производственное управление магистральных газопроводов - филиал общества с ограниченной ответственностью «Газпром трансгаз Волгоград», Кантемировский муниципальный район.</w:t>
      </w:r>
    </w:p>
    <w:p w:rsidR="00F82F6C" w:rsidRPr="0046681E" w:rsidRDefault="00F82F6C" w:rsidP="00F82F6C">
      <w:pPr>
        <w:spacing w:line="360" w:lineRule="auto"/>
        <w:ind w:firstLine="709"/>
      </w:pPr>
      <w:r w:rsidRPr="0046681E">
        <w:rPr>
          <w:bCs/>
        </w:rPr>
        <w:t xml:space="preserve"> 1.1.4. «Л</w:t>
      </w:r>
      <w:r w:rsidRPr="0046681E">
        <w:t xml:space="preserve">учшая организация Воронежской области в области охраны труда среди организаций по видам деятельности «Торговля оптовая и розничная; ремонт </w:t>
      </w:r>
      <w:r w:rsidRPr="0046681E">
        <w:lastRenderedPageBreak/>
        <w:t xml:space="preserve">автотранспортных средств и мотоциклов», «Деятельность гостиниц и предприятий общественного питания» </w:t>
      </w:r>
      <w:r w:rsidRPr="0046681E">
        <w:rPr>
          <w:bCs/>
        </w:rPr>
        <w:t>-  муниципальное унитарное предприятие городского округа город Нововоронеж «Центральный рынок», городской округ город Нововоронеж</w:t>
      </w:r>
      <w:r w:rsidRPr="0046681E">
        <w:t>.</w:t>
      </w:r>
    </w:p>
    <w:p w:rsidR="00F82F6C" w:rsidRPr="0046681E" w:rsidRDefault="00F82F6C" w:rsidP="00F82F6C">
      <w:pPr>
        <w:spacing w:line="360" w:lineRule="auto"/>
        <w:ind w:firstLine="709"/>
        <w:rPr>
          <w:bCs/>
        </w:rPr>
      </w:pPr>
      <w:r w:rsidRPr="0046681E">
        <w:t>1.1.5. «</w:t>
      </w:r>
      <w:r w:rsidRPr="0046681E">
        <w:rPr>
          <w:bCs/>
        </w:rPr>
        <w:t xml:space="preserve">Лучшая организация Воронежской области в области охраны труда среди организаций по виду деятельности «Образование» </w:t>
      </w:r>
      <w:r w:rsidRPr="0046681E">
        <w:t xml:space="preserve">- государственное бюджетное профессиональное образовательное учреждение Воронежской области </w:t>
      </w:r>
      <w:r w:rsidRPr="0046681E">
        <w:rPr>
          <w:bCs/>
        </w:rPr>
        <w:t>«Борисоглебский техникум промышленных и информационных технологий», Борисоглебский городской округ.</w:t>
      </w:r>
    </w:p>
    <w:p w:rsidR="00F82F6C" w:rsidRPr="0046681E" w:rsidRDefault="00F82F6C" w:rsidP="00F82F6C">
      <w:pPr>
        <w:spacing w:line="360" w:lineRule="auto"/>
        <w:ind w:firstLine="720"/>
      </w:pPr>
      <w:r w:rsidRPr="0046681E">
        <w:t>1.1.6. «Лучшая организация Воронежской области в области охраны труда среди организаций по виду деятельности «Деятельность в области здравоохранения и социальных услуг» - бюджетное учреждение здравоохранения Воронежской области «Воронежская областная клиническая больница № 2», городской округ город Воронеж.</w:t>
      </w:r>
    </w:p>
    <w:p w:rsidR="00F82F6C" w:rsidRPr="0046681E" w:rsidRDefault="00F82F6C" w:rsidP="00F82F6C">
      <w:pPr>
        <w:spacing w:line="360" w:lineRule="auto"/>
        <w:ind w:firstLine="709"/>
      </w:pPr>
      <w:r w:rsidRPr="0046681E">
        <w:rPr>
          <w:bCs/>
        </w:rPr>
        <w:t>1</w:t>
      </w:r>
      <w:r w:rsidRPr="0046681E">
        <w:t>.2.  Второе место в номинациях:</w:t>
      </w:r>
    </w:p>
    <w:p w:rsidR="00F82F6C" w:rsidRPr="0046681E" w:rsidRDefault="00F82F6C" w:rsidP="00F82F6C">
      <w:pPr>
        <w:pStyle w:val="a0"/>
        <w:spacing w:line="360" w:lineRule="auto"/>
        <w:ind w:firstLine="709"/>
      </w:pPr>
      <w:r w:rsidRPr="0046681E">
        <w:t xml:space="preserve">1.2.1. «Лучшая организация Воронежской области в области охраны труда среди организаций по виду деятельности «Строительство» - </w:t>
      </w:r>
      <w:r w:rsidRPr="0046681E">
        <w:rPr>
          <w:bCs/>
        </w:rPr>
        <w:t xml:space="preserve">филиал </w:t>
      </w:r>
      <w:r w:rsidRPr="0046681E">
        <w:t>общества с ограниченной ответственностью</w:t>
      </w:r>
      <w:r w:rsidRPr="0046681E">
        <w:rPr>
          <w:bCs/>
        </w:rPr>
        <w:t xml:space="preserve"> «Россошанское монтажное управление» в г. Россоши, Россошанский муниципальный район</w:t>
      </w:r>
      <w:r w:rsidRPr="0046681E">
        <w:t>.</w:t>
      </w:r>
    </w:p>
    <w:p w:rsidR="00F82F6C" w:rsidRPr="0046681E" w:rsidRDefault="00F82F6C" w:rsidP="00F82F6C">
      <w:pPr>
        <w:pStyle w:val="a0"/>
        <w:spacing w:line="360" w:lineRule="auto"/>
        <w:ind w:firstLine="709"/>
      </w:pPr>
      <w:r w:rsidRPr="0046681E">
        <w:t xml:space="preserve">1.2.2. «Лучшая организация Воронежской области в области охраны труда среди организаций по виду деятельности «Сельское, лесное хозяйство, охота, рыболовство и рыбоводство» - общество с ограниченной ответственностью </w:t>
      </w:r>
      <w:r w:rsidRPr="0046681E">
        <w:rPr>
          <w:bCs/>
        </w:rPr>
        <w:t>«Агро-Спутник», Богучарский муниципальный район</w:t>
      </w:r>
      <w:r w:rsidRPr="0046681E">
        <w:t>.</w:t>
      </w:r>
    </w:p>
    <w:p w:rsidR="00F82F6C" w:rsidRPr="0046681E" w:rsidRDefault="00F82F6C" w:rsidP="00F82F6C">
      <w:pPr>
        <w:spacing w:line="360" w:lineRule="auto"/>
        <w:ind w:firstLine="709"/>
        <w:rPr>
          <w:bCs/>
        </w:rPr>
      </w:pPr>
      <w:r w:rsidRPr="0046681E">
        <w:t>1.2.3. «</w:t>
      </w:r>
      <w:r w:rsidRPr="0046681E">
        <w:rPr>
          <w:bCs/>
        </w:rPr>
        <w:t xml:space="preserve">Лучшая организация Воронежской области в области охраны труда среди организаций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r w:rsidRPr="0046681E">
        <w:t>- филиал акционерного общества «Российский концерн по производству электрической и тепловой энергии на атомных станциях» «Опытно-демонстрационный инженерный центр по выводу из эксплуатации»</w:t>
      </w:r>
      <w:r w:rsidRPr="0046681E">
        <w:rPr>
          <w:spacing w:val="-2"/>
        </w:rPr>
        <w:t xml:space="preserve">, </w:t>
      </w:r>
      <w:r w:rsidRPr="0046681E">
        <w:rPr>
          <w:bCs/>
        </w:rPr>
        <w:t>городской округ город Нововоронеж.</w:t>
      </w:r>
    </w:p>
    <w:p w:rsidR="00F82F6C" w:rsidRPr="0046681E" w:rsidRDefault="00F82F6C" w:rsidP="00F82F6C">
      <w:pPr>
        <w:autoSpaceDE w:val="0"/>
        <w:autoSpaceDN w:val="0"/>
        <w:adjustRightInd w:val="0"/>
        <w:spacing w:line="360" w:lineRule="auto"/>
      </w:pPr>
      <w:r w:rsidRPr="0046681E">
        <w:rPr>
          <w:bCs/>
        </w:rPr>
        <w:tab/>
        <w:t>1.2.4. «</w:t>
      </w:r>
      <w:r w:rsidRPr="0046681E">
        <w:t xml:space="preserve">Лучшая организация Воронежской области в области охраны труда среди организаций по видам деятельности «Транспортировка и хранение», «Деятельность в области информации и связи» </w:t>
      </w:r>
      <w:r w:rsidRPr="0046681E">
        <w:rPr>
          <w:bCs/>
        </w:rPr>
        <w:t xml:space="preserve">- </w:t>
      </w:r>
      <w:r w:rsidRPr="0046681E">
        <w:t>филиал общества с ограниченной ответственностью «Газпром трансгаз Москва» «Острогожское линейное производственное управление магистральных газопроводов», Острогожский муниципальный район.</w:t>
      </w:r>
    </w:p>
    <w:p w:rsidR="00F82F6C" w:rsidRPr="0046681E" w:rsidRDefault="00F82F6C" w:rsidP="00F82F6C">
      <w:pPr>
        <w:spacing w:line="360" w:lineRule="auto"/>
        <w:ind w:firstLine="709"/>
        <w:rPr>
          <w:bCs/>
        </w:rPr>
      </w:pPr>
      <w:r w:rsidRPr="0046681E">
        <w:t>1.2.5. «</w:t>
      </w:r>
      <w:r w:rsidRPr="0046681E">
        <w:rPr>
          <w:bCs/>
        </w:rPr>
        <w:t>Л</w:t>
      </w:r>
      <w:r w:rsidRPr="0046681E">
        <w:t xml:space="preserve">учшая организация Воронежской области в области охраны труда среди </w:t>
      </w:r>
      <w:r w:rsidRPr="0046681E">
        <w:lastRenderedPageBreak/>
        <w:t>организаций по видам деятельности «Торговля оптовая и розничная; ремонт автотранспортных средств и мотоциклов», «Деятельность гостиниц и предприятий общественного питания» - общество с ограниченной ответственностью</w:t>
      </w:r>
      <w:r w:rsidRPr="0046681E">
        <w:rPr>
          <w:bCs/>
        </w:rPr>
        <w:t xml:space="preserve"> «Аптека «Фитоплюс», городской округ город Воронеж.</w:t>
      </w:r>
    </w:p>
    <w:p w:rsidR="00F82F6C" w:rsidRPr="0046681E" w:rsidRDefault="00F82F6C" w:rsidP="00F82F6C">
      <w:pPr>
        <w:pStyle w:val="a0"/>
        <w:spacing w:line="360" w:lineRule="auto"/>
        <w:ind w:firstLine="709"/>
      </w:pPr>
      <w:r w:rsidRPr="0046681E">
        <w:t>1.2.6. «Лучшая организация Воронежской области в области охраны труда среди организаций по виду деятельности «Деятельность в области здравоохранения и социальных услуг» - казенное учреждение Воронежской области «Острогожский социально-реабилитационный центр для несовершеннолетних», Острогожский</w:t>
      </w:r>
      <w:r w:rsidRPr="0046681E">
        <w:rPr>
          <w:bCs/>
        </w:rPr>
        <w:t xml:space="preserve"> муниципальный</w:t>
      </w:r>
      <w:r w:rsidRPr="0046681E">
        <w:t xml:space="preserve"> район.</w:t>
      </w:r>
    </w:p>
    <w:p w:rsidR="00F82F6C" w:rsidRPr="0046681E" w:rsidRDefault="00F82F6C" w:rsidP="00F82F6C">
      <w:pPr>
        <w:pStyle w:val="a0"/>
        <w:spacing w:line="360" w:lineRule="auto"/>
        <w:ind w:firstLine="709"/>
      </w:pPr>
      <w:r w:rsidRPr="0046681E">
        <w:t>1.2.7. «</w:t>
      </w:r>
      <w:r w:rsidRPr="0046681E">
        <w:rPr>
          <w:bCs/>
        </w:rPr>
        <w:t>Лучшая организация Воронежской области в области охраны труда среди организаций предоставления прочих видов услуг»</w:t>
      </w:r>
      <w:r w:rsidRPr="0046681E">
        <w:t xml:space="preserve"> - акционерное общество «Газпроектинжиниринг», </w:t>
      </w:r>
      <w:r w:rsidRPr="0046681E">
        <w:rPr>
          <w:bCs/>
        </w:rPr>
        <w:t xml:space="preserve"> городской округ город Воронеж.</w:t>
      </w:r>
    </w:p>
    <w:p w:rsidR="00F82F6C" w:rsidRPr="0046681E" w:rsidRDefault="00F82F6C" w:rsidP="00F82F6C">
      <w:pPr>
        <w:pStyle w:val="a0"/>
        <w:tabs>
          <w:tab w:val="left" w:pos="720"/>
          <w:tab w:val="left" w:pos="4262"/>
        </w:tabs>
        <w:spacing w:line="360" w:lineRule="auto"/>
        <w:ind w:firstLine="709"/>
      </w:pPr>
      <w:r w:rsidRPr="0046681E">
        <w:t xml:space="preserve">1.3. Третье место в номинациях: </w:t>
      </w:r>
      <w:r w:rsidRPr="0046681E">
        <w:tab/>
      </w:r>
    </w:p>
    <w:p w:rsidR="00F82F6C" w:rsidRPr="0046681E" w:rsidRDefault="00F82F6C" w:rsidP="00F82F6C">
      <w:pPr>
        <w:spacing w:line="360" w:lineRule="auto"/>
        <w:ind w:firstLine="720"/>
      </w:pPr>
      <w:r w:rsidRPr="0046681E">
        <w:rPr>
          <w:bCs/>
        </w:rPr>
        <w:t>1.3.1. «</w:t>
      </w:r>
      <w:r w:rsidRPr="0046681E">
        <w:t>Лучшая организация Воронежской области в области охраны труда среди организаций по виду деятельности «Строительство» - акционерное общество</w:t>
      </w:r>
      <w:r w:rsidRPr="0046681E">
        <w:rPr>
          <w:bCs/>
        </w:rPr>
        <w:t xml:space="preserve"> «Специализированный застройщик «Домостроительный комбинат», городской округ город Воронеж</w:t>
      </w:r>
      <w:r w:rsidRPr="0046681E">
        <w:t>.</w:t>
      </w:r>
    </w:p>
    <w:p w:rsidR="00F82F6C" w:rsidRPr="0046681E" w:rsidRDefault="00F82F6C" w:rsidP="00F82F6C">
      <w:pPr>
        <w:spacing w:line="360" w:lineRule="auto"/>
        <w:ind w:firstLine="709"/>
      </w:pPr>
      <w:r w:rsidRPr="0046681E">
        <w:t>1.3.2. «Лучшая организация Воронежской области в области охраны труда среди организаций по виду деятельности «Сельское, лесное хозяйство, охота, рыболовство и рыбоводство» - общество с ограниченной ответственностью</w:t>
      </w:r>
      <w:r w:rsidRPr="0046681E">
        <w:rPr>
          <w:bCs/>
        </w:rPr>
        <w:t xml:space="preserve"> </w:t>
      </w:r>
      <w:r w:rsidRPr="0046681E">
        <w:t>«Родина»</w:t>
      </w:r>
      <w:r w:rsidRPr="0046681E">
        <w:rPr>
          <w:bCs/>
        </w:rPr>
        <w:t>, Семилукский муниципальный район</w:t>
      </w:r>
      <w:r w:rsidRPr="0046681E">
        <w:t>.</w:t>
      </w:r>
    </w:p>
    <w:p w:rsidR="00F82F6C" w:rsidRPr="0046681E" w:rsidRDefault="00F82F6C" w:rsidP="00F82F6C">
      <w:pPr>
        <w:spacing w:line="360" w:lineRule="auto"/>
        <w:ind w:firstLine="720"/>
      </w:pPr>
      <w:r w:rsidRPr="0046681E">
        <w:t>1.3.3. «</w:t>
      </w:r>
      <w:r w:rsidRPr="0046681E">
        <w:rPr>
          <w:bCs/>
        </w:rPr>
        <w:t xml:space="preserve">Лучшая организация Воронежской области в области охраны труда среди организаций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r w:rsidRPr="0046681E">
        <w:t>- филиал открытого акционерного общества «Газпром газораспределение Воронеж» в г. Павловске</w:t>
      </w:r>
      <w:r w:rsidRPr="0046681E">
        <w:rPr>
          <w:bCs/>
        </w:rPr>
        <w:t>, Павловский муниципальный район</w:t>
      </w:r>
      <w:r w:rsidRPr="0046681E">
        <w:t>.</w:t>
      </w:r>
    </w:p>
    <w:p w:rsidR="00F82F6C" w:rsidRPr="0046681E" w:rsidRDefault="00F82F6C" w:rsidP="00F82F6C">
      <w:pPr>
        <w:spacing w:line="360" w:lineRule="auto"/>
        <w:ind w:firstLine="708"/>
      </w:pPr>
      <w:r w:rsidRPr="0046681E">
        <w:t>1.3.4. «Лучшая организация Воронежской области в области охраны труда среди организаций по видам деятельности «Транспортировка и хранение», «Деятельность в области информации и связи» - акционерное общество элеватор «Эртильский»</w:t>
      </w:r>
      <w:r w:rsidRPr="0046681E">
        <w:rPr>
          <w:spacing w:val="-2"/>
        </w:rPr>
        <w:t>,</w:t>
      </w:r>
      <w:r w:rsidRPr="0046681E">
        <w:t xml:space="preserve">  Эртильский муниципальный район.</w:t>
      </w:r>
    </w:p>
    <w:p w:rsidR="00F82F6C" w:rsidRPr="0046681E" w:rsidRDefault="00F82F6C" w:rsidP="00F82F6C">
      <w:pPr>
        <w:spacing w:line="360" w:lineRule="auto"/>
        <w:ind w:firstLine="720"/>
      </w:pPr>
      <w:r w:rsidRPr="0046681E">
        <w:t>1.3.5. «</w:t>
      </w:r>
      <w:r w:rsidRPr="0046681E">
        <w:rPr>
          <w:bCs/>
        </w:rPr>
        <w:t xml:space="preserve">Лучшая организация Воронежской области в области охраны труда среди организаций по виду деятельности «Образование» </w:t>
      </w:r>
      <w:r w:rsidRPr="0046681E">
        <w:t>-</w:t>
      </w:r>
      <w:r w:rsidRPr="0046681E">
        <w:rPr>
          <w:color w:val="FF0000"/>
        </w:rPr>
        <w:t xml:space="preserve"> </w:t>
      </w:r>
      <w:r w:rsidRPr="0046681E">
        <w:t xml:space="preserve">казенное общеобразовательное учреждение Воронежской области «Воронежская школа-интернат № 6 для обучающихся с </w:t>
      </w:r>
      <w:r w:rsidRPr="0046681E">
        <w:lastRenderedPageBreak/>
        <w:t xml:space="preserve">ограниченными возможностями здоровья», </w:t>
      </w:r>
      <w:r w:rsidRPr="0046681E">
        <w:rPr>
          <w:bCs/>
        </w:rPr>
        <w:t>городской округ город Воронеж</w:t>
      </w:r>
      <w:r w:rsidRPr="0046681E">
        <w:t>.</w:t>
      </w:r>
    </w:p>
    <w:p w:rsidR="00F82F6C" w:rsidRPr="0046681E" w:rsidRDefault="00F82F6C" w:rsidP="00F82F6C">
      <w:pPr>
        <w:pStyle w:val="a0"/>
        <w:spacing w:line="360" w:lineRule="auto"/>
        <w:ind w:firstLine="709"/>
      </w:pPr>
      <w:r w:rsidRPr="0046681E">
        <w:t xml:space="preserve">1.3.6. «Лучшая организация Воронежской области в области охраны труда среди организаций по виду деятельности «Деятельность в области здравоохранения и социальных услуг» - автономное учреждение Воронежской области «Областной центр социальной реабилитации и оздоровления «Жемчужина Дона», Павловский </w:t>
      </w:r>
      <w:r w:rsidRPr="0046681E">
        <w:rPr>
          <w:bCs/>
        </w:rPr>
        <w:t>муниципальный</w:t>
      </w:r>
      <w:r w:rsidRPr="0046681E">
        <w:t xml:space="preserve"> район.</w:t>
      </w:r>
    </w:p>
    <w:p w:rsidR="00F82F6C" w:rsidRPr="0046681E" w:rsidRDefault="00F82F6C" w:rsidP="00F82F6C">
      <w:pPr>
        <w:pStyle w:val="a0"/>
        <w:spacing w:line="360" w:lineRule="auto"/>
        <w:ind w:firstLine="709"/>
      </w:pPr>
      <w:r w:rsidRPr="0046681E">
        <w:rPr>
          <w:bCs/>
        </w:rPr>
        <w:t xml:space="preserve">1.3.7. «Лучшая организация Воронежской области в области охраны труда среди организаций предоставления прочих видов услуг» – </w:t>
      </w:r>
      <w:r w:rsidRPr="0046681E">
        <w:t>общество с ограниченной ответственностью «Управляющая компания Спутник»</w:t>
      </w:r>
      <w:r w:rsidRPr="0046681E">
        <w:rPr>
          <w:bCs/>
        </w:rPr>
        <w:t>, Россошанский муниципальный район</w:t>
      </w:r>
      <w:r w:rsidRPr="0046681E">
        <w:t>.</w:t>
      </w:r>
    </w:p>
    <w:p w:rsidR="00F82F6C" w:rsidRPr="0046681E" w:rsidRDefault="00F82F6C" w:rsidP="00F82F6C">
      <w:pPr>
        <w:pStyle w:val="ConsPlusNormal"/>
        <w:spacing w:line="360" w:lineRule="auto"/>
        <w:rPr>
          <w:rFonts w:ascii="Times New Roman" w:hAnsi="Times New Roman" w:cs="Times New Roman"/>
          <w:sz w:val="24"/>
          <w:szCs w:val="24"/>
        </w:rPr>
      </w:pPr>
      <w:r w:rsidRPr="0046681E">
        <w:rPr>
          <w:rFonts w:ascii="Times New Roman" w:hAnsi="Times New Roman" w:cs="Times New Roman"/>
          <w:sz w:val="24"/>
          <w:szCs w:val="24"/>
        </w:rPr>
        <w:t>2. За высокий уровень организации работы по охране труда и призовое место в областном смотре-конкурсе объявить благодарность Губернатора Воронежской области организациям, занявшим:</w:t>
      </w:r>
    </w:p>
    <w:p w:rsidR="00F82F6C" w:rsidRPr="0046681E" w:rsidRDefault="00F82F6C" w:rsidP="00F82F6C">
      <w:pPr>
        <w:pStyle w:val="ConsPlusNormal"/>
        <w:spacing w:line="360" w:lineRule="auto"/>
        <w:rPr>
          <w:rFonts w:ascii="Times New Roman" w:hAnsi="Times New Roman" w:cs="Times New Roman"/>
          <w:sz w:val="24"/>
          <w:szCs w:val="24"/>
        </w:rPr>
      </w:pPr>
      <w:r w:rsidRPr="0046681E">
        <w:rPr>
          <w:rFonts w:ascii="Times New Roman" w:hAnsi="Times New Roman" w:cs="Times New Roman"/>
          <w:sz w:val="24"/>
          <w:szCs w:val="24"/>
        </w:rPr>
        <w:t>2.1. Первое место в номинациях:</w:t>
      </w:r>
    </w:p>
    <w:p w:rsidR="00F82F6C" w:rsidRPr="0046681E" w:rsidRDefault="00F82F6C" w:rsidP="00F82F6C">
      <w:pPr>
        <w:spacing w:line="360" w:lineRule="auto"/>
        <w:ind w:firstLine="709"/>
      </w:pPr>
      <w:r w:rsidRPr="0046681E">
        <w:t>2.1.1. «Л</w:t>
      </w:r>
      <w:r w:rsidRPr="0046681E">
        <w:rPr>
          <w:bCs/>
        </w:rPr>
        <w:t xml:space="preserve">учшая организация Воронежской области в области охраны труда среди организаций по видам деятельности «Обрабатывающие производства» и «Добыча полезных ископаемых» </w:t>
      </w:r>
      <w:r w:rsidRPr="0046681E">
        <w:t>- акционерное общество «Воронежский синтетический каучук», городской округ город Воронеж.</w:t>
      </w:r>
    </w:p>
    <w:p w:rsidR="00F82F6C" w:rsidRPr="0046681E" w:rsidRDefault="00F82F6C" w:rsidP="00F82F6C">
      <w:pPr>
        <w:spacing w:line="360" w:lineRule="auto"/>
        <w:ind w:firstLine="709"/>
      </w:pPr>
      <w:r w:rsidRPr="0046681E">
        <w:t>2.1.2. «</w:t>
      </w:r>
      <w:r w:rsidRPr="0046681E">
        <w:rPr>
          <w:bCs/>
        </w:rPr>
        <w:t xml:space="preserve">Лучшая организация Воронежской области в области охраны труда среди организаций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w:t>
      </w:r>
      <w:r w:rsidRPr="0046681E">
        <w:rPr>
          <w:bCs/>
          <w:spacing w:val="-2"/>
        </w:rPr>
        <w:t xml:space="preserve">деятельность по ликвидации загрязнений» </w:t>
      </w:r>
      <w:r w:rsidRPr="0046681E">
        <w:rPr>
          <w:spacing w:val="-2"/>
        </w:rPr>
        <w:t>- «Нововоронежатомэнергоремонт» -</w:t>
      </w:r>
      <w:r w:rsidRPr="0046681E">
        <w:t xml:space="preserve"> филиал акционерного общества «Атомэнергоремонт», городской округ город Нововоронеж.</w:t>
      </w:r>
    </w:p>
    <w:p w:rsidR="00F82F6C" w:rsidRPr="0046681E" w:rsidRDefault="00F82F6C" w:rsidP="00F82F6C">
      <w:pPr>
        <w:spacing w:line="360" w:lineRule="auto"/>
        <w:ind w:firstLine="720"/>
      </w:pPr>
      <w:r w:rsidRPr="0046681E">
        <w:t>2.1.3. «</w:t>
      </w:r>
      <w:r w:rsidRPr="0046681E">
        <w:rPr>
          <w:bCs/>
        </w:rPr>
        <w:t>Лучшая организация Воронежской области в области охраны труда среди организаций предоставления прочих видов услуг»</w:t>
      </w:r>
      <w:r w:rsidRPr="0046681E">
        <w:t xml:space="preserve">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Воронежской области, городской округ город Воронеж.</w:t>
      </w:r>
    </w:p>
    <w:p w:rsidR="00F82F6C" w:rsidRPr="0046681E" w:rsidRDefault="00F82F6C" w:rsidP="00F82F6C">
      <w:pPr>
        <w:pStyle w:val="a0"/>
        <w:spacing w:line="360" w:lineRule="auto"/>
        <w:ind w:firstLine="709"/>
      </w:pPr>
      <w:r w:rsidRPr="0046681E">
        <w:t>2.2. Второе место в номинациях:</w:t>
      </w:r>
    </w:p>
    <w:p w:rsidR="00F82F6C" w:rsidRPr="0046681E" w:rsidRDefault="00F82F6C" w:rsidP="00F82F6C">
      <w:pPr>
        <w:pStyle w:val="a0"/>
        <w:spacing w:line="360" w:lineRule="auto"/>
        <w:ind w:firstLine="709"/>
      </w:pPr>
      <w:r w:rsidRPr="0046681E">
        <w:t>2.2.1. «Л</w:t>
      </w:r>
      <w:r w:rsidRPr="0046681E">
        <w:rPr>
          <w:bCs/>
        </w:rPr>
        <w:t xml:space="preserve">учшая организация Воронежской области в области охраны труда среди организаций по видам деятельности «Обрабатывающие производства» и «Добыча полезных ископаемых» </w:t>
      </w:r>
      <w:r w:rsidRPr="0046681E">
        <w:t>- акционерное общество</w:t>
      </w:r>
      <w:r w:rsidRPr="0046681E">
        <w:rPr>
          <w:color w:val="000000"/>
        </w:rPr>
        <w:t xml:space="preserve"> «ОФС РУС Волоконно-Оптическая Кабельная Компания», Новоусманский муниципальный район</w:t>
      </w:r>
      <w:r w:rsidRPr="0046681E">
        <w:t>.</w:t>
      </w:r>
    </w:p>
    <w:p w:rsidR="00F82F6C" w:rsidRPr="0046681E" w:rsidRDefault="00F82F6C" w:rsidP="00F82F6C">
      <w:pPr>
        <w:spacing w:line="360" w:lineRule="auto"/>
        <w:ind w:firstLine="720"/>
      </w:pPr>
      <w:r w:rsidRPr="0046681E">
        <w:rPr>
          <w:bCs/>
        </w:rPr>
        <w:lastRenderedPageBreak/>
        <w:t xml:space="preserve">2.2.2. «Лучшая организация Воронежской области в области охраны труда среди организаций по виду деятельности «Образование» - </w:t>
      </w:r>
      <w:r w:rsidRPr="0046681E">
        <w:t>Нововоронежский филиал автономной некоммерческой организации дополнительного профессионального образования  «Техническая академия Росатома»</w:t>
      </w:r>
      <w:r w:rsidRPr="0046681E">
        <w:rPr>
          <w:bCs/>
        </w:rPr>
        <w:t>, городской округ город Нововоронеж</w:t>
      </w:r>
      <w:r w:rsidRPr="0046681E">
        <w:t>.</w:t>
      </w:r>
    </w:p>
    <w:p w:rsidR="00F82F6C" w:rsidRPr="0046681E" w:rsidRDefault="00F82F6C" w:rsidP="00F82F6C">
      <w:pPr>
        <w:pStyle w:val="a0"/>
        <w:spacing w:line="360" w:lineRule="auto"/>
        <w:ind w:firstLine="709"/>
        <w:rPr>
          <w:bCs/>
        </w:rPr>
      </w:pPr>
      <w:r w:rsidRPr="0046681E">
        <w:t>2.3. Третье место в номинации «Л</w:t>
      </w:r>
      <w:r w:rsidRPr="0046681E">
        <w:rPr>
          <w:bCs/>
        </w:rPr>
        <w:t xml:space="preserve">учшая организация Воронежской области в области охраны труда среди организаций по видам деятельности «Обрабатывающие производства» и «Добыча полезных ископаемых» </w:t>
      </w:r>
      <w:r w:rsidRPr="0046681E">
        <w:t xml:space="preserve">- акционерное общество «Борисоглебский ордена Трудового Красного Знамени завод химического машиностроения», </w:t>
      </w:r>
      <w:r w:rsidRPr="0046681E">
        <w:rPr>
          <w:bCs/>
        </w:rPr>
        <w:t>Борисоглебский городской округ.</w:t>
      </w:r>
    </w:p>
    <w:p w:rsidR="00F82F6C" w:rsidRPr="0046681E" w:rsidRDefault="00F82F6C" w:rsidP="00F82F6C">
      <w:pPr>
        <w:pStyle w:val="a0"/>
        <w:tabs>
          <w:tab w:val="left" w:pos="720"/>
        </w:tabs>
        <w:spacing w:line="360" w:lineRule="auto"/>
        <w:ind w:firstLine="709"/>
      </w:pPr>
      <w:r w:rsidRPr="0046681E">
        <w:rPr>
          <w:color w:val="000000"/>
        </w:rPr>
        <w:t xml:space="preserve">3. </w:t>
      </w:r>
      <w:r w:rsidRPr="0046681E">
        <w:t>Рекомендовать</w:t>
      </w:r>
      <w:r w:rsidRPr="0046681E">
        <w:rPr>
          <w:color w:val="FF0000"/>
        </w:rPr>
        <w:t xml:space="preserve"> </w:t>
      </w:r>
      <w:r w:rsidRPr="0046681E">
        <w:t>органам местного самоуправления муниципальных районов и городских округов Воронежской области</w:t>
      </w:r>
      <w:r w:rsidRPr="0046681E">
        <w:rPr>
          <w:color w:val="000000"/>
        </w:rPr>
        <w:t xml:space="preserve"> провести в 2023 году смотр-конкурс среди организаций, осуществляющих</w:t>
      </w:r>
      <w:r w:rsidRPr="0046681E">
        <w:t xml:space="preserve"> деятельность на территории муниципального образования. </w:t>
      </w:r>
    </w:p>
    <w:p w:rsidR="00F82F6C" w:rsidRPr="0046681E" w:rsidRDefault="00F82F6C" w:rsidP="00F82F6C">
      <w:pPr>
        <w:pStyle w:val="a0"/>
        <w:tabs>
          <w:tab w:val="left" w:pos="720"/>
        </w:tabs>
        <w:spacing w:line="360" w:lineRule="auto"/>
        <w:ind w:firstLine="709"/>
      </w:pPr>
      <w:r w:rsidRPr="0046681E">
        <w:t>4. Департаменту труда и занятости населения Воронежской области (Яцких) разместить итоги областного смотра-конкурса на лучшую организацию работы в области охраны труда за 2022 год в информационной системе «Портал Воронежской области в сети Интернет».</w:t>
      </w:r>
    </w:p>
    <w:p w:rsidR="00F82F6C" w:rsidRPr="0046681E" w:rsidRDefault="00F82F6C" w:rsidP="00F82F6C">
      <w:pPr>
        <w:tabs>
          <w:tab w:val="left" w:pos="540"/>
        </w:tabs>
        <w:spacing w:line="360" w:lineRule="auto"/>
        <w:ind w:firstLine="709"/>
      </w:pPr>
      <w:r w:rsidRPr="0046681E">
        <w:t>5.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Шабалатова В.А.</w:t>
      </w:r>
    </w:p>
    <w:p w:rsidR="00F82F6C" w:rsidRPr="0046681E" w:rsidRDefault="00F82F6C" w:rsidP="00F82F6C">
      <w:pPr>
        <w:tabs>
          <w:tab w:val="left" w:pos="540"/>
        </w:tabs>
        <w:spacing w:line="360" w:lineRule="auto"/>
        <w:ind w:firstLine="709"/>
      </w:pPr>
    </w:p>
    <w:p w:rsidR="00F82F6C" w:rsidRPr="0046681E" w:rsidRDefault="00F82F6C" w:rsidP="00F82F6C">
      <w:pPr>
        <w:tabs>
          <w:tab w:val="left" w:pos="540"/>
        </w:tabs>
        <w:spacing w:line="360" w:lineRule="auto"/>
        <w:ind w:firstLine="709"/>
      </w:pPr>
    </w:p>
    <w:p w:rsidR="00F82F6C" w:rsidRPr="0046681E" w:rsidRDefault="00F82F6C" w:rsidP="00F82F6C">
      <w:pPr>
        <w:tabs>
          <w:tab w:val="left" w:pos="540"/>
        </w:tabs>
        <w:spacing w:line="240" w:lineRule="auto"/>
      </w:pPr>
      <w:r w:rsidRPr="0046681E">
        <w:t xml:space="preserve">         Губернатор</w:t>
      </w:r>
    </w:p>
    <w:p w:rsidR="00F82F6C" w:rsidRPr="0046681E" w:rsidRDefault="00F82F6C" w:rsidP="00F82F6C">
      <w:pPr>
        <w:pStyle w:val="2a"/>
      </w:pPr>
      <w:r w:rsidRPr="0046681E">
        <w:t xml:space="preserve">Воронежской области                                                                       </w:t>
      </w:r>
      <w:r w:rsidR="0046681E">
        <w:t xml:space="preserve">                      </w:t>
      </w:r>
      <w:r w:rsidRPr="0046681E">
        <w:t xml:space="preserve">  А.В. Гусев</w:t>
      </w:r>
    </w:p>
    <w:p w:rsidR="00F82F6C" w:rsidRPr="0046681E" w:rsidRDefault="00F82F6C" w:rsidP="00F82F6C">
      <w:pPr>
        <w:spacing w:line="360" w:lineRule="auto"/>
        <w:ind w:firstLine="709"/>
      </w:pPr>
    </w:p>
    <w:p w:rsidR="00F82F6C" w:rsidRPr="00F82F6C" w:rsidRDefault="00F82F6C" w:rsidP="00F82F6C">
      <w:pPr>
        <w:pStyle w:val="ConsPlusNormal"/>
        <w:rPr>
          <w:rFonts w:ascii="Times New Roman" w:hAnsi="Times New Roman" w:cs="Times New Roman"/>
          <w:color w:val="000000"/>
          <w:sz w:val="24"/>
          <w:szCs w:val="24"/>
        </w:rPr>
      </w:pPr>
    </w:p>
    <w:sectPr w:rsidR="00F82F6C" w:rsidRPr="00F82F6C" w:rsidSect="00445549">
      <w:pgSz w:w="11906" w:h="16838" w:code="9"/>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34" w:rsidRDefault="00BC5C34">
      <w:pPr>
        <w:spacing w:line="240" w:lineRule="auto"/>
      </w:pPr>
      <w:r>
        <w:separator/>
      </w:r>
    </w:p>
  </w:endnote>
  <w:endnote w:type="continuationSeparator" w:id="0">
    <w:p w:rsidR="00BC5C34" w:rsidRDefault="00BC5C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
    <w:altName w:val="Times New Roman"/>
    <w:charset w:val="00"/>
    <w:family w:val="roman"/>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34" w:rsidRDefault="00BC5C34">
      <w:pPr>
        <w:spacing w:line="240" w:lineRule="auto"/>
      </w:pPr>
      <w:r>
        <w:separator/>
      </w:r>
    </w:p>
  </w:footnote>
  <w:footnote w:type="continuationSeparator" w:id="0">
    <w:p w:rsidR="00BC5C34" w:rsidRDefault="00BC5C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C1" w:rsidRDefault="007A52C1">
    <w:pPr>
      <w:pStyle w:val="afd"/>
      <w:jc w:val="center"/>
    </w:pPr>
    <w:fldSimple w:instr=" PAGE   \* MERGEFORMAT ">
      <w:r w:rsidR="00B124A0">
        <w:rPr>
          <w:noProof/>
        </w:rPr>
        <w:t>88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C1" w:rsidRDefault="007A52C1">
    <w:pPr>
      <w:pStyle w:val="afd"/>
      <w:jc w:val="center"/>
    </w:pPr>
  </w:p>
  <w:p w:rsidR="007A52C1" w:rsidRDefault="007A52C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i/>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color w:val="000000"/>
        <w:sz w:val="28"/>
        <w:szCs w:val="2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222042B"/>
    <w:multiLevelType w:val="multilevel"/>
    <w:tmpl w:val="127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8E1E0D"/>
    <w:multiLevelType w:val="multilevel"/>
    <w:tmpl w:val="43F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8B2A02"/>
    <w:multiLevelType w:val="multilevel"/>
    <w:tmpl w:val="8176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E642ED"/>
    <w:multiLevelType w:val="multilevel"/>
    <w:tmpl w:val="702C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D26E99"/>
    <w:multiLevelType w:val="multilevel"/>
    <w:tmpl w:val="67E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E0EE1"/>
    <w:multiLevelType w:val="multilevel"/>
    <w:tmpl w:val="E26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621F9"/>
    <w:multiLevelType w:val="multilevel"/>
    <w:tmpl w:val="01D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4293B"/>
    <w:multiLevelType w:val="multilevel"/>
    <w:tmpl w:val="CC56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445D5"/>
    <w:multiLevelType w:val="multilevel"/>
    <w:tmpl w:val="867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47E13"/>
    <w:multiLevelType w:val="hybridMultilevel"/>
    <w:tmpl w:val="0D6A1CBC"/>
    <w:lvl w:ilvl="0" w:tplc="9C5610F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8875708"/>
    <w:multiLevelType w:val="multilevel"/>
    <w:tmpl w:val="3AFC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3344F"/>
    <w:multiLevelType w:val="multilevel"/>
    <w:tmpl w:val="D59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7515D"/>
    <w:multiLevelType w:val="multilevel"/>
    <w:tmpl w:val="513A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94845"/>
    <w:multiLevelType w:val="multilevel"/>
    <w:tmpl w:val="668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FF14C6"/>
    <w:multiLevelType w:val="multilevel"/>
    <w:tmpl w:val="64C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DE1DE1"/>
    <w:multiLevelType w:val="hybridMultilevel"/>
    <w:tmpl w:val="8DA227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004F7"/>
    <w:multiLevelType w:val="multilevel"/>
    <w:tmpl w:val="434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1F0034"/>
    <w:multiLevelType w:val="multilevel"/>
    <w:tmpl w:val="D40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06A25"/>
    <w:multiLevelType w:val="multilevel"/>
    <w:tmpl w:val="910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B3D01"/>
    <w:multiLevelType w:val="multilevel"/>
    <w:tmpl w:val="C80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A7074"/>
    <w:multiLevelType w:val="multilevel"/>
    <w:tmpl w:val="AE6C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88122A"/>
    <w:multiLevelType w:val="multilevel"/>
    <w:tmpl w:val="0064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8A28A8"/>
    <w:multiLevelType w:val="multilevel"/>
    <w:tmpl w:val="EF7A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D6B83"/>
    <w:multiLevelType w:val="multilevel"/>
    <w:tmpl w:val="C20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83DBE"/>
    <w:multiLevelType w:val="multilevel"/>
    <w:tmpl w:val="A8E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D66D6"/>
    <w:multiLevelType w:val="multilevel"/>
    <w:tmpl w:val="F29E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C3266C"/>
    <w:multiLevelType w:val="hybridMultilevel"/>
    <w:tmpl w:val="D6E4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D77AD"/>
    <w:multiLevelType w:val="multilevel"/>
    <w:tmpl w:val="020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7D62F9"/>
    <w:multiLevelType w:val="multilevel"/>
    <w:tmpl w:val="718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122B4"/>
    <w:multiLevelType w:val="multilevel"/>
    <w:tmpl w:val="06E4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945284"/>
    <w:multiLevelType w:val="multilevel"/>
    <w:tmpl w:val="CF36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5E0DDE"/>
    <w:multiLevelType w:val="multilevel"/>
    <w:tmpl w:val="652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0"/>
  </w:num>
  <w:num w:numId="6">
    <w:abstractNumId w:val="9"/>
  </w:num>
  <w:num w:numId="7">
    <w:abstractNumId w:val="16"/>
  </w:num>
  <w:num w:numId="8">
    <w:abstractNumId w:val="7"/>
  </w:num>
  <w:num w:numId="9">
    <w:abstractNumId w:val="15"/>
  </w:num>
  <w:num w:numId="10">
    <w:abstractNumId w:val="21"/>
  </w:num>
  <w:num w:numId="11">
    <w:abstractNumId w:val="19"/>
  </w:num>
  <w:num w:numId="12">
    <w:abstractNumId w:val="36"/>
  </w:num>
  <w:num w:numId="13">
    <w:abstractNumId w:val="11"/>
  </w:num>
  <w:num w:numId="14">
    <w:abstractNumId w:val="6"/>
  </w:num>
  <w:num w:numId="15">
    <w:abstractNumId w:val="32"/>
  </w:num>
  <w:num w:numId="16">
    <w:abstractNumId w:val="35"/>
  </w:num>
  <w:num w:numId="17">
    <w:abstractNumId w:val="22"/>
  </w:num>
  <w:num w:numId="18">
    <w:abstractNumId w:val="25"/>
  </w:num>
  <w:num w:numId="19">
    <w:abstractNumId w:val="8"/>
  </w:num>
  <w:num w:numId="20">
    <w:abstractNumId w:val="26"/>
  </w:num>
  <w:num w:numId="21">
    <w:abstractNumId w:val="17"/>
  </w:num>
  <w:num w:numId="22">
    <w:abstractNumId w:val="34"/>
  </w:num>
  <w:num w:numId="23">
    <w:abstractNumId w:val="12"/>
  </w:num>
  <w:num w:numId="24">
    <w:abstractNumId w:val="18"/>
  </w:num>
  <w:num w:numId="25">
    <w:abstractNumId w:val="31"/>
  </w:num>
  <w:num w:numId="26">
    <w:abstractNumId w:val="14"/>
  </w:num>
  <w:num w:numId="27">
    <w:abstractNumId w:val="2"/>
  </w:num>
  <w:num w:numId="28">
    <w:abstractNumId w:val="3"/>
  </w:num>
  <w:num w:numId="29">
    <w:abstractNumId w:val="4"/>
  </w:num>
  <w:num w:numId="30">
    <w:abstractNumId w:val="24"/>
  </w:num>
  <w:num w:numId="31">
    <w:abstractNumId w:val="30"/>
  </w:num>
  <w:num w:numId="32">
    <w:abstractNumId w:val="29"/>
  </w:num>
  <w:num w:numId="33">
    <w:abstractNumId w:val="28"/>
  </w:num>
  <w:num w:numId="34">
    <w:abstractNumId w:val="33"/>
  </w:num>
  <w:num w:numId="35">
    <w:abstractNumId w:val="23"/>
  </w:num>
  <w:num w:numId="36">
    <w:abstractNumId w:val="13"/>
  </w:num>
  <w:num w:numId="37">
    <w:abstractNumId w:val="5"/>
  </w:num>
  <w:num w:numId="38">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autoHyphenation/>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56845"/>
    <w:rsid w:val="00000642"/>
    <w:rsid w:val="0000575D"/>
    <w:rsid w:val="00005C48"/>
    <w:rsid w:val="000070DC"/>
    <w:rsid w:val="00021EA7"/>
    <w:rsid w:val="000263B3"/>
    <w:rsid w:val="00026D83"/>
    <w:rsid w:val="000328DA"/>
    <w:rsid w:val="00040D50"/>
    <w:rsid w:val="00044611"/>
    <w:rsid w:val="000465AD"/>
    <w:rsid w:val="000524FD"/>
    <w:rsid w:val="00063F3D"/>
    <w:rsid w:val="00077A1C"/>
    <w:rsid w:val="00077F42"/>
    <w:rsid w:val="000858B6"/>
    <w:rsid w:val="00085B34"/>
    <w:rsid w:val="00090624"/>
    <w:rsid w:val="00091A24"/>
    <w:rsid w:val="000959EC"/>
    <w:rsid w:val="000A0504"/>
    <w:rsid w:val="000A5CC5"/>
    <w:rsid w:val="000A7DD2"/>
    <w:rsid w:val="000B5181"/>
    <w:rsid w:val="000B5B21"/>
    <w:rsid w:val="000B662E"/>
    <w:rsid w:val="000B6655"/>
    <w:rsid w:val="000B7EBC"/>
    <w:rsid w:val="000C35C7"/>
    <w:rsid w:val="000C3AB5"/>
    <w:rsid w:val="000C44B2"/>
    <w:rsid w:val="000D3CFE"/>
    <w:rsid w:val="000E0019"/>
    <w:rsid w:val="000E158F"/>
    <w:rsid w:val="000E3C10"/>
    <w:rsid w:val="000E6C14"/>
    <w:rsid w:val="000F0A6F"/>
    <w:rsid w:val="000F6D8F"/>
    <w:rsid w:val="000F7A2C"/>
    <w:rsid w:val="00100AEB"/>
    <w:rsid w:val="00103E4C"/>
    <w:rsid w:val="001049DD"/>
    <w:rsid w:val="00105475"/>
    <w:rsid w:val="00111821"/>
    <w:rsid w:val="00112DB0"/>
    <w:rsid w:val="001160DF"/>
    <w:rsid w:val="00124801"/>
    <w:rsid w:val="001248C3"/>
    <w:rsid w:val="00126075"/>
    <w:rsid w:val="00143213"/>
    <w:rsid w:val="00145F3B"/>
    <w:rsid w:val="001514C8"/>
    <w:rsid w:val="0015275E"/>
    <w:rsid w:val="001823AC"/>
    <w:rsid w:val="001927C8"/>
    <w:rsid w:val="001939E9"/>
    <w:rsid w:val="00194F76"/>
    <w:rsid w:val="00195C00"/>
    <w:rsid w:val="001A3934"/>
    <w:rsid w:val="001A5BC9"/>
    <w:rsid w:val="001B66A2"/>
    <w:rsid w:val="001C49A5"/>
    <w:rsid w:val="001C6C43"/>
    <w:rsid w:val="001D4493"/>
    <w:rsid w:val="001D5CFB"/>
    <w:rsid w:val="001D74B8"/>
    <w:rsid w:val="001E4AF5"/>
    <w:rsid w:val="001E6004"/>
    <w:rsid w:val="001E6C37"/>
    <w:rsid w:val="001F3B57"/>
    <w:rsid w:val="00200D4E"/>
    <w:rsid w:val="00213817"/>
    <w:rsid w:val="0021798F"/>
    <w:rsid w:val="00227E5C"/>
    <w:rsid w:val="00236E67"/>
    <w:rsid w:val="00237812"/>
    <w:rsid w:val="00241F72"/>
    <w:rsid w:val="00243328"/>
    <w:rsid w:val="00243A78"/>
    <w:rsid w:val="00243DBA"/>
    <w:rsid w:val="002449C7"/>
    <w:rsid w:val="00244CF7"/>
    <w:rsid w:val="00252E33"/>
    <w:rsid w:val="002633F1"/>
    <w:rsid w:val="0026454F"/>
    <w:rsid w:val="00264C51"/>
    <w:rsid w:val="0026754F"/>
    <w:rsid w:val="00267B9F"/>
    <w:rsid w:val="002718A4"/>
    <w:rsid w:val="00272E93"/>
    <w:rsid w:val="002737A5"/>
    <w:rsid w:val="002742CD"/>
    <w:rsid w:val="00274DB9"/>
    <w:rsid w:val="00275286"/>
    <w:rsid w:val="002802F6"/>
    <w:rsid w:val="002A38B9"/>
    <w:rsid w:val="002A4178"/>
    <w:rsid w:val="002A70A2"/>
    <w:rsid w:val="002B1C9B"/>
    <w:rsid w:val="002B1E2D"/>
    <w:rsid w:val="002B5328"/>
    <w:rsid w:val="002C0F22"/>
    <w:rsid w:val="002C600B"/>
    <w:rsid w:val="002D37FE"/>
    <w:rsid w:val="002D5D7E"/>
    <w:rsid w:val="002D62F5"/>
    <w:rsid w:val="002E6569"/>
    <w:rsid w:val="002E6CE1"/>
    <w:rsid w:val="002E7354"/>
    <w:rsid w:val="002F775C"/>
    <w:rsid w:val="003014D4"/>
    <w:rsid w:val="0030637F"/>
    <w:rsid w:val="003070E9"/>
    <w:rsid w:val="00312072"/>
    <w:rsid w:val="00313BD3"/>
    <w:rsid w:val="00313D2C"/>
    <w:rsid w:val="00317B2B"/>
    <w:rsid w:val="00321091"/>
    <w:rsid w:val="00327775"/>
    <w:rsid w:val="00327BE8"/>
    <w:rsid w:val="00334267"/>
    <w:rsid w:val="0033481E"/>
    <w:rsid w:val="003349EC"/>
    <w:rsid w:val="00342120"/>
    <w:rsid w:val="003430D2"/>
    <w:rsid w:val="003443E7"/>
    <w:rsid w:val="00345CDD"/>
    <w:rsid w:val="00350F00"/>
    <w:rsid w:val="00352923"/>
    <w:rsid w:val="00354123"/>
    <w:rsid w:val="00357C36"/>
    <w:rsid w:val="00360683"/>
    <w:rsid w:val="00362B22"/>
    <w:rsid w:val="0036401D"/>
    <w:rsid w:val="00366AAC"/>
    <w:rsid w:val="00366FC9"/>
    <w:rsid w:val="003678E4"/>
    <w:rsid w:val="003740EE"/>
    <w:rsid w:val="00381F14"/>
    <w:rsid w:val="0038218D"/>
    <w:rsid w:val="00383FD6"/>
    <w:rsid w:val="003848E4"/>
    <w:rsid w:val="0039076A"/>
    <w:rsid w:val="00391FCD"/>
    <w:rsid w:val="00393FA1"/>
    <w:rsid w:val="003969A6"/>
    <w:rsid w:val="003A24F0"/>
    <w:rsid w:val="003A26DE"/>
    <w:rsid w:val="003A49CD"/>
    <w:rsid w:val="003B0E3B"/>
    <w:rsid w:val="003B3041"/>
    <w:rsid w:val="003B6855"/>
    <w:rsid w:val="003C31A8"/>
    <w:rsid w:val="003C66C0"/>
    <w:rsid w:val="003C7090"/>
    <w:rsid w:val="003D0CC7"/>
    <w:rsid w:val="003D1CE1"/>
    <w:rsid w:val="003D23C4"/>
    <w:rsid w:val="003D32CD"/>
    <w:rsid w:val="003D39D7"/>
    <w:rsid w:val="003D42AA"/>
    <w:rsid w:val="003D6178"/>
    <w:rsid w:val="003D731E"/>
    <w:rsid w:val="003E1CF7"/>
    <w:rsid w:val="003E3CA2"/>
    <w:rsid w:val="003E67BD"/>
    <w:rsid w:val="003F1D1A"/>
    <w:rsid w:val="003F4009"/>
    <w:rsid w:val="003F479C"/>
    <w:rsid w:val="003F5EFF"/>
    <w:rsid w:val="003F61DE"/>
    <w:rsid w:val="003F79F1"/>
    <w:rsid w:val="00401B3E"/>
    <w:rsid w:val="00407690"/>
    <w:rsid w:val="00407EE5"/>
    <w:rsid w:val="0041055F"/>
    <w:rsid w:val="00412458"/>
    <w:rsid w:val="004128B0"/>
    <w:rsid w:val="0042280D"/>
    <w:rsid w:val="00423ECD"/>
    <w:rsid w:val="0042466B"/>
    <w:rsid w:val="0042474C"/>
    <w:rsid w:val="00427D4E"/>
    <w:rsid w:val="00432059"/>
    <w:rsid w:val="00432B95"/>
    <w:rsid w:val="00434365"/>
    <w:rsid w:val="004417D3"/>
    <w:rsid w:val="004429C0"/>
    <w:rsid w:val="004431DC"/>
    <w:rsid w:val="00445549"/>
    <w:rsid w:val="004501C7"/>
    <w:rsid w:val="00452A83"/>
    <w:rsid w:val="004533D4"/>
    <w:rsid w:val="0045696A"/>
    <w:rsid w:val="00456BF9"/>
    <w:rsid w:val="004625DD"/>
    <w:rsid w:val="00465EE6"/>
    <w:rsid w:val="0046681E"/>
    <w:rsid w:val="00467296"/>
    <w:rsid w:val="004720C0"/>
    <w:rsid w:val="0047219E"/>
    <w:rsid w:val="00474C0F"/>
    <w:rsid w:val="00480854"/>
    <w:rsid w:val="0048123C"/>
    <w:rsid w:val="00481E8B"/>
    <w:rsid w:val="004861AA"/>
    <w:rsid w:val="0049058D"/>
    <w:rsid w:val="00496957"/>
    <w:rsid w:val="00497710"/>
    <w:rsid w:val="004A0A1A"/>
    <w:rsid w:val="004A61E2"/>
    <w:rsid w:val="004B22C9"/>
    <w:rsid w:val="004B2C60"/>
    <w:rsid w:val="004B4443"/>
    <w:rsid w:val="004B5C57"/>
    <w:rsid w:val="004B7DE3"/>
    <w:rsid w:val="004C3D47"/>
    <w:rsid w:val="004C77DD"/>
    <w:rsid w:val="004D0F84"/>
    <w:rsid w:val="004D28D5"/>
    <w:rsid w:val="004D2E06"/>
    <w:rsid w:val="004D2EB2"/>
    <w:rsid w:val="004E0969"/>
    <w:rsid w:val="004E282E"/>
    <w:rsid w:val="004E2B19"/>
    <w:rsid w:val="004F1435"/>
    <w:rsid w:val="00500F9D"/>
    <w:rsid w:val="005013A6"/>
    <w:rsid w:val="005024C6"/>
    <w:rsid w:val="00504D64"/>
    <w:rsid w:val="00507934"/>
    <w:rsid w:val="005112CD"/>
    <w:rsid w:val="0051788C"/>
    <w:rsid w:val="0052083F"/>
    <w:rsid w:val="005227D1"/>
    <w:rsid w:val="00525E44"/>
    <w:rsid w:val="005352F2"/>
    <w:rsid w:val="005431F0"/>
    <w:rsid w:val="00543E5B"/>
    <w:rsid w:val="005451BA"/>
    <w:rsid w:val="0055309C"/>
    <w:rsid w:val="00553F03"/>
    <w:rsid w:val="00556773"/>
    <w:rsid w:val="00563B1C"/>
    <w:rsid w:val="0056556B"/>
    <w:rsid w:val="005702F7"/>
    <w:rsid w:val="00570BE5"/>
    <w:rsid w:val="00573E9F"/>
    <w:rsid w:val="005754DD"/>
    <w:rsid w:val="00583054"/>
    <w:rsid w:val="00583BCF"/>
    <w:rsid w:val="005852AC"/>
    <w:rsid w:val="0059079E"/>
    <w:rsid w:val="00591094"/>
    <w:rsid w:val="005914C3"/>
    <w:rsid w:val="00592805"/>
    <w:rsid w:val="0059412C"/>
    <w:rsid w:val="00595AF3"/>
    <w:rsid w:val="00596612"/>
    <w:rsid w:val="00596A28"/>
    <w:rsid w:val="005977A9"/>
    <w:rsid w:val="005A61A1"/>
    <w:rsid w:val="005B24F6"/>
    <w:rsid w:val="005B25CA"/>
    <w:rsid w:val="005B2680"/>
    <w:rsid w:val="005B27F2"/>
    <w:rsid w:val="005B68A5"/>
    <w:rsid w:val="005C4D57"/>
    <w:rsid w:val="005D10B7"/>
    <w:rsid w:val="005D646D"/>
    <w:rsid w:val="005D6EC0"/>
    <w:rsid w:val="005F0F95"/>
    <w:rsid w:val="005F4523"/>
    <w:rsid w:val="005F4638"/>
    <w:rsid w:val="00602288"/>
    <w:rsid w:val="006037B8"/>
    <w:rsid w:val="006124A5"/>
    <w:rsid w:val="006140E5"/>
    <w:rsid w:val="006150C8"/>
    <w:rsid w:val="006178AE"/>
    <w:rsid w:val="00624853"/>
    <w:rsid w:val="00631908"/>
    <w:rsid w:val="00637556"/>
    <w:rsid w:val="00645479"/>
    <w:rsid w:val="00647C4A"/>
    <w:rsid w:val="0065001E"/>
    <w:rsid w:val="0065214A"/>
    <w:rsid w:val="00661431"/>
    <w:rsid w:val="006618DC"/>
    <w:rsid w:val="006627F6"/>
    <w:rsid w:val="0066344D"/>
    <w:rsid w:val="006635B4"/>
    <w:rsid w:val="00663E9B"/>
    <w:rsid w:val="00667E0E"/>
    <w:rsid w:val="0067124C"/>
    <w:rsid w:val="00673B18"/>
    <w:rsid w:val="0068043B"/>
    <w:rsid w:val="00682600"/>
    <w:rsid w:val="00693914"/>
    <w:rsid w:val="006974AF"/>
    <w:rsid w:val="006A47B0"/>
    <w:rsid w:val="006B02D9"/>
    <w:rsid w:val="006B1DA7"/>
    <w:rsid w:val="006B2F99"/>
    <w:rsid w:val="006B585C"/>
    <w:rsid w:val="006C4EC9"/>
    <w:rsid w:val="006C5E80"/>
    <w:rsid w:val="006D35E5"/>
    <w:rsid w:val="006D67DB"/>
    <w:rsid w:val="006E23BA"/>
    <w:rsid w:val="006F021E"/>
    <w:rsid w:val="006F4102"/>
    <w:rsid w:val="006F4966"/>
    <w:rsid w:val="006F4D47"/>
    <w:rsid w:val="006F53B1"/>
    <w:rsid w:val="00700F96"/>
    <w:rsid w:val="00702481"/>
    <w:rsid w:val="00703E27"/>
    <w:rsid w:val="0070568E"/>
    <w:rsid w:val="00707B69"/>
    <w:rsid w:val="00712035"/>
    <w:rsid w:val="00712606"/>
    <w:rsid w:val="00717325"/>
    <w:rsid w:val="0071781A"/>
    <w:rsid w:val="0072077D"/>
    <w:rsid w:val="00725567"/>
    <w:rsid w:val="007264BD"/>
    <w:rsid w:val="007301EE"/>
    <w:rsid w:val="0073570F"/>
    <w:rsid w:val="0073731D"/>
    <w:rsid w:val="0074045E"/>
    <w:rsid w:val="007464E7"/>
    <w:rsid w:val="00747D33"/>
    <w:rsid w:val="00751358"/>
    <w:rsid w:val="007517D2"/>
    <w:rsid w:val="007546DC"/>
    <w:rsid w:val="00756019"/>
    <w:rsid w:val="00763398"/>
    <w:rsid w:val="00765044"/>
    <w:rsid w:val="00767752"/>
    <w:rsid w:val="0077241B"/>
    <w:rsid w:val="00775BF2"/>
    <w:rsid w:val="0077794D"/>
    <w:rsid w:val="0078205F"/>
    <w:rsid w:val="00785BD5"/>
    <w:rsid w:val="0079195B"/>
    <w:rsid w:val="00792A3E"/>
    <w:rsid w:val="00795244"/>
    <w:rsid w:val="0079620D"/>
    <w:rsid w:val="007A1660"/>
    <w:rsid w:val="007A503E"/>
    <w:rsid w:val="007A52C1"/>
    <w:rsid w:val="007A63F6"/>
    <w:rsid w:val="007A6939"/>
    <w:rsid w:val="007A77AE"/>
    <w:rsid w:val="007A7B82"/>
    <w:rsid w:val="007B0839"/>
    <w:rsid w:val="007B4816"/>
    <w:rsid w:val="007B5E51"/>
    <w:rsid w:val="007B60F3"/>
    <w:rsid w:val="007C5479"/>
    <w:rsid w:val="007D5E87"/>
    <w:rsid w:val="007D6A6C"/>
    <w:rsid w:val="007E1430"/>
    <w:rsid w:val="007E4C14"/>
    <w:rsid w:val="007E593D"/>
    <w:rsid w:val="007F2E46"/>
    <w:rsid w:val="007F3CA0"/>
    <w:rsid w:val="007F5789"/>
    <w:rsid w:val="008036AA"/>
    <w:rsid w:val="008061B4"/>
    <w:rsid w:val="00810F82"/>
    <w:rsid w:val="0081185A"/>
    <w:rsid w:val="00812AD1"/>
    <w:rsid w:val="00817F02"/>
    <w:rsid w:val="00823C55"/>
    <w:rsid w:val="00826989"/>
    <w:rsid w:val="008269BE"/>
    <w:rsid w:val="00833A18"/>
    <w:rsid w:val="00837273"/>
    <w:rsid w:val="00842231"/>
    <w:rsid w:val="008425E8"/>
    <w:rsid w:val="0084358A"/>
    <w:rsid w:val="008445BD"/>
    <w:rsid w:val="00847871"/>
    <w:rsid w:val="00850E11"/>
    <w:rsid w:val="0085403C"/>
    <w:rsid w:val="00854727"/>
    <w:rsid w:val="00862022"/>
    <w:rsid w:val="00862E26"/>
    <w:rsid w:val="00864894"/>
    <w:rsid w:val="008663A7"/>
    <w:rsid w:val="0087100F"/>
    <w:rsid w:val="00875476"/>
    <w:rsid w:val="008916B8"/>
    <w:rsid w:val="00892790"/>
    <w:rsid w:val="008935E3"/>
    <w:rsid w:val="00897751"/>
    <w:rsid w:val="008A629C"/>
    <w:rsid w:val="008B255E"/>
    <w:rsid w:val="008B49E1"/>
    <w:rsid w:val="008B675E"/>
    <w:rsid w:val="008B7C9F"/>
    <w:rsid w:val="008E1DD6"/>
    <w:rsid w:val="008E6A8B"/>
    <w:rsid w:val="008F709C"/>
    <w:rsid w:val="00900E5E"/>
    <w:rsid w:val="00902C56"/>
    <w:rsid w:val="009053A2"/>
    <w:rsid w:val="0090675D"/>
    <w:rsid w:val="00906EA7"/>
    <w:rsid w:val="00906F0D"/>
    <w:rsid w:val="00911F89"/>
    <w:rsid w:val="009122F0"/>
    <w:rsid w:val="00913D75"/>
    <w:rsid w:val="0091425E"/>
    <w:rsid w:val="00917D1D"/>
    <w:rsid w:val="009223DA"/>
    <w:rsid w:val="009266D2"/>
    <w:rsid w:val="00927723"/>
    <w:rsid w:val="009316B7"/>
    <w:rsid w:val="00931AC9"/>
    <w:rsid w:val="00936611"/>
    <w:rsid w:val="00937FBF"/>
    <w:rsid w:val="00943718"/>
    <w:rsid w:val="009501F1"/>
    <w:rsid w:val="00956845"/>
    <w:rsid w:val="00957633"/>
    <w:rsid w:val="009579B0"/>
    <w:rsid w:val="0096170D"/>
    <w:rsid w:val="00963A2B"/>
    <w:rsid w:val="009649C8"/>
    <w:rsid w:val="0097197F"/>
    <w:rsid w:val="00975529"/>
    <w:rsid w:val="00975CBA"/>
    <w:rsid w:val="00976365"/>
    <w:rsid w:val="00976808"/>
    <w:rsid w:val="00977E3C"/>
    <w:rsid w:val="00994AB4"/>
    <w:rsid w:val="009A2578"/>
    <w:rsid w:val="009A3319"/>
    <w:rsid w:val="009A3A96"/>
    <w:rsid w:val="009A4DA2"/>
    <w:rsid w:val="009B0429"/>
    <w:rsid w:val="009B0C0D"/>
    <w:rsid w:val="009B144C"/>
    <w:rsid w:val="009B5F0A"/>
    <w:rsid w:val="009B786A"/>
    <w:rsid w:val="009B79BD"/>
    <w:rsid w:val="009C6014"/>
    <w:rsid w:val="009D19E5"/>
    <w:rsid w:val="009D6428"/>
    <w:rsid w:val="009F06DA"/>
    <w:rsid w:val="009F16EC"/>
    <w:rsid w:val="009F6516"/>
    <w:rsid w:val="00A0189A"/>
    <w:rsid w:val="00A02999"/>
    <w:rsid w:val="00A02EF8"/>
    <w:rsid w:val="00A05E88"/>
    <w:rsid w:val="00A25D6C"/>
    <w:rsid w:val="00A26125"/>
    <w:rsid w:val="00A35712"/>
    <w:rsid w:val="00A37723"/>
    <w:rsid w:val="00A545F5"/>
    <w:rsid w:val="00A5552E"/>
    <w:rsid w:val="00A60039"/>
    <w:rsid w:val="00A60A96"/>
    <w:rsid w:val="00A61B28"/>
    <w:rsid w:val="00A634B1"/>
    <w:rsid w:val="00A65227"/>
    <w:rsid w:val="00A667D0"/>
    <w:rsid w:val="00A70B8E"/>
    <w:rsid w:val="00A70C79"/>
    <w:rsid w:val="00A77222"/>
    <w:rsid w:val="00A86445"/>
    <w:rsid w:val="00A96707"/>
    <w:rsid w:val="00A97520"/>
    <w:rsid w:val="00AA17DE"/>
    <w:rsid w:val="00AA42A8"/>
    <w:rsid w:val="00AA5B55"/>
    <w:rsid w:val="00AA6201"/>
    <w:rsid w:val="00AB49A2"/>
    <w:rsid w:val="00AB60A9"/>
    <w:rsid w:val="00AB6599"/>
    <w:rsid w:val="00AB7986"/>
    <w:rsid w:val="00AC0CCF"/>
    <w:rsid w:val="00AD1A2F"/>
    <w:rsid w:val="00AD454B"/>
    <w:rsid w:val="00AE00C5"/>
    <w:rsid w:val="00AF23C8"/>
    <w:rsid w:val="00AF48F9"/>
    <w:rsid w:val="00AF4E12"/>
    <w:rsid w:val="00AF5D28"/>
    <w:rsid w:val="00B0104B"/>
    <w:rsid w:val="00B033AC"/>
    <w:rsid w:val="00B0445B"/>
    <w:rsid w:val="00B04EDF"/>
    <w:rsid w:val="00B10AEE"/>
    <w:rsid w:val="00B11B48"/>
    <w:rsid w:val="00B124A0"/>
    <w:rsid w:val="00B12937"/>
    <w:rsid w:val="00B1757B"/>
    <w:rsid w:val="00B20001"/>
    <w:rsid w:val="00B204DF"/>
    <w:rsid w:val="00B2554B"/>
    <w:rsid w:val="00B25574"/>
    <w:rsid w:val="00B33F0C"/>
    <w:rsid w:val="00B41DC2"/>
    <w:rsid w:val="00B422DE"/>
    <w:rsid w:val="00B42423"/>
    <w:rsid w:val="00B43716"/>
    <w:rsid w:val="00B44EA6"/>
    <w:rsid w:val="00B457CD"/>
    <w:rsid w:val="00B503A3"/>
    <w:rsid w:val="00B504F4"/>
    <w:rsid w:val="00B50B65"/>
    <w:rsid w:val="00B540ED"/>
    <w:rsid w:val="00B6180D"/>
    <w:rsid w:val="00B6314E"/>
    <w:rsid w:val="00B6360E"/>
    <w:rsid w:val="00B7144F"/>
    <w:rsid w:val="00B723F6"/>
    <w:rsid w:val="00B77785"/>
    <w:rsid w:val="00B841F8"/>
    <w:rsid w:val="00B97026"/>
    <w:rsid w:val="00BA2414"/>
    <w:rsid w:val="00BA2CF3"/>
    <w:rsid w:val="00BA523B"/>
    <w:rsid w:val="00BA7F86"/>
    <w:rsid w:val="00BB1A96"/>
    <w:rsid w:val="00BB5DD7"/>
    <w:rsid w:val="00BC01B7"/>
    <w:rsid w:val="00BC1549"/>
    <w:rsid w:val="00BC52B5"/>
    <w:rsid w:val="00BC5C34"/>
    <w:rsid w:val="00BD6A64"/>
    <w:rsid w:val="00BD78C0"/>
    <w:rsid w:val="00BE2460"/>
    <w:rsid w:val="00BE3E97"/>
    <w:rsid w:val="00BE5FC3"/>
    <w:rsid w:val="00BF2D64"/>
    <w:rsid w:val="00BF5EF4"/>
    <w:rsid w:val="00C0175A"/>
    <w:rsid w:val="00C03A06"/>
    <w:rsid w:val="00C06ABF"/>
    <w:rsid w:val="00C132D7"/>
    <w:rsid w:val="00C14173"/>
    <w:rsid w:val="00C1514D"/>
    <w:rsid w:val="00C2026C"/>
    <w:rsid w:val="00C20860"/>
    <w:rsid w:val="00C24C47"/>
    <w:rsid w:val="00C31059"/>
    <w:rsid w:val="00C31367"/>
    <w:rsid w:val="00C32073"/>
    <w:rsid w:val="00C53BED"/>
    <w:rsid w:val="00C53CC4"/>
    <w:rsid w:val="00C57A83"/>
    <w:rsid w:val="00C61E9F"/>
    <w:rsid w:val="00C73828"/>
    <w:rsid w:val="00C76073"/>
    <w:rsid w:val="00C80E6B"/>
    <w:rsid w:val="00C828DD"/>
    <w:rsid w:val="00C9344B"/>
    <w:rsid w:val="00C95E9C"/>
    <w:rsid w:val="00CA29F3"/>
    <w:rsid w:val="00CA30B4"/>
    <w:rsid w:val="00CA4284"/>
    <w:rsid w:val="00CA5F00"/>
    <w:rsid w:val="00CB0DF5"/>
    <w:rsid w:val="00CB4BC2"/>
    <w:rsid w:val="00CB51EF"/>
    <w:rsid w:val="00CB7DF8"/>
    <w:rsid w:val="00CC02A8"/>
    <w:rsid w:val="00CC0342"/>
    <w:rsid w:val="00CC7361"/>
    <w:rsid w:val="00CD5F7F"/>
    <w:rsid w:val="00CD719E"/>
    <w:rsid w:val="00CE3656"/>
    <w:rsid w:val="00CE6346"/>
    <w:rsid w:val="00CE6EF1"/>
    <w:rsid w:val="00CF6BCE"/>
    <w:rsid w:val="00D02B2B"/>
    <w:rsid w:val="00D03882"/>
    <w:rsid w:val="00D1029D"/>
    <w:rsid w:val="00D13B02"/>
    <w:rsid w:val="00D16EA0"/>
    <w:rsid w:val="00D176CA"/>
    <w:rsid w:val="00D20BD9"/>
    <w:rsid w:val="00D23841"/>
    <w:rsid w:val="00D251A0"/>
    <w:rsid w:val="00D33726"/>
    <w:rsid w:val="00D36DA3"/>
    <w:rsid w:val="00D40BA9"/>
    <w:rsid w:val="00D433CF"/>
    <w:rsid w:val="00D44624"/>
    <w:rsid w:val="00D533EC"/>
    <w:rsid w:val="00D54FCE"/>
    <w:rsid w:val="00D5554A"/>
    <w:rsid w:val="00D57555"/>
    <w:rsid w:val="00D71141"/>
    <w:rsid w:val="00D71288"/>
    <w:rsid w:val="00D7548D"/>
    <w:rsid w:val="00D8387E"/>
    <w:rsid w:val="00D87F8B"/>
    <w:rsid w:val="00DA115A"/>
    <w:rsid w:val="00DA3F51"/>
    <w:rsid w:val="00DA688D"/>
    <w:rsid w:val="00DA78CE"/>
    <w:rsid w:val="00DB0A4D"/>
    <w:rsid w:val="00DB0B15"/>
    <w:rsid w:val="00DB179F"/>
    <w:rsid w:val="00DB3E41"/>
    <w:rsid w:val="00DB475C"/>
    <w:rsid w:val="00DB76EA"/>
    <w:rsid w:val="00DB7C8F"/>
    <w:rsid w:val="00DC7A20"/>
    <w:rsid w:val="00DD12B7"/>
    <w:rsid w:val="00DD5758"/>
    <w:rsid w:val="00DD59F3"/>
    <w:rsid w:val="00DD66A1"/>
    <w:rsid w:val="00DD756F"/>
    <w:rsid w:val="00DE24FF"/>
    <w:rsid w:val="00DE28D4"/>
    <w:rsid w:val="00DF4F5E"/>
    <w:rsid w:val="00DF5714"/>
    <w:rsid w:val="00DF574E"/>
    <w:rsid w:val="00E00A13"/>
    <w:rsid w:val="00E01495"/>
    <w:rsid w:val="00E05FD3"/>
    <w:rsid w:val="00E07415"/>
    <w:rsid w:val="00E11B5C"/>
    <w:rsid w:val="00E1303D"/>
    <w:rsid w:val="00E22AF8"/>
    <w:rsid w:val="00E3084C"/>
    <w:rsid w:val="00E33242"/>
    <w:rsid w:val="00E36D5F"/>
    <w:rsid w:val="00E402CC"/>
    <w:rsid w:val="00E40D5D"/>
    <w:rsid w:val="00E417AB"/>
    <w:rsid w:val="00E41BCC"/>
    <w:rsid w:val="00E45F19"/>
    <w:rsid w:val="00E46B4C"/>
    <w:rsid w:val="00E51EA9"/>
    <w:rsid w:val="00E52878"/>
    <w:rsid w:val="00E564E8"/>
    <w:rsid w:val="00E622A1"/>
    <w:rsid w:val="00E83860"/>
    <w:rsid w:val="00E90B9C"/>
    <w:rsid w:val="00E9152B"/>
    <w:rsid w:val="00E92191"/>
    <w:rsid w:val="00E92216"/>
    <w:rsid w:val="00E9436F"/>
    <w:rsid w:val="00E95071"/>
    <w:rsid w:val="00EA3E6A"/>
    <w:rsid w:val="00EA465C"/>
    <w:rsid w:val="00EB120F"/>
    <w:rsid w:val="00EB318F"/>
    <w:rsid w:val="00EB3D40"/>
    <w:rsid w:val="00EB4322"/>
    <w:rsid w:val="00EB5FA4"/>
    <w:rsid w:val="00EC09D5"/>
    <w:rsid w:val="00EC14C6"/>
    <w:rsid w:val="00EC685A"/>
    <w:rsid w:val="00ED1280"/>
    <w:rsid w:val="00EE324F"/>
    <w:rsid w:val="00EF1DAE"/>
    <w:rsid w:val="00EF6F25"/>
    <w:rsid w:val="00EF7A32"/>
    <w:rsid w:val="00F014E1"/>
    <w:rsid w:val="00F13ADF"/>
    <w:rsid w:val="00F26C9D"/>
    <w:rsid w:val="00F31885"/>
    <w:rsid w:val="00F31CF8"/>
    <w:rsid w:val="00F32F3D"/>
    <w:rsid w:val="00F33473"/>
    <w:rsid w:val="00F3497A"/>
    <w:rsid w:val="00F358BD"/>
    <w:rsid w:val="00F36E4B"/>
    <w:rsid w:val="00F3779B"/>
    <w:rsid w:val="00F42684"/>
    <w:rsid w:val="00F471D4"/>
    <w:rsid w:val="00F55923"/>
    <w:rsid w:val="00F571D1"/>
    <w:rsid w:val="00F60B7D"/>
    <w:rsid w:val="00F6307F"/>
    <w:rsid w:val="00F6450E"/>
    <w:rsid w:val="00F64D5F"/>
    <w:rsid w:val="00F65CD1"/>
    <w:rsid w:val="00F701A8"/>
    <w:rsid w:val="00F73666"/>
    <w:rsid w:val="00F740F4"/>
    <w:rsid w:val="00F771F2"/>
    <w:rsid w:val="00F7796D"/>
    <w:rsid w:val="00F82F6C"/>
    <w:rsid w:val="00F933ED"/>
    <w:rsid w:val="00FA1EC6"/>
    <w:rsid w:val="00FA4969"/>
    <w:rsid w:val="00FA7BA1"/>
    <w:rsid w:val="00FB1801"/>
    <w:rsid w:val="00FB65A8"/>
    <w:rsid w:val="00FB69D5"/>
    <w:rsid w:val="00FB79A4"/>
    <w:rsid w:val="00FC6F77"/>
    <w:rsid w:val="00FD5B42"/>
    <w:rsid w:val="00FF199B"/>
    <w:rsid w:val="00FF39B6"/>
    <w:rsid w:val="00FF50BE"/>
    <w:rsid w:val="00FF7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360" w:lineRule="atLeast"/>
      <w:jc w:val="both"/>
    </w:pPr>
    <w:rPr>
      <w:sz w:val="24"/>
      <w:szCs w:val="24"/>
      <w:lang w:eastAsia="ar-SA"/>
    </w:rPr>
  </w:style>
  <w:style w:type="paragraph" w:styleId="1">
    <w:name w:val="heading 1"/>
    <w:basedOn w:val="a"/>
    <w:next w:val="a0"/>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0"/>
    <w:uiPriority w:val="9"/>
    <w:qFormat/>
    <w:pPr>
      <w:keepNext/>
      <w:numPr>
        <w:ilvl w:val="1"/>
        <w:numId w:val="1"/>
      </w:numPr>
      <w:ind w:left="7080" w:firstLine="708"/>
      <w:jc w:val="center"/>
      <w:outlineLvl w:val="1"/>
    </w:pPr>
    <w:rPr>
      <w:b/>
      <w:bCs/>
    </w:rPr>
  </w:style>
  <w:style w:type="paragraph" w:styleId="3">
    <w:name w:val="heading 3"/>
    <w:basedOn w:val="a"/>
    <w:next w:val="a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pPr>
      <w:keepNext/>
      <w:numPr>
        <w:ilvl w:val="3"/>
        <w:numId w:val="1"/>
      </w:numPr>
      <w:spacing w:before="240" w:after="60"/>
      <w:outlineLvl w:val="3"/>
    </w:pPr>
    <w:rPr>
      <w:b/>
      <w:bCs/>
      <w:sz w:val="28"/>
      <w:szCs w:val="28"/>
    </w:rPr>
  </w:style>
  <w:style w:type="paragraph" w:styleId="5">
    <w:name w:val="heading 5"/>
    <w:basedOn w:val="a"/>
    <w:next w:val="a0"/>
    <w:qFormat/>
    <w:pPr>
      <w:numPr>
        <w:ilvl w:val="4"/>
        <w:numId w:val="1"/>
      </w:numPr>
      <w:spacing w:before="240" w:after="60"/>
      <w:outlineLvl w:val="4"/>
    </w:pPr>
    <w:rPr>
      <w:b/>
      <w:bCs/>
      <w:i/>
      <w:iCs/>
      <w:sz w:val="26"/>
      <w:szCs w:val="26"/>
    </w:rPr>
  </w:style>
  <w:style w:type="paragraph" w:styleId="6">
    <w:name w:val="heading 6"/>
    <w:basedOn w:val="a"/>
    <w:next w:val="a0"/>
    <w:qFormat/>
    <w:pPr>
      <w:numPr>
        <w:ilvl w:val="5"/>
        <w:numId w:val="1"/>
      </w:numPr>
      <w:spacing w:before="240" w:after="60"/>
      <w:outlineLvl w:val="5"/>
    </w:pPr>
    <w:rPr>
      <w:b/>
      <w:bCs/>
      <w:sz w:val="22"/>
      <w:szCs w:val="22"/>
    </w:rPr>
  </w:style>
  <w:style w:type="paragraph" w:styleId="8">
    <w:name w:val="heading 8"/>
    <w:basedOn w:val="a"/>
    <w:next w:val="a0"/>
    <w:qFormat/>
    <w:pPr>
      <w:numPr>
        <w:ilvl w:val="7"/>
        <w:numId w:val="1"/>
      </w:numPr>
      <w:spacing w:before="240" w:after="60"/>
      <w:outlineLvl w:val="7"/>
    </w:pPr>
    <w:rPr>
      <w:i/>
      <w:iCs/>
    </w:rPr>
  </w:style>
  <w:style w:type="paragraph" w:styleId="9">
    <w:name w:val="heading 9"/>
    <w:basedOn w:val="a"/>
    <w:next w:val="a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szCs w:val="28"/>
    </w:rPr>
  </w:style>
  <w:style w:type="character" w:customStyle="1" w:styleId="WW8Num2z1">
    <w:name w:val="WW8Num2z1"/>
  </w:style>
  <w:style w:type="character" w:customStyle="1" w:styleId="WW8Num2z2">
    <w:name w:val="WW8Num2z2"/>
    <w:rPr>
      <w:color w:val="000000"/>
      <w:sz w:val="28"/>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customStyle="1" w:styleId="10">
    <w:name w:val="Заголовок 1 Знак"/>
    <w:basedOn w:val="DefaultParagraphFont"/>
    <w:rPr>
      <w:rFonts w:ascii="Arial" w:eastAsia="Times New Roman" w:hAnsi="Arial" w:cs="Arial"/>
      <w:b/>
      <w:bCs/>
      <w:kern w:val="1"/>
      <w:sz w:val="32"/>
      <w:szCs w:val="32"/>
    </w:rPr>
  </w:style>
  <w:style w:type="character" w:customStyle="1" w:styleId="20">
    <w:name w:val="Заголовок 2 Знак"/>
    <w:basedOn w:val="DefaultParagraphFont"/>
    <w:uiPriority w:val="9"/>
    <w:rPr>
      <w:rFonts w:ascii="Times New Roman" w:eastAsia="Times New Roman" w:hAnsi="Times New Roman" w:cs="Times New Roman"/>
      <w:b/>
      <w:bCs/>
      <w:sz w:val="24"/>
      <w:szCs w:val="24"/>
    </w:rPr>
  </w:style>
  <w:style w:type="character" w:customStyle="1" w:styleId="30">
    <w:name w:val="Заголовок 3 Знак"/>
    <w:basedOn w:val="DefaultParagraphFont"/>
    <w:rPr>
      <w:rFonts w:ascii="Arial" w:eastAsia="Times New Roman" w:hAnsi="Arial" w:cs="Arial"/>
      <w:b/>
      <w:bCs/>
      <w:sz w:val="26"/>
      <w:szCs w:val="26"/>
    </w:rPr>
  </w:style>
  <w:style w:type="character" w:customStyle="1" w:styleId="40">
    <w:name w:val="Заголовок 4 Знак"/>
    <w:basedOn w:val="DefaultParagraphFont"/>
    <w:rPr>
      <w:rFonts w:ascii="Times New Roman" w:eastAsia="Times New Roman" w:hAnsi="Times New Roman" w:cs="Times New Roman"/>
      <w:b/>
      <w:bCs/>
      <w:sz w:val="28"/>
      <w:szCs w:val="28"/>
    </w:rPr>
  </w:style>
  <w:style w:type="character" w:customStyle="1" w:styleId="50">
    <w:name w:val="Заголовок 5 Знак"/>
    <w:basedOn w:val="DefaultParagraphFont"/>
    <w:rPr>
      <w:rFonts w:ascii="Times New Roman" w:eastAsia="Times New Roman" w:hAnsi="Times New Roman" w:cs="Times New Roman"/>
      <w:b/>
      <w:bCs/>
      <w:i/>
      <w:iCs/>
      <w:sz w:val="26"/>
      <w:szCs w:val="26"/>
    </w:rPr>
  </w:style>
  <w:style w:type="character" w:customStyle="1" w:styleId="60">
    <w:name w:val="Заголовок 6 Знак"/>
    <w:basedOn w:val="DefaultParagraphFont"/>
    <w:rPr>
      <w:rFonts w:ascii="Times New Roman" w:eastAsia="Times New Roman" w:hAnsi="Times New Roman" w:cs="Times New Roman"/>
      <w:b/>
      <w:bCs/>
    </w:rPr>
  </w:style>
  <w:style w:type="character" w:customStyle="1" w:styleId="80">
    <w:name w:val="Заголовок 8 Знак"/>
    <w:basedOn w:val="DefaultParagraphFont"/>
    <w:rPr>
      <w:rFonts w:ascii="Times New Roman" w:eastAsia="Times New Roman" w:hAnsi="Times New Roman" w:cs="Times New Roman"/>
      <w:i/>
      <w:iCs/>
      <w:sz w:val="24"/>
      <w:szCs w:val="24"/>
    </w:rPr>
  </w:style>
  <w:style w:type="character" w:customStyle="1" w:styleId="90">
    <w:name w:val="Заголовок 9 Знак"/>
    <w:basedOn w:val="DefaultParagraphFont"/>
    <w:rPr>
      <w:rFonts w:ascii="Arial" w:eastAsia="Times New Roman" w:hAnsi="Arial" w:cs="Arial"/>
    </w:rPr>
  </w:style>
  <w:style w:type="character" w:customStyle="1" w:styleId="a4">
    <w:name w:val="Основной текст с отступом Знак"/>
    <w:basedOn w:val="DefaultParagraphFont"/>
    <w:rPr>
      <w:rFonts w:ascii="Times New Roman" w:eastAsia="Times New Roman" w:hAnsi="Times New Roman" w:cs="Times New Roman"/>
      <w:sz w:val="24"/>
      <w:szCs w:val="24"/>
    </w:rPr>
  </w:style>
  <w:style w:type="character" w:customStyle="1" w:styleId="a5">
    <w:name w:val="Название Знак"/>
    <w:basedOn w:val="DefaultParagraphFont"/>
    <w:rPr>
      <w:rFonts w:ascii="Times New Roman" w:eastAsia="Times New Roman" w:hAnsi="Times New Roman" w:cs="Times New Roman"/>
      <w:sz w:val="24"/>
      <w:szCs w:val="20"/>
    </w:rPr>
  </w:style>
  <w:style w:type="character" w:customStyle="1" w:styleId="a6">
    <w:name w:val="Основной текст Знак"/>
    <w:basedOn w:val="DefaultParagraphFont"/>
    <w:rPr>
      <w:rFonts w:ascii="Times New Roman" w:eastAsia="Times New Roman" w:hAnsi="Times New Roman" w:cs="Times New Roman"/>
      <w:sz w:val="24"/>
      <w:szCs w:val="24"/>
    </w:rPr>
  </w:style>
  <w:style w:type="character" w:customStyle="1" w:styleId="21">
    <w:name w:val="Основной текст с отступом 2 Знак"/>
    <w:basedOn w:val="DefaultParagraphFont"/>
    <w:rPr>
      <w:rFonts w:ascii="Times New Roman" w:eastAsia="Times New Roman" w:hAnsi="Times New Roman" w:cs="Times New Roman"/>
      <w:sz w:val="24"/>
      <w:szCs w:val="24"/>
    </w:rPr>
  </w:style>
  <w:style w:type="character" w:customStyle="1" w:styleId="22">
    <w:name w:val="Основной текст 2 Знак"/>
    <w:basedOn w:val="DefaultParagraphFont"/>
    <w:rPr>
      <w:rFonts w:ascii="Times New Roman" w:eastAsia="Times New Roman" w:hAnsi="Times New Roman" w:cs="Times New Roman"/>
      <w:sz w:val="24"/>
      <w:szCs w:val="24"/>
    </w:rPr>
  </w:style>
  <w:style w:type="character" w:customStyle="1" w:styleId="31">
    <w:name w:val="Основной текст 3 Знак"/>
    <w:basedOn w:val="DefaultParagraphFont"/>
    <w:rPr>
      <w:rFonts w:ascii="Times New Roman" w:eastAsia="Times New Roman" w:hAnsi="Times New Roman" w:cs="Times New Roman"/>
      <w:sz w:val="16"/>
      <w:szCs w:val="16"/>
    </w:rPr>
  </w:style>
  <w:style w:type="character" w:customStyle="1" w:styleId="a7">
    <w:name w:val="Подзаголовок Знак"/>
    <w:basedOn w:val="DefaultParagraphFont"/>
    <w:rPr>
      <w:rFonts w:ascii="Arial" w:eastAsia="Times New Roman" w:hAnsi="Arial" w:cs="Arial"/>
      <w:sz w:val="24"/>
      <w:szCs w:val="24"/>
    </w:rPr>
  </w:style>
  <w:style w:type="character" w:customStyle="1" w:styleId="annotationreference">
    <w:name w:val="annotation reference"/>
    <w:basedOn w:val="DefaultParagraphFont"/>
    <w:rPr>
      <w:sz w:val="16"/>
      <w:szCs w:val="16"/>
    </w:rPr>
  </w:style>
  <w:style w:type="character" w:customStyle="1" w:styleId="a8">
    <w:name w:val="Верхний колонтитул Знак"/>
    <w:basedOn w:val="DefaultParagraphFont"/>
    <w:uiPriority w:val="99"/>
    <w:rPr>
      <w:rFonts w:ascii="Times New Roman" w:eastAsia="Times New Roman" w:hAnsi="Times New Roman" w:cs="Times New Roman"/>
      <w:sz w:val="24"/>
      <w:szCs w:val="24"/>
    </w:rPr>
  </w:style>
  <w:style w:type="character" w:customStyle="1" w:styleId="pagenumber">
    <w:name w:val="page number"/>
    <w:basedOn w:val="DefaultParagraphFont"/>
  </w:style>
  <w:style w:type="character" w:customStyle="1" w:styleId="a9">
    <w:name w:val="Нижний колонтитул Знак"/>
    <w:basedOn w:val="DefaultParagraphFont"/>
    <w:uiPriority w:val="99"/>
    <w:rPr>
      <w:rFonts w:ascii="Times New Roman" w:eastAsia="Times New Roman" w:hAnsi="Times New Roman" w:cs="Times New Roman"/>
      <w:sz w:val="24"/>
      <w:szCs w:val="24"/>
    </w:rPr>
  </w:style>
  <w:style w:type="character" w:styleId="aa">
    <w:name w:val="Strong"/>
    <w:basedOn w:val="DefaultParagraphFont"/>
    <w:uiPriority w:val="22"/>
    <w:qFormat/>
    <w:rPr>
      <w:b/>
      <w:bCs/>
    </w:rPr>
  </w:style>
  <w:style w:type="character" w:customStyle="1" w:styleId="Absatz-Standardschriftart">
    <w:name w:val="Absatz-Standardschriftart"/>
  </w:style>
  <w:style w:type="character" w:customStyle="1" w:styleId="1oaenoiacia2">
    <w:name w:val="1oaeno iaci?a Знак2"/>
    <w:basedOn w:val="DefaultParagraphFont"/>
    <w:rPr>
      <w:rFonts w:ascii="Arial" w:eastAsia="Times New Roman" w:hAnsi="Arial" w:cs="Arial"/>
      <w:color w:val="000000"/>
      <w:sz w:val="18"/>
      <w:szCs w:val="24"/>
    </w:rPr>
  </w:style>
  <w:style w:type="character" w:styleId="ab">
    <w:name w:val="Emphasis"/>
    <w:basedOn w:val="DefaultParagraphFont"/>
    <w:qFormat/>
    <w:rPr>
      <w:i/>
      <w:iCs/>
    </w:rPr>
  </w:style>
  <w:style w:type="character" w:customStyle="1" w:styleId="ac">
    <w:name w:val="Текст Знак"/>
    <w:basedOn w:val="DefaultParagraphFont"/>
    <w:rPr>
      <w:rFonts w:ascii="Courier New" w:eastAsia="Times New Roman" w:hAnsi="Courier New" w:cs="Courier New"/>
      <w:sz w:val="20"/>
      <w:szCs w:val="20"/>
    </w:rPr>
  </w:style>
  <w:style w:type="character" w:customStyle="1" w:styleId="ad">
    <w:name w:val="Схема документа Знак"/>
    <w:basedOn w:val="DefaultParagraphFont"/>
    <w:rPr>
      <w:rFonts w:ascii="Tahoma" w:eastAsia="Times New Roman" w:hAnsi="Tahoma" w:cs="Tahoma"/>
      <w:sz w:val="24"/>
      <w:szCs w:val="24"/>
    </w:rPr>
  </w:style>
  <w:style w:type="character" w:customStyle="1" w:styleId="23">
    <w:name w:val="Знак Знак2"/>
    <w:basedOn w:val="DefaultParagraphFont"/>
    <w:rPr>
      <w:rFonts w:ascii="Courier New" w:hAnsi="Courier New" w:cs="Courier New"/>
      <w:sz w:val="26"/>
      <w:szCs w:val="24"/>
      <w:lang w:val="ru-RU" w:eastAsia="ar-SA" w:bidi="ar-SA"/>
    </w:rPr>
  </w:style>
  <w:style w:type="character" w:customStyle="1" w:styleId="32">
    <w:name w:val="Основной текст с отступом 3 Знак"/>
    <w:basedOn w:val="DefaultParagraphFont"/>
    <w:rPr>
      <w:rFonts w:ascii="Times New Roman" w:eastAsia="Times New Roman" w:hAnsi="Times New Roman" w:cs="Times New Roman"/>
      <w:sz w:val="16"/>
      <w:szCs w:val="16"/>
    </w:rPr>
  </w:style>
  <w:style w:type="character" w:customStyle="1" w:styleId="ae">
    <w:name w:val="Текст сноски Знак"/>
    <w:basedOn w:val="DefaultParagraphFont"/>
    <w:rPr>
      <w:rFonts w:ascii="Times New Roman" w:eastAsia="Times New Roman" w:hAnsi="Times New Roman" w:cs="Times New Roman"/>
      <w:sz w:val="20"/>
      <w:szCs w:val="20"/>
    </w:rPr>
  </w:style>
  <w:style w:type="character" w:customStyle="1" w:styleId="11">
    <w:name w:val="Основной текст Знак1"/>
    <w:basedOn w:val="DefaultParagraphFont"/>
    <w:rPr>
      <w:rFonts w:ascii="Times New Roman" w:eastAsia="Times New Roman" w:hAnsi="Times New Roman" w:cs="Times New Roman"/>
      <w:sz w:val="24"/>
      <w:szCs w:val="24"/>
    </w:rPr>
  </w:style>
  <w:style w:type="character" w:customStyle="1" w:styleId="ConsNonformat">
    <w:name w:val="ConsNonformat Знак"/>
    <w:basedOn w:val="DefaultParagraphFont"/>
    <w:rPr>
      <w:rFonts w:ascii="Courier New" w:eastAsia="Times New Roman" w:hAnsi="Courier New" w:cs="Courier New"/>
      <w:sz w:val="20"/>
      <w:szCs w:val="20"/>
    </w:rPr>
  </w:style>
  <w:style w:type="character" w:styleId="af">
    <w:name w:val="Hyperlink"/>
    <w:basedOn w:val="DefaultParagraphFont"/>
    <w:uiPriority w:val="99"/>
    <w:rPr>
      <w:color w:val="0000FF"/>
      <w:u w:val="single"/>
      <w:lang/>
    </w:rPr>
  </w:style>
  <w:style w:type="character" w:customStyle="1" w:styleId="Spanlink">
    <w:name w:val="Span_link"/>
    <w:basedOn w:val="DefaultParagraphFont"/>
    <w:rPr>
      <w:color w:val="008200"/>
    </w:rPr>
  </w:style>
  <w:style w:type="character" w:customStyle="1" w:styleId="search-placeholder">
    <w:name w:val="search-placeholder"/>
    <w:basedOn w:val="DefaultParagraphFont"/>
  </w:style>
  <w:style w:type="character" w:customStyle="1" w:styleId="name">
    <w:name w:val="name"/>
    <w:basedOn w:val="DefaultParagraphFont"/>
  </w:style>
  <w:style w:type="character" w:customStyle="1" w:styleId="24">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iewings">
    <w:name w:val="viewings"/>
    <w:basedOn w:val="DefaultParagraphFont"/>
  </w:style>
  <w:style w:type="character" w:customStyle="1" w:styleId="af0">
    <w:name w:val="Гипертекстовая ссылка"/>
    <w:basedOn w:val="DefaultParagraphFont"/>
    <w:rPr>
      <w:rFonts w:cs="Times New Roman"/>
      <w:color w:val="106BBE"/>
    </w:rPr>
  </w:style>
  <w:style w:type="character" w:customStyle="1" w:styleId="af1">
    <w:name w:val="Цветовое выделение"/>
    <w:uiPriority w:val="99"/>
    <w:rPr>
      <w:b/>
      <w:color w:val="26282F"/>
    </w:rPr>
  </w:style>
  <w:style w:type="character" w:customStyle="1" w:styleId="HTML">
    <w:name w:val="Стандартный HTML Знак"/>
    <w:basedOn w:val="DefaultParagraphFont"/>
    <w:rPr>
      <w:rFonts w:ascii="Times New Roman" w:eastAsia="Times New Roman" w:hAnsi="Times New Roman" w:cs="Times New Roman"/>
    </w:rPr>
  </w:style>
  <w:style w:type="character" w:customStyle="1" w:styleId="fill">
    <w:name w:val="fill"/>
    <w:basedOn w:val="DefaultParagraphFont"/>
    <w:rPr>
      <w:color w:val="FF0000"/>
    </w:rPr>
  </w:style>
  <w:style w:type="character" w:customStyle="1" w:styleId="small">
    <w:name w:val="small"/>
    <w:basedOn w:val="DefaultParagraphFont"/>
    <w:rPr>
      <w:sz w:val="16"/>
      <w:szCs w:val="16"/>
    </w:rPr>
  </w:style>
  <w:style w:type="character" w:customStyle="1" w:styleId="110">
    <w:name w:val="Основной текст (11)_"/>
    <w:basedOn w:val="DefaultParagraphFont"/>
    <w:rPr>
      <w:b/>
      <w:bCs/>
    </w:rPr>
  </w:style>
  <w:style w:type="character" w:customStyle="1" w:styleId="apple-converted-space">
    <w:name w:val="apple-converted-space"/>
  </w:style>
  <w:style w:type="character" w:customStyle="1" w:styleId="Spanletter">
    <w:name w:val="Span_letter"/>
    <w:basedOn w:val="DefaultParagraphFont"/>
  </w:style>
  <w:style w:type="character" w:customStyle="1" w:styleId="Spanred">
    <w:name w:val="Span_red"/>
    <w:basedOn w:val="DefaultParagraphFont"/>
    <w:rPr>
      <w:color w:val="ED145B"/>
    </w:rPr>
  </w:style>
  <w:style w:type="character" w:customStyle="1" w:styleId="af2">
    <w:name w:val="Основной текст_"/>
    <w:basedOn w:val="DefaultParagraphFont"/>
    <w:rPr>
      <w:sz w:val="26"/>
      <w:szCs w:val="26"/>
    </w:rPr>
  </w:style>
  <w:style w:type="character" w:customStyle="1" w:styleId="25">
    <w:name w:val="Основной текст (2)_"/>
    <w:rPr>
      <w:b/>
      <w:bCs/>
      <w:spacing w:val="5"/>
      <w:sz w:val="23"/>
      <w:szCs w:val="23"/>
    </w:rPr>
  </w:style>
  <w:style w:type="character" w:customStyle="1" w:styleId="af3">
    <w:name w:val="Текст выноски Знак"/>
    <w:basedOn w:val="DefaultParagraphFont"/>
    <w:rPr>
      <w:rFonts w:ascii="Tahoma" w:eastAsia="Times New Roman" w:hAnsi="Tahoma" w:cs="Tahoma"/>
      <w:sz w:val="16"/>
      <w:szCs w:val="16"/>
    </w:rPr>
  </w:style>
  <w:style w:type="character" w:customStyle="1" w:styleId="ListLabel1">
    <w:name w:val="ListLabel 1"/>
    <w:rPr>
      <w:sz w:val="20"/>
    </w:rPr>
  </w:style>
  <w:style w:type="character" w:customStyle="1" w:styleId="ListLabel2">
    <w:name w:val="ListLabel 2"/>
    <w:rPr>
      <w:color w:val="000000"/>
    </w:rPr>
  </w:style>
  <w:style w:type="character" w:customStyle="1" w:styleId="af4">
    <w:name w:val="Символ нумерации"/>
  </w:style>
  <w:style w:type="character" w:customStyle="1" w:styleId="af5">
    <w:name w:val="Маркеры списка"/>
    <w:rPr>
      <w:rFonts w:ascii="OpenSymbol" w:eastAsia="OpenSymbol" w:hAnsi="OpenSymbol" w:cs="OpenSymbol"/>
    </w:rPr>
  </w:style>
  <w:style w:type="paragraph" w:customStyle="1" w:styleId="af6">
    <w:name w:val="Заголовок"/>
    <w:basedOn w:val="a"/>
    <w:next w:val="a0"/>
    <w:pPr>
      <w:keepNext/>
      <w:widowControl/>
      <w:spacing w:before="240" w:after="120" w:line="100" w:lineRule="atLeast"/>
      <w:jc w:val="left"/>
    </w:pPr>
    <w:rPr>
      <w:rFonts w:ascii="Arial" w:eastAsia="MS Mincho" w:hAnsi="Arial" w:cs="Tahoma"/>
      <w:sz w:val="28"/>
      <w:szCs w:val="28"/>
      <w:lang w:val="en-US"/>
    </w:rPr>
  </w:style>
  <w:style w:type="paragraph" w:styleId="af7">
    <w:name w:val="List"/>
    <w:basedOn w:val="a"/>
    <w:pPr>
      <w:ind w:left="283" w:hanging="283"/>
    </w:pPr>
    <w:rPr>
      <w:rFonts w:cs="Arial"/>
    </w:rPr>
  </w:style>
  <w:style w:type="paragraph" w:customStyle="1" w:styleId="12">
    <w:name w:val="Название1"/>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customStyle="1" w:styleId="ListParagraph">
    <w:name w:val="List Paragraph"/>
    <w:basedOn w:val="a"/>
    <w:pPr>
      <w:ind w:left="720"/>
    </w:pPr>
  </w:style>
  <w:style w:type="paragraph" w:styleId="af8">
    <w:name w:val="Body Text Indent"/>
    <w:basedOn w:val="a"/>
    <w:pPr>
      <w:ind w:left="283" w:firstLine="708"/>
    </w:pPr>
  </w:style>
  <w:style w:type="paragraph" w:styleId="af9">
    <w:name w:val="Title"/>
    <w:basedOn w:val="a"/>
    <w:next w:val="afa"/>
    <w:uiPriority w:val="1"/>
    <w:qFormat/>
    <w:pPr>
      <w:jc w:val="center"/>
    </w:pPr>
    <w:rPr>
      <w:b/>
      <w:bCs/>
      <w:sz w:val="36"/>
      <w:szCs w:val="20"/>
    </w:rPr>
  </w:style>
  <w:style w:type="paragraph" w:styleId="afa">
    <w:name w:val="Subtitle"/>
    <w:basedOn w:val="a"/>
    <w:next w:val="a0"/>
    <w:qFormat/>
    <w:pPr>
      <w:spacing w:after="60"/>
      <w:jc w:val="center"/>
    </w:pPr>
    <w:rPr>
      <w:rFonts w:ascii="Arial" w:hAnsi="Arial" w:cs="Arial"/>
      <w:i/>
      <w:iCs/>
      <w:sz w:val="28"/>
      <w:szCs w:val="28"/>
    </w:rPr>
  </w:style>
  <w:style w:type="paragraph" w:customStyle="1" w:styleId="BodyTextIndent2">
    <w:name w:val="Body Text Indent 2"/>
    <w:basedOn w:val="a"/>
    <w:pPr>
      <w:spacing w:after="120" w:line="480" w:lineRule="auto"/>
      <w:ind w:left="283"/>
    </w:pPr>
  </w:style>
  <w:style w:type="paragraph" w:customStyle="1" w:styleId="210">
    <w:name w:val="Основной текст 21"/>
    <w:basedOn w:val="a"/>
    <w:pPr>
      <w:ind w:firstLine="360"/>
    </w:pPr>
    <w:rPr>
      <w:sz w:val="28"/>
      <w:szCs w:val="20"/>
    </w:rPr>
  </w:style>
  <w:style w:type="paragraph" w:customStyle="1" w:styleId="BodyText2">
    <w:name w:val="Body Text 2"/>
    <w:basedOn w:val="a"/>
    <w:pPr>
      <w:spacing w:after="120" w:line="480" w:lineRule="auto"/>
    </w:pPr>
  </w:style>
  <w:style w:type="paragraph" w:customStyle="1" w:styleId="BodyText3">
    <w:name w:val="Body Text 3"/>
    <w:basedOn w:val="a"/>
    <w:pPr>
      <w:spacing w:after="120"/>
    </w:pPr>
    <w:rPr>
      <w:sz w:val="16"/>
      <w:szCs w:val="16"/>
    </w:rPr>
  </w:style>
  <w:style w:type="paragraph" w:customStyle="1" w:styleId="xl36">
    <w:name w:val="xl36"/>
    <w:basedOn w:val="a"/>
    <w:pPr>
      <w:pBdr>
        <w:bottom w:val="single" w:sz="8" w:space="0" w:color="000000"/>
        <w:right w:val="single" w:sz="8" w:space="0" w:color="000000"/>
      </w:pBdr>
      <w:spacing w:before="100" w:after="100"/>
    </w:pPr>
  </w:style>
  <w:style w:type="paragraph" w:customStyle="1" w:styleId="ConsPlusNormal">
    <w:name w:val="ConsPlusNormal"/>
    <w:pPr>
      <w:widowControl w:val="0"/>
      <w:suppressAutoHyphens/>
      <w:spacing w:line="0" w:lineRule="atLeast"/>
      <w:ind w:firstLine="720"/>
      <w:jc w:val="both"/>
    </w:pPr>
    <w:rPr>
      <w:rFonts w:ascii="Arial" w:hAnsi="Arial" w:cs="Arial"/>
      <w:lang w:eastAsia="ar-SA"/>
    </w:rPr>
  </w:style>
  <w:style w:type="paragraph" w:customStyle="1" w:styleId="220">
    <w:name w:val="Основной текст с отступом 22"/>
    <w:basedOn w:val="a"/>
    <w:pPr>
      <w:ind w:firstLine="709"/>
    </w:pPr>
    <w:rPr>
      <w:rFonts w:ascii="Courier New" w:hAnsi="Courier New" w:cs="Courier New"/>
      <w:sz w:val="26"/>
    </w:rPr>
  </w:style>
  <w:style w:type="paragraph" w:customStyle="1" w:styleId="Iauiue">
    <w:name w:val="Iau?iue"/>
    <w:pPr>
      <w:widowControl w:val="0"/>
      <w:suppressAutoHyphens/>
      <w:spacing w:line="360" w:lineRule="atLeast"/>
      <w:jc w:val="both"/>
    </w:pPr>
    <w:rPr>
      <w:rFonts w:ascii="TimesNewRomanPS" w:eastAsia="Arial" w:hAnsi="TimesNewRomanPS"/>
      <w:lang w:eastAsia="ar-SA"/>
    </w:rPr>
  </w:style>
  <w:style w:type="paragraph" w:customStyle="1" w:styleId="xl51">
    <w:name w:val="xl51"/>
    <w:basedOn w:val="a"/>
    <w:pPr>
      <w:pBdr>
        <w:left w:val="single" w:sz="4" w:space="0" w:color="000000"/>
        <w:bottom w:val="single" w:sz="4" w:space="0" w:color="000000"/>
        <w:right w:val="single" w:sz="4" w:space="0" w:color="000000"/>
      </w:pBdr>
      <w:spacing w:before="100" w:after="100"/>
      <w:jc w:val="center"/>
    </w:pPr>
    <w:rPr>
      <w:b/>
      <w:bCs/>
    </w:rPr>
  </w:style>
  <w:style w:type="paragraph" w:customStyle="1" w:styleId="211">
    <w:name w:val="Маркированный список 21"/>
    <w:basedOn w:val="a"/>
    <w:pPr>
      <w:spacing w:after="120"/>
      <w:ind w:left="566" w:hanging="283"/>
    </w:pPr>
  </w:style>
  <w:style w:type="paragraph" w:customStyle="1" w:styleId="310">
    <w:name w:val="Маркированный список 31"/>
    <w:basedOn w:val="a"/>
    <w:pPr>
      <w:spacing w:after="120"/>
      <w:ind w:left="849" w:hanging="283"/>
    </w:pPr>
  </w:style>
  <w:style w:type="paragraph" w:customStyle="1" w:styleId="ListBullet">
    <w:name w:val="List Bullet"/>
    <w:basedOn w:val="a"/>
    <w:pPr>
      <w:tabs>
        <w:tab w:val="left" w:pos="360"/>
      </w:tabs>
      <w:ind w:left="360" w:hanging="360"/>
    </w:pPr>
  </w:style>
  <w:style w:type="paragraph" w:customStyle="1" w:styleId="ConsPlusTitle">
    <w:name w:val="ConsPlusTitle"/>
    <w:pPr>
      <w:widowControl w:val="0"/>
      <w:suppressAutoHyphens/>
      <w:spacing w:line="360" w:lineRule="atLeast"/>
      <w:jc w:val="both"/>
    </w:pPr>
    <w:rPr>
      <w:rFonts w:ascii="Arial" w:hAnsi="Arial" w:cs="Arial"/>
      <w:b/>
      <w:bCs/>
      <w:lang w:eastAsia="ar-SA"/>
    </w:rPr>
  </w:style>
  <w:style w:type="paragraph" w:customStyle="1" w:styleId="afb">
    <w:name w:val="Таблицы (моноширинный)"/>
    <w:basedOn w:val="a"/>
    <w:uiPriority w:val="99"/>
    <w:rPr>
      <w:rFonts w:ascii="Courier New" w:hAnsi="Courier New" w:cs="Courier New"/>
      <w:sz w:val="20"/>
      <w:szCs w:val="20"/>
    </w:rPr>
  </w:style>
  <w:style w:type="paragraph" w:customStyle="1" w:styleId="afc">
    <w:name w:val="Обычный.Название подразделения"/>
    <w:pPr>
      <w:widowControl w:val="0"/>
      <w:suppressAutoHyphens/>
      <w:spacing w:line="360" w:lineRule="atLeast"/>
      <w:jc w:val="both"/>
    </w:pPr>
    <w:rPr>
      <w:rFonts w:ascii="SchoolBook" w:hAnsi="SchoolBook"/>
      <w:sz w:val="28"/>
      <w:lang w:eastAsia="ar-SA"/>
    </w:rPr>
  </w:style>
  <w:style w:type="paragraph" w:customStyle="1" w:styleId="ConsPlusNonformat">
    <w:name w:val="ConsPlusNonformat"/>
    <w:pPr>
      <w:widowControl w:val="0"/>
      <w:suppressAutoHyphens/>
      <w:spacing w:line="360" w:lineRule="atLeast"/>
      <w:jc w:val="both"/>
    </w:pPr>
    <w:rPr>
      <w:rFonts w:ascii="Courier New" w:hAnsi="Courier New" w:cs="Courier New"/>
      <w:lang w:eastAsia="ar-SA"/>
    </w:rPr>
  </w:style>
  <w:style w:type="paragraph" w:styleId="afd">
    <w:name w:val="header"/>
    <w:basedOn w:val="a"/>
    <w:uiPriority w:val="99"/>
    <w:pPr>
      <w:suppressLineNumbers/>
      <w:tabs>
        <w:tab w:val="center" w:pos="4677"/>
        <w:tab w:val="right" w:pos="9355"/>
      </w:tabs>
    </w:pPr>
  </w:style>
  <w:style w:type="paragraph" w:styleId="afe">
    <w:name w:val="footer"/>
    <w:basedOn w:val="a"/>
    <w:uiPriority w:val="99"/>
    <w:pPr>
      <w:suppressLineNumbers/>
      <w:tabs>
        <w:tab w:val="center" w:pos="4677"/>
        <w:tab w:val="right" w:pos="9355"/>
      </w:tabs>
    </w:pPr>
  </w:style>
  <w:style w:type="paragraph" w:customStyle="1" w:styleId="BlockText">
    <w:name w:val="Block Text"/>
    <w:basedOn w:val="a"/>
    <w:pPr>
      <w:tabs>
        <w:tab w:val="left" w:pos="8789"/>
      </w:tabs>
      <w:spacing w:after="200" w:line="276" w:lineRule="auto"/>
      <w:ind w:left="709" w:right="566" w:firstLine="709"/>
    </w:pPr>
    <w:rPr>
      <w:b/>
      <w:sz w:val="28"/>
      <w:szCs w:val="28"/>
    </w:rPr>
  </w:style>
  <w:style w:type="paragraph" w:customStyle="1" w:styleId="221">
    <w:name w:val="Основной текст 22"/>
    <w:basedOn w:val="a"/>
    <w:rPr>
      <w:rFonts w:eastAsia="Lucida Sans Unicode"/>
      <w:kern w:val="1"/>
    </w:rPr>
  </w:style>
  <w:style w:type="paragraph" w:customStyle="1" w:styleId="aff">
    <w:name w:val="Содержимое таблицы"/>
    <w:basedOn w:val="a"/>
    <w:pPr>
      <w:suppressLineNumbers/>
    </w:pPr>
    <w:rPr>
      <w:rFonts w:eastAsia="Lucida Sans Unicode"/>
      <w:kern w:val="1"/>
    </w:rPr>
  </w:style>
  <w:style w:type="paragraph" w:customStyle="1" w:styleId="1oaenoiacia">
    <w:name w:val="1oaeno iaci?a"/>
    <w:pPr>
      <w:widowControl w:val="0"/>
      <w:suppressAutoHyphens/>
      <w:spacing w:line="360" w:lineRule="atLeast"/>
      <w:ind w:firstLine="284"/>
      <w:jc w:val="both"/>
    </w:pPr>
    <w:rPr>
      <w:rFonts w:ascii="Arial" w:hAnsi="Arial" w:cs="Arial"/>
      <w:color w:val="000000"/>
      <w:sz w:val="18"/>
      <w:szCs w:val="24"/>
      <w:lang w:eastAsia="ar-SA"/>
    </w:rPr>
  </w:style>
  <w:style w:type="paragraph" w:customStyle="1" w:styleId="NoSpacing">
    <w:name w:val="No Spacing"/>
    <w:pPr>
      <w:widowControl w:val="0"/>
      <w:suppressAutoHyphens/>
      <w:spacing w:line="360" w:lineRule="atLeast"/>
      <w:jc w:val="both"/>
    </w:pPr>
    <w:rPr>
      <w:rFonts w:ascii="Calibri" w:eastAsia="Calibri" w:hAnsi="Calibri"/>
      <w:sz w:val="22"/>
      <w:szCs w:val="22"/>
      <w:lang w:eastAsia="ar-SA"/>
    </w:rPr>
  </w:style>
  <w:style w:type="paragraph" w:customStyle="1" w:styleId="ConsPlusCell">
    <w:name w:val="ConsPlusCell"/>
    <w:uiPriority w:val="99"/>
    <w:pPr>
      <w:widowControl w:val="0"/>
      <w:suppressAutoHyphens/>
      <w:spacing w:line="360" w:lineRule="atLeast"/>
      <w:jc w:val="both"/>
    </w:pPr>
    <w:rPr>
      <w:rFonts w:ascii="Arial" w:hAnsi="Arial" w:cs="Arial"/>
      <w:lang w:eastAsia="ar-SA"/>
    </w:rPr>
  </w:style>
  <w:style w:type="paragraph" w:customStyle="1" w:styleId="BodyText22">
    <w:name w:val="Body Text 22"/>
    <w:basedOn w:val="a"/>
    <w:pPr>
      <w:ind w:firstLine="720"/>
    </w:pPr>
    <w:rPr>
      <w:b/>
      <w:szCs w:val="20"/>
    </w:rPr>
  </w:style>
  <w:style w:type="paragraph" w:customStyle="1" w:styleId="PlainText">
    <w:name w:val="Plain Text"/>
    <w:basedOn w:val="a"/>
    <w:rPr>
      <w:rFonts w:ascii="Courier New" w:hAnsi="Courier New" w:cs="Courier New"/>
      <w:sz w:val="20"/>
      <w:szCs w:val="20"/>
    </w:rPr>
  </w:style>
  <w:style w:type="paragraph" w:customStyle="1" w:styleId="DocumentMap">
    <w:name w:val="Document Map"/>
    <w:basedOn w:val="a"/>
    <w:pPr>
      <w:shd w:val="clear" w:color="auto" w:fill="000080"/>
    </w:pPr>
    <w:rPr>
      <w:rFonts w:ascii="Tahoma" w:hAnsi="Tahoma" w:cs="Tahoma"/>
    </w:rPr>
  </w:style>
  <w:style w:type="paragraph" w:customStyle="1" w:styleId="BodyTextIndent3">
    <w:name w:val="Body Text Indent 3"/>
    <w:basedOn w:val="a"/>
    <w:pPr>
      <w:spacing w:after="120"/>
      <w:ind w:left="283"/>
    </w:pPr>
    <w:rPr>
      <w:sz w:val="16"/>
      <w:szCs w:val="16"/>
    </w:rPr>
  </w:style>
  <w:style w:type="paragraph" w:customStyle="1" w:styleId="14">
    <w:name w:val="Обычный1"/>
    <w:pPr>
      <w:suppressAutoHyphens/>
      <w:spacing w:line="100" w:lineRule="atLeast"/>
      <w:jc w:val="both"/>
    </w:pPr>
    <w:rPr>
      <w:lang w:eastAsia="ar-SA"/>
    </w:rPr>
  </w:style>
  <w:style w:type="paragraph" w:customStyle="1" w:styleId="footnotetext">
    <w:name w:val="footnote text"/>
    <w:basedOn w:val="a"/>
    <w:pPr>
      <w:widowControl/>
      <w:spacing w:line="100" w:lineRule="atLeast"/>
      <w:jc w:val="left"/>
    </w:pPr>
    <w:rPr>
      <w:sz w:val="20"/>
      <w:szCs w:val="20"/>
    </w:rPr>
  </w:style>
  <w:style w:type="paragraph" w:customStyle="1" w:styleId="212">
    <w:name w:val="Основной текст с отступом 21"/>
    <w:basedOn w:val="a"/>
    <w:pPr>
      <w:widowControl/>
      <w:spacing w:line="100" w:lineRule="atLeast"/>
      <w:ind w:firstLine="708"/>
    </w:pPr>
    <w:rPr>
      <w:sz w:val="28"/>
    </w:rPr>
  </w:style>
  <w:style w:type="paragraph" w:customStyle="1" w:styleId="311">
    <w:name w:val="Основной текст с отступом 31"/>
    <w:basedOn w:val="a"/>
    <w:pPr>
      <w:widowControl/>
      <w:spacing w:line="100" w:lineRule="atLeast"/>
      <w:ind w:firstLine="708"/>
      <w:jc w:val="center"/>
    </w:pPr>
    <w:rPr>
      <w:sz w:val="28"/>
    </w:rPr>
  </w:style>
  <w:style w:type="paragraph" w:customStyle="1" w:styleId="aff0">
    <w:name w:val="РегистрОтр"/>
    <w:basedOn w:val="a"/>
    <w:pPr>
      <w:widowControl/>
      <w:spacing w:line="100" w:lineRule="atLeast"/>
      <w:jc w:val="left"/>
    </w:pPr>
    <w:rPr>
      <w:sz w:val="28"/>
    </w:rPr>
  </w:style>
  <w:style w:type="paragraph" w:customStyle="1" w:styleId="15">
    <w:name w:val="Статья1"/>
    <w:pPr>
      <w:keepNext/>
      <w:widowControl w:val="0"/>
      <w:suppressAutoHyphens/>
      <w:spacing w:before="120" w:after="120" w:line="276" w:lineRule="auto"/>
      <w:ind w:left="1900" w:hanging="1191"/>
    </w:pPr>
    <w:rPr>
      <w:rFonts w:ascii="Calibri" w:eastAsia="SimSun" w:hAnsi="Calibri" w:cs="Calibri"/>
      <w:bCs/>
      <w:sz w:val="22"/>
      <w:lang w:eastAsia="ar-SA"/>
    </w:rPr>
  </w:style>
  <w:style w:type="paragraph" w:customStyle="1" w:styleId="aff1">
    <w:name w:val="ЗАК_ПОСТ_РЕШ"/>
    <w:basedOn w:val="afa"/>
    <w:pPr>
      <w:widowControl/>
      <w:spacing w:before="360" w:after="0" w:line="100" w:lineRule="atLeast"/>
    </w:pPr>
    <w:rPr>
      <w:rFonts w:ascii="Impact" w:hAnsi="Impact" w:cs="Times New Roman"/>
      <w:spacing w:val="120"/>
      <w:sz w:val="48"/>
      <w:szCs w:val="20"/>
    </w:rPr>
  </w:style>
  <w:style w:type="paragraph" w:customStyle="1" w:styleId="aff2">
    <w:name w:val="обычныйЖир"/>
    <w:basedOn w:val="a"/>
    <w:pPr>
      <w:widowControl/>
      <w:spacing w:line="100" w:lineRule="atLeast"/>
      <w:ind w:firstLine="709"/>
    </w:pPr>
    <w:rPr>
      <w:b/>
      <w:sz w:val="28"/>
      <w:szCs w:val="28"/>
    </w:rPr>
  </w:style>
  <w:style w:type="paragraph" w:customStyle="1" w:styleId="aff3">
    <w:name w:val="ВорОблДума"/>
    <w:basedOn w:val="a"/>
    <w:pPr>
      <w:widowControl/>
      <w:spacing w:before="240" w:line="100" w:lineRule="atLeast"/>
      <w:jc w:val="center"/>
    </w:pPr>
    <w:rPr>
      <w:rFonts w:ascii="Arial" w:hAnsi="Arial" w:cs="Arial"/>
      <w:b/>
      <w:sz w:val="48"/>
      <w:szCs w:val="20"/>
    </w:rPr>
  </w:style>
  <w:style w:type="paragraph" w:customStyle="1" w:styleId="111">
    <w:name w:val="Статья11"/>
    <w:basedOn w:val="15"/>
    <w:pPr>
      <w:ind w:left="2013" w:hanging="1304"/>
    </w:pPr>
  </w:style>
  <w:style w:type="paragraph" w:customStyle="1" w:styleId="aff4">
    <w:name w:val="ПредГлава"/>
    <w:basedOn w:val="aff2"/>
    <w:pPr>
      <w:keepNext/>
      <w:tabs>
        <w:tab w:val="right" w:pos="9072"/>
      </w:tabs>
      <w:spacing w:before="960" w:after="720"/>
      <w:ind w:firstLine="0"/>
    </w:pPr>
    <w:rPr>
      <w:bCs/>
    </w:rPr>
  </w:style>
  <w:style w:type="paragraph" w:customStyle="1" w:styleId="aff5">
    <w:name w:val="НазвПостЗак"/>
    <w:basedOn w:val="aff2"/>
    <w:pPr>
      <w:spacing w:before="600" w:after="600"/>
      <w:ind w:left="1134" w:right="1134" w:firstLine="0"/>
      <w:jc w:val="center"/>
    </w:pPr>
  </w:style>
  <w:style w:type="paragraph" w:customStyle="1" w:styleId="aff6">
    <w:name w:val="Вопрос"/>
    <w:basedOn w:val="a"/>
    <w:pPr>
      <w:widowControl/>
      <w:spacing w:after="240" w:line="100" w:lineRule="atLeast"/>
      <w:ind w:left="567" w:hanging="567"/>
    </w:pPr>
    <w:rPr>
      <w:b/>
      <w:sz w:val="32"/>
      <w:szCs w:val="20"/>
    </w:rPr>
  </w:style>
  <w:style w:type="paragraph" w:customStyle="1" w:styleId="aff7">
    <w:name w:val="Принят"/>
    <w:basedOn w:val="a"/>
    <w:pPr>
      <w:widowControl/>
      <w:tabs>
        <w:tab w:val="right" w:pos="-2166"/>
        <w:tab w:val="right" w:pos="9063"/>
      </w:tabs>
      <w:spacing w:after="600" w:line="100" w:lineRule="atLeast"/>
      <w:ind w:firstLine="709"/>
    </w:pPr>
    <w:rPr>
      <w:sz w:val="28"/>
      <w:szCs w:val="20"/>
    </w:rPr>
  </w:style>
  <w:style w:type="paragraph" w:customStyle="1" w:styleId="Style7">
    <w:name w:val="Style7"/>
    <w:basedOn w:val="a"/>
    <w:pPr>
      <w:spacing w:line="100" w:lineRule="atLeast"/>
      <w:jc w:val="left"/>
    </w:pPr>
  </w:style>
  <w:style w:type="paragraph" w:customStyle="1" w:styleId="41">
    <w:name w:val="Маркированный список 41"/>
    <w:basedOn w:val="a"/>
    <w:pPr>
      <w:spacing w:after="120"/>
      <w:ind w:left="1132" w:hanging="283"/>
    </w:pPr>
  </w:style>
  <w:style w:type="paragraph" w:customStyle="1" w:styleId="51">
    <w:name w:val="Маркированный список 51"/>
    <w:basedOn w:val="a"/>
    <w:pPr>
      <w:spacing w:after="120"/>
      <w:ind w:left="1415" w:hanging="283"/>
    </w:pPr>
  </w:style>
  <w:style w:type="paragraph" w:customStyle="1" w:styleId="ListContinue">
    <w:name w:val="List Continue"/>
    <w:basedOn w:val="a"/>
    <w:pPr>
      <w:spacing w:after="120"/>
      <w:ind w:left="283"/>
    </w:pPr>
  </w:style>
  <w:style w:type="paragraph" w:customStyle="1" w:styleId="ListContinue2">
    <w:name w:val="List Continue 2"/>
    <w:basedOn w:val="a"/>
    <w:pPr>
      <w:spacing w:after="120"/>
      <w:ind w:left="566"/>
    </w:pPr>
  </w:style>
  <w:style w:type="paragraph" w:customStyle="1" w:styleId="ListContinue3">
    <w:name w:val="List Continue 3"/>
    <w:basedOn w:val="a"/>
    <w:pPr>
      <w:spacing w:after="120"/>
      <w:ind w:left="849"/>
    </w:pPr>
  </w:style>
  <w:style w:type="paragraph" w:customStyle="1" w:styleId="ListContinue4">
    <w:name w:val="List Continue 4"/>
    <w:basedOn w:val="a"/>
    <w:pPr>
      <w:spacing w:after="120"/>
      <w:ind w:left="1132"/>
    </w:pPr>
  </w:style>
  <w:style w:type="paragraph" w:customStyle="1" w:styleId="ConsNonformat0">
    <w:name w:val="ConsNonformat"/>
    <w:pPr>
      <w:widowControl w:val="0"/>
      <w:suppressAutoHyphens/>
      <w:spacing w:line="100" w:lineRule="atLeast"/>
      <w:jc w:val="both"/>
    </w:pPr>
    <w:rPr>
      <w:rFonts w:ascii="Courier New" w:hAnsi="Courier New" w:cs="Courier New"/>
      <w:lang w:eastAsia="ar-SA"/>
    </w:rPr>
  </w:style>
  <w:style w:type="paragraph" w:customStyle="1" w:styleId="NormalWeb">
    <w:name w:val="Normal (Web)"/>
    <w:basedOn w:val="a"/>
    <w:pPr>
      <w:widowControl/>
      <w:spacing w:before="100" w:after="100" w:line="100" w:lineRule="atLeast"/>
      <w:jc w:val="left"/>
    </w:pPr>
  </w:style>
  <w:style w:type="paragraph" w:customStyle="1" w:styleId="Iniiaiieoaeano2">
    <w:name w:val="Iniiaiie oa.eano 2"/>
    <w:basedOn w:val="a"/>
    <w:pPr>
      <w:spacing w:line="324" w:lineRule="auto"/>
      <w:jc w:val="left"/>
    </w:pPr>
    <w:rPr>
      <w:szCs w:val="20"/>
    </w:rPr>
  </w:style>
  <w:style w:type="paragraph" w:customStyle="1" w:styleId="16">
    <w:name w:val="Без интервала1"/>
    <w:pPr>
      <w:suppressAutoHyphens/>
      <w:spacing w:line="100" w:lineRule="atLeast"/>
      <w:jc w:val="both"/>
    </w:pPr>
    <w:rPr>
      <w:rFonts w:ascii="Calibri" w:hAnsi="Calibri" w:cs="Calibri"/>
      <w:sz w:val="22"/>
      <w:szCs w:val="22"/>
      <w:lang w:eastAsia="ar-SA"/>
    </w:rPr>
  </w:style>
  <w:style w:type="paragraph" w:customStyle="1" w:styleId="date">
    <w:name w:val="date"/>
    <w:basedOn w:val="a"/>
    <w:pPr>
      <w:widowControl/>
      <w:spacing w:before="100" w:after="100" w:line="100" w:lineRule="atLeast"/>
      <w:jc w:val="left"/>
    </w:pPr>
  </w:style>
  <w:style w:type="paragraph" w:customStyle="1" w:styleId="publishedby">
    <w:name w:val="publishedby"/>
    <w:basedOn w:val="a"/>
    <w:pPr>
      <w:widowControl/>
      <w:spacing w:before="100" w:after="100" w:line="100" w:lineRule="atLeast"/>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widowControl/>
      <w:spacing w:before="100" w:after="100" w:line="100" w:lineRule="atLeast"/>
      <w:jc w:val="left"/>
    </w:pPr>
    <w:rPr>
      <w:rFonts w:ascii="Tahoma" w:hAnsi="Tahoma" w:cs="Tahoma"/>
      <w:sz w:val="20"/>
      <w:szCs w:val="20"/>
      <w:lang w:val="en-US"/>
    </w:rPr>
  </w:style>
  <w:style w:type="paragraph" w:customStyle="1" w:styleId="newsmaker-p">
    <w:name w:val="newsmaker-p"/>
    <w:basedOn w:val="a"/>
    <w:pPr>
      <w:widowControl/>
      <w:spacing w:line="300" w:lineRule="atLeast"/>
      <w:jc w:val="left"/>
    </w:pPr>
    <w:rPr>
      <w:rFonts w:ascii="Georgia" w:eastAsia="Georgia" w:hAnsi="Georgia" w:cs="Georgia"/>
      <w:color w:val="000000"/>
      <w:sz w:val="22"/>
      <w:szCs w:val="22"/>
    </w:rPr>
  </w:style>
  <w:style w:type="paragraph" w:customStyle="1" w:styleId="Ul">
    <w:name w:val="Ul"/>
    <w:basedOn w:val="a"/>
    <w:pPr>
      <w:widowControl/>
      <w:spacing w:line="300" w:lineRule="atLeast"/>
      <w:jc w:val="left"/>
    </w:pPr>
    <w:rPr>
      <w:rFonts w:ascii="Georgia" w:eastAsia="Georgia" w:hAnsi="Georgia" w:cs="Georgia"/>
      <w:color w:val="000000"/>
      <w:sz w:val="22"/>
      <w:szCs w:val="22"/>
    </w:rPr>
  </w:style>
  <w:style w:type="paragraph" w:customStyle="1" w:styleId="cbody-p">
    <w:name w:val="cbody-p"/>
    <w:basedOn w:val="a"/>
    <w:pPr>
      <w:widowControl/>
      <w:spacing w:line="300" w:lineRule="atLeast"/>
      <w:jc w:val="left"/>
    </w:pPr>
    <w:rPr>
      <w:rFonts w:ascii="Georgia" w:eastAsia="Georgia" w:hAnsi="Georgia" w:cs="Georgia"/>
      <w:color w:val="000000"/>
      <w:sz w:val="22"/>
      <w:szCs w:val="22"/>
    </w:rPr>
  </w:style>
  <w:style w:type="paragraph" w:customStyle="1" w:styleId="cbody-h2">
    <w:name w:val="cbody-h2"/>
    <w:basedOn w:val="a"/>
    <w:pPr>
      <w:widowControl/>
      <w:spacing w:line="380" w:lineRule="atLeast"/>
      <w:jc w:val="left"/>
    </w:pPr>
    <w:rPr>
      <w:rFonts w:ascii="Georgia" w:eastAsia="Georgia" w:hAnsi="Georgia" w:cs="Georgia"/>
      <w:b/>
      <w:bCs/>
      <w:i/>
      <w:iCs/>
      <w:color w:val="000000"/>
      <w:sz w:val="38"/>
      <w:szCs w:val="38"/>
    </w:rPr>
  </w:style>
  <w:style w:type="paragraph" w:customStyle="1" w:styleId="quiz2-rightanswer">
    <w:name w:val="quiz2-rightanswer"/>
    <w:basedOn w:val="a"/>
    <w:pPr>
      <w:widowControl/>
      <w:spacing w:line="300" w:lineRule="atLeast"/>
      <w:jc w:val="left"/>
    </w:pPr>
    <w:rPr>
      <w:rFonts w:ascii="Georgia" w:eastAsia="Georgia" w:hAnsi="Georgia" w:cs="Georgia"/>
      <w:vanish/>
      <w:color w:val="000000"/>
      <w:sz w:val="22"/>
      <w:szCs w:val="22"/>
    </w:rPr>
  </w:style>
  <w:style w:type="paragraph" w:customStyle="1" w:styleId="newsmaker-header">
    <w:name w:val="newsmaker-header"/>
    <w:basedOn w:val="a"/>
    <w:pPr>
      <w:widowControl/>
      <w:spacing w:line="300" w:lineRule="atLeast"/>
      <w:jc w:val="left"/>
    </w:pPr>
    <w:rPr>
      <w:rFonts w:ascii="Georgia" w:eastAsia="Georgia" w:hAnsi="Georgia" w:cs="Georgia"/>
      <w:color w:val="000000"/>
      <w:sz w:val="22"/>
      <w:szCs w:val="22"/>
    </w:rPr>
  </w:style>
  <w:style w:type="paragraph" w:customStyle="1" w:styleId="aff8">
    <w:name w:val="Стиль"/>
    <w:pPr>
      <w:widowControl w:val="0"/>
      <w:suppressAutoHyphens/>
      <w:spacing w:line="100" w:lineRule="atLeast"/>
      <w:jc w:val="both"/>
    </w:pPr>
    <w:rPr>
      <w:sz w:val="24"/>
      <w:szCs w:val="24"/>
      <w:lang w:eastAsia="ar-SA"/>
    </w:rPr>
  </w:style>
  <w:style w:type="paragraph" w:customStyle="1" w:styleId="text">
    <w:name w:val="text"/>
    <w:basedOn w:val="a"/>
    <w:pPr>
      <w:widowControl/>
      <w:spacing w:before="60" w:after="60" w:line="100" w:lineRule="atLeast"/>
    </w:pPr>
    <w:rPr>
      <w:rFonts w:ascii="Arial" w:hAnsi="Arial" w:cs="Arial"/>
      <w:color w:val="000000"/>
      <w:sz w:val="16"/>
      <w:szCs w:val="16"/>
    </w:rPr>
  </w:style>
  <w:style w:type="paragraph" w:customStyle="1" w:styleId="aff9">
    <w:name w:val="Подзаголовок для информации об изменениях"/>
    <w:basedOn w:val="a"/>
    <w:pPr>
      <w:widowControl/>
      <w:spacing w:line="100" w:lineRule="atLeast"/>
      <w:ind w:firstLine="720"/>
    </w:pPr>
    <w:rPr>
      <w:rFonts w:ascii="Arial" w:eastAsia="Calibri" w:hAnsi="Arial" w:cs="Arial"/>
      <w:b/>
      <w:bCs/>
      <w:color w:val="353842"/>
      <w:sz w:val="18"/>
      <w:szCs w:val="18"/>
    </w:rPr>
  </w:style>
  <w:style w:type="paragraph" w:customStyle="1" w:styleId="affa">
    <w:name w:val="Нормальный (таблица)"/>
    <w:basedOn w:val="a"/>
    <w:uiPriority w:val="99"/>
    <w:pPr>
      <w:spacing w:line="100" w:lineRule="atLeast"/>
    </w:pPr>
    <w:rPr>
      <w:rFonts w:ascii="Arial" w:hAnsi="Arial" w:cs="Arial"/>
    </w:rPr>
  </w:style>
  <w:style w:type="paragraph" w:customStyle="1" w:styleId="affb">
    <w:name w:val="Прижатый влево"/>
    <w:basedOn w:val="a"/>
    <w:uiPriority w:val="99"/>
    <w:pPr>
      <w:spacing w:line="100" w:lineRule="atLeast"/>
      <w:jc w:val="left"/>
    </w:pPr>
    <w:rPr>
      <w:rFonts w:ascii="Arial" w:hAnsi="Arial" w:cs="Arial"/>
    </w:rPr>
  </w:style>
  <w:style w:type="paragraph" w:customStyle="1" w:styleId="HTMLPreformatted">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left"/>
    </w:pPr>
    <w:rPr>
      <w:sz w:val="22"/>
      <w:szCs w:val="22"/>
    </w:rPr>
  </w:style>
  <w:style w:type="paragraph" w:customStyle="1" w:styleId="affc">
    <w:name w:val="Комментарий"/>
    <w:basedOn w:val="a"/>
    <w:pPr>
      <w:spacing w:before="75" w:line="100" w:lineRule="atLeast"/>
      <w:ind w:left="170"/>
    </w:pPr>
    <w:rPr>
      <w:rFonts w:ascii="Arial" w:hAnsi="Arial" w:cs="Arial"/>
      <w:color w:val="353842"/>
    </w:rPr>
  </w:style>
  <w:style w:type="paragraph" w:customStyle="1" w:styleId="affd">
    <w:name w:val="Заголовок статьи"/>
    <w:basedOn w:val="a"/>
    <w:pPr>
      <w:spacing w:line="100" w:lineRule="atLeast"/>
      <w:ind w:left="1612" w:hanging="892"/>
    </w:pPr>
    <w:rPr>
      <w:rFonts w:ascii="Arial" w:hAnsi="Arial" w:cs="Arial"/>
    </w:rPr>
  </w:style>
  <w:style w:type="paragraph" w:customStyle="1" w:styleId="ConsPlusTitlePage">
    <w:name w:val="ConsPlusTitlePage"/>
    <w:uiPriority w:val="99"/>
    <w:pPr>
      <w:widowControl w:val="0"/>
      <w:suppressAutoHyphens/>
      <w:spacing w:line="100" w:lineRule="atLeast"/>
      <w:jc w:val="both"/>
    </w:pPr>
    <w:rPr>
      <w:rFonts w:ascii="Tahoma" w:hAnsi="Tahoma" w:cs="Tahoma"/>
      <w:lang w:eastAsia="ar-SA"/>
    </w:rPr>
  </w:style>
  <w:style w:type="paragraph" w:customStyle="1" w:styleId="112">
    <w:name w:val="Основной текст (11)"/>
    <w:basedOn w:val="a"/>
    <w:pPr>
      <w:shd w:val="clear" w:color="auto" w:fill="FFFFFF"/>
      <w:spacing w:line="0" w:lineRule="atLeast"/>
      <w:jc w:val="left"/>
    </w:pPr>
    <w:rPr>
      <w:rFonts w:ascii="Calibri" w:hAnsi="Calibri" w:cs="Calibri"/>
      <w:b/>
      <w:bCs/>
      <w:sz w:val="22"/>
      <w:szCs w:val="22"/>
    </w:rPr>
  </w:style>
  <w:style w:type="paragraph" w:customStyle="1" w:styleId="ConsPlusDocList">
    <w:name w:val="ConsPlusDocList"/>
    <w:uiPriority w:val="99"/>
    <w:pPr>
      <w:widowControl w:val="0"/>
      <w:suppressAutoHyphens/>
      <w:spacing w:line="100" w:lineRule="atLeast"/>
    </w:pPr>
    <w:rPr>
      <w:rFonts w:ascii="Courier New" w:hAnsi="Courier New" w:cs="Courier New"/>
      <w:lang w:eastAsia="ar-SA"/>
    </w:rPr>
  </w:style>
  <w:style w:type="paragraph" w:customStyle="1" w:styleId="ConsPlusJurTerm">
    <w:name w:val="ConsPlusJurTerm"/>
    <w:uiPriority w:val="99"/>
    <w:pPr>
      <w:widowControl w:val="0"/>
      <w:suppressAutoHyphens/>
      <w:spacing w:line="100" w:lineRule="atLeast"/>
    </w:pPr>
    <w:rPr>
      <w:rFonts w:ascii="Tahoma" w:hAnsi="Tahoma" w:cs="Tahoma"/>
      <w:sz w:val="22"/>
      <w:lang w:eastAsia="ar-SA"/>
    </w:rPr>
  </w:style>
  <w:style w:type="paragraph" w:customStyle="1" w:styleId="ConsPlusTextList">
    <w:name w:val="ConsPlusTextList"/>
    <w:uiPriority w:val="99"/>
    <w:pPr>
      <w:widowControl w:val="0"/>
      <w:suppressAutoHyphens/>
      <w:spacing w:line="100" w:lineRule="atLeast"/>
    </w:pPr>
    <w:rPr>
      <w:rFonts w:ascii="Arial" w:hAnsi="Arial" w:cs="Arial"/>
      <w:lang w:eastAsia="ar-SA"/>
    </w:rPr>
  </w:style>
  <w:style w:type="paragraph" w:customStyle="1" w:styleId="remark-p">
    <w:name w:val="remark-p"/>
    <w:basedOn w:val="a"/>
    <w:pPr>
      <w:widowControl/>
      <w:spacing w:line="300" w:lineRule="atLeast"/>
      <w:jc w:val="left"/>
    </w:pPr>
    <w:rPr>
      <w:rFonts w:ascii="Georgia" w:eastAsia="Georgia" w:hAnsi="Georgia" w:cs="Georgia"/>
      <w:color w:val="000000"/>
      <w:sz w:val="18"/>
      <w:szCs w:val="18"/>
    </w:rPr>
  </w:style>
  <w:style w:type="paragraph" w:customStyle="1" w:styleId="electron-p">
    <w:name w:val="electron-p"/>
    <w:basedOn w:val="a"/>
    <w:pPr>
      <w:widowControl/>
      <w:spacing w:line="300" w:lineRule="atLeast"/>
      <w:jc w:val="left"/>
    </w:pPr>
    <w:rPr>
      <w:color w:val="000000"/>
    </w:rPr>
  </w:style>
  <w:style w:type="paragraph" w:customStyle="1" w:styleId="Ol">
    <w:name w:val="Ol"/>
    <w:basedOn w:val="a"/>
    <w:pPr>
      <w:widowControl/>
      <w:spacing w:line="300" w:lineRule="atLeast"/>
      <w:jc w:val="left"/>
    </w:pPr>
    <w:rPr>
      <w:rFonts w:ascii="Georgia" w:eastAsia="Georgia" w:hAnsi="Georgia" w:cs="Georgia"/>
      <w:color w:val="000000"/>
      <w:sz w:val="22"/>
      <w:szCs w:val="22"/>
    </w:rPr>
  </w:style>
  <w:style w:type="paragraph" w:customStyle="1" w:styleId="H3remark-h3">
    <w:name w:val="H3_remark-h3"/>
    <w:basedOn w:val="3"/>
    <w:pPr>
      <w:widowControl/>
      <w:numPr>
        <w:ilvl w:val="0"/>
        <w:numId w:val="0"/>
      </w:numPr>
      <w:spacing w:before="0" w:after="0" w:line="270" w:lineRule="atLeast"/>
      <w:jc w:val="left"/>
    </w:pPr>
    <w:rPr>
      <w:rFonts w:eastAsia="Arial"/>
      <w:color w:val="000000"/>
      <w:sz w:val="22"/>
      <w:szCs w:val="22"/>
    </w:rPr>
  </w:style>
  <w:style w:type="paragraph" w:customStyle="1" w:styleId="Thtable-thead-th">
    <w:name w:val="Th_table-thead-th"/>
    <w:basedOn w:val="a"/>
    <w:pPr>
      <w:widowControl/>
      <w:spacing w:line="270" w:lineRule="atLeast"/>
      <w:jc w:val="left"/>
    </w:pPr>
    <w:rPr>
      <w:rFonts w:ascii="Arial" w:eastAsia="Arial" w:hAnsi="Arial" w:cs="Arial"/>
      <w:b/>
      <w:bCs/>
      <w:color w:val="000000"/>
      <w:sz w:val="22"/>
      <w:szCs w:val="22"/>
    </w:rPr>
  </w:style>
  <w:style w:type="paragraph" w:customStyle="1" w:styleId="Tdtable-td">
    <w:name w:val="Td_table-td"/>
    <w:basedOn w:val="a"/>
    <w:pPr>
      <w:widowControl/>
      <w:spacing w:line="270" w:lineRule="atLeast"/>
      <w:jc w:val="left"/>
    </w:pPr>
    <w:rPr>
      <w:rFonts w:ascii="Arial" w:eastAsia="Arial" w:hAnsi="Arial" w:cs="Arial"/>
      <w:color w:val="000000"/>
      <w:sz w:val="22"/>
      <w:szCs w:val="22"/>
    </w:rPr>
  </w:style>
  <w:style w:type="paragraph" w:customStyle="1" w:styleId="inline-p">
    <w:name w:val="inline-p"/>
    <w:basedOn w:val="a"/>
    <w:pPr>
      <w:widowControl/>
      <w:spacing w:line="300" w:lineRule="atLeast"/>
      <w:jc w:val="left"/>
    </w:pPr>
    <w:rPr>
      <w:rFonts w:ascii="Arial" w:eastAsia="Arial" w:hAnsi="Arial" w:cs="Arial"/>
      <w:color w:val="000000"/>
      <w:sz w:val="19"/>
      <w:szCs w:val="19"/>
    </w:rPr>
  </w:style>
  <w:style w:type="paragraph" w:customStyle="1" w:styleId="example-p">
    <w:name w:val="example-p"/>
    <w:basedOn w:val="a"/>
    <w:pPr>
      <w:widowControl/>
      <w:spacing w:line="300" w:lineRule="atLeast"/>
      <w:jc w:val="left"/>
    </w:pPr>
    <w:rPr>
      <w:rFonts w:ascii="Arial" w:eastAsia="Arial" w:hAnsi="Arial" w:cs="Arial"/>
      <w:color w:val="000000"/>
      <w:sz w:val="19"/>
      <w:szCs w:val="19"/>
    </w:rPr>
  </w:style>
  <w:style w:type="paragraph" w:customStyle="1" w:styleId="H3inline-h3">
    <w:name w:val="H3_inline-h3"/>
    <w:basedOn w:val="3"/>
    <w:pPr>
      <w:widowControl/>
      <w:numPr>
        <w:ilvl w:val="0"/>
        <w:numId w:val="0"/>
      </w:numPr>
      <w:spacing w:before="0" w:after="180" w:line="300" w:lineRule="atLeast"/>
      <w:jc w:val="left"/>
    </w:pPr>
    <w:rPr>
      <w:rFonts w:eastAsia="Arial"/>
      <w:color w:val="000000"/>
      <w:sz w:val="22"/>
      <w:szCs w:val="22"/>
    </w:rPr>
  </w:style>
  <w:style w:type="paragraph" w:customStyle="1" w:styleId="Style1">
    <w:name w:val="Style1"/>
    <w:basedOn w:val="a"/>
    <w:uiPriority w:val="99"/>
    <w:pPr>
      <w:spacing w:line="323" w:lineRule="exact"/>
      <w:jc w:val="center"/>
    </w:pPr>
  </w:style>
  <w:style w:type="paragraph" w:customStyle="1" w:styleId="26">
    <w:name w:val="Основной текст2"/>
    <w:basedOn w:val="a"/>
    <w:pPr>
      <w:shd w:val="clear" w:color="auto" w:fill="FFFFFF"/>
      <w:spacing w:before="60" w:line="0" w:lineRule="atLeast"/>
      <w:jc w:val="left"/>
    </w:pPr>
    <w:rPr>
      <w:rFonts w:ascii="Calibri" w:hAnsi="Calibri" w:cs="Calibri"/>
      <w:sz w:val="26"/>
      <w:szCs w:val="26"/>
    </w:rPr>
  </w:style>
  <w:style w:type="paragraph" w:customStyle="1" w:styleId="page-date">
    <w:name w:val="page-date"/>
    <w:basedOn w:val="a"/>
    <w:pPr>
      <w:widowControl/>
      <w:spacing w:before="100" w:after="100" w:line="100" w:lineRule="atLeast"/>
      <w:jc w:val="left"/>
    </w:pPr>
  </w:style>
  <w:style w:type="paragraph" w:customStyle="1" w:styleId="affe">
    <w:name w:val="Нормальный"/>
    <w:pPr>
      <w:suppressAutoHyphens/>
      <w:spacing w:line="100" w:lineRule="atLeast"/>
      <w:ind w:firstLine="709"/>
    </w:pPr>
    <w:rPr>
      <w:sz w:val="26"/>
      <w:szCs w:val="26"/>
      <w:lang w:eastAsia="ar-SA"/>
    </w:rPr>
  </w:style>
  <w:style w:type="paragraph" w:customStyle="1" w:styleId="17">
    <w:name w:val="Основной текст1"/>
    <w:basedOn w:val="a"/>
    <w:pPr>
      <w:widowControl/>
      <w:shd w:val="clear" w:color="auto" w:fill="FFFFFF"/>
      <w:spacing w:before="540" w:after="300" w:line="0" w:lineRule="atLeast"/>
      <w:ind w:hanging="1420"/>
      <w:jc w:val="left"/>
    </w:pPr>
    <w:rPr>
      <w:sz w:val="22"/>
      <w:szCs w:val="22"/>
    </w:rPr>
  </w:style>
  <w:style w:type="paragraph" w:customStyle="1" w:styleId="BalloonText">
    <w:name w:val="Balloon Text"/>
    <w:basedOn w:val="a"/>
    <w:pPr>
      <w:spacing w:line="100" w:lineRule="atLeast"/>
    </w:pPr>
    <w:rPr>
      <w:rFonts w:ascii="Tahoma" w:hAnsi="Tahoma" w:cs="Tahoma"/>
      <w:sz w:val="16"/>
      <w:szCs w:val="16"/>
    </w:rPr>
  </w:style>
  <w:style w:type="paragraph" w:customStyle="1" w:styleId="afff">
    <w:name w:val="Содержимое врезки"/>
    <w:basedOn w:val="a0"/>
  </w:style>
  <w:style w:type="paragraph" w:customStyle="1" w:styleId="afff0">
    <w:name w:val="Заголовок таблицы"/>
    <w:basedOn w:val="aff"/>
    <w:pPr>
      <w:jc w:val="center"/>
    </w:pPr>
    <w:rPr>
      <w:b/>
      <w:bCs/>
    </w:rPr>
  </w:style>
  <w:style w:type="table" w:styleId="afff1">
    <w:name w:val="Table Grid"/>
    <w:basedOn w:val="a2"/>
    <w:uiPriority w:val="59"/>
    <w:rsid w:val="009A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Paragraph"/>
    <w:basedOn w:val="a"/>
    <w:uiPriority w:val="34"/>
    <w:qFormat/>
    <w:rsid w:val="00D16EA0"/>
    <w:pPr>
      <w:widowControl/>
      <w:suppressAutoHyphens w:val="0"/>
      <w:spacing w:after="200" w:line="276" w:lineRule="auto"/>
      <w:ind w:left="720"/>
      <w:contextualSpacing/>
      <w:jc w:val="left"/>
    </w:pPr>
    <w:rPr>
      <w:rFonts w:ascii="Calibri" w:eastAsia="Calibri" w:hAnsi="Calibri"/>
      <w:sz w:val="22"/>
      <w:szCs w:val="22"/>
      <w:lang w:eastAsia="en-US"/>
    </w:rPr>
  </w:style>
  <w:style w:type="paragraph" w:customStyle="1" w:styleId="footnote">
    <w:name w:val="footnote"/>
    <w:basedOn w:val="a"/>
    <w:rsid w:val="00507934"/>
    <w:pPr>
      <w:widowControl/>
      <w:suppressAutoHyphens w:val="0"/>
      <w:spacing w:after="60" w:line="220" w:lineRule="atLeast"/>
      <w:jc w:val="left"/>
    </w:pPr>
    <w:rPr>
      <w:rFonts w:ascii="Arial" w:eastAsia="Arial" w:hAnsi="Arial" w:cs="Arial"/>
      <w:sz w:val="16"/>
      <w:szCs w:val="16"/>
      <w:lang w:eastAsia="ru-RU"/>
    </w:rPr>
  </w:style>
  <w:style w:type="character" w:customStyle="1" w:styleId="RTFNum21">
    <w:name w:val="RTF_Num 2 1"/>
    <w:rsid w:val="008269BE"/>
    <w:rPr>
      <w:rFonts w:ascii="Symbol" w:hAnsi="Symbol"/>
    </w:rPr>
  </w:style>
  <w:style w:type="character" w:customStyle="1" w:styleId="RTFNum31">
    <w:name w:val="RTF_Num 3 1"/>
    <w:rsid w:val="008269BE"/>
  </w:style>
  <w:style w:type="paragraph" w:customStyle="1" w:styleId="afff3">
    <w:name w:val="?????????"/>
    <w:basedOn w:val="a"/>
    <w:next w:val="a0"/>
    <w:rsid w:val="008269BE"/>
    <w:pPr>
      <w:keepNext/>
      <w:overflowPunct w:val="0"/>
      <w:autoSpaceDE w:val="0"/>
      <w:autoSpaceDN w:val="0"/>
      <w:adjustRightInd w:val="0"/>
      <w:spacing w:before="240" w:after="120" w:line="240" w:lineRule="auto"/>
      <w:jc w:val="left"/>
      <w:textAlignment w:val="baseline"/>
    </w:pPr>
    <w:rPr>
      <w:rFonts w:ascii="Arial" w:hAnsi="Arial"/>
      <w:kern w:val="1"/>
      <w:sz w:val="28"/>
      <w:szCs w:val="20"/>
      <w:lang w:eastAsia="ru-RU"/>
    </w:rPr>
  </w:style>
  <w:style w:type="paragraph" w:customStyle="1" w:styleId="afff4">
    <w:name w:val="????????"/>
    <w:basedOn w:val="a"/>
    <w:rsid w:val="008269BE"/>
    <w:pPr>
      <w:suppressLineNumbers/>
      <w:overflowPunct w:val="0"/>
      <w:autoSpaceDE w:val="0"/>
      <w:autoSpaceDN w:val="0"/>
      <w:adjustRightInd w:val="0"/>
      <w:spacing w:before="120" w:after="120" w:line="240" w:lineRule="auto"/>
      <w:jc w:val="left"/>
      <w:textAlignment w:val="baseline"/>
    </w:pPr>
    <w:rPr>
      <w:i/>
      <w:kern w:val="1"/>
      <w:szCs w:val="20"/>
      <w:lang w:eastAsia="ru-RU"/>
    </w:rPr>
  </w:style>
  <w:style w:type="paragraph" w:customStyle="1" w:styleId="WW-ConsPlusTextList">
    <w:name w:val="WW-ConsPlusTextList"/>
    <w:next w:val="ConsPlusNormal"/>
    <w:rsid w:val="008269BE"/>
    <w:pPr>
      <w:widowControl w:val="0"/>
      <w:suppressAutoHyphens/>
      <w:overflowPunct w:val="0"/>
      <w:autoSpaceDE w:val="0"/>
      <w:autoSpaceDN w:val="0"/>
      <w:adjustRightInd w:val="0"/>
      <w:textAlignment w:val="baseline"/>
    </w:pPr>
    <w:rPr>
      <w:rFonts w:ascii="Arial" w:hAnsi="Arial"/>
      <w:kern w:val="1"/>
    </w:rPr>
  </w:style>
  <w:style w:type="paragraph" w:customStyle="1" w:styleId="afff5">
    <w:name w:val="?????????? ???????"/>
    <w:basedOn w:val="a"/>
    <w:rsid w:val="008269BE"/>
    <w:pPr>
      <w:suppressLineNumbers/>
      <w:overflowPunct w:val="0"/>
      <w:autoSpaceDE w:val="0"/>
      <w:autoSpaceDN w:val="0"/>
      <w:adjustRightInd w:val="0"/>
      <w:spacing w:line="240" w:lineRule="auto"/>
      <w:jc w:val="left"/>
      <w:textAlignment w:val="baseline"/>
    </w:pPr>
    <w:rPr>
      <w:kern w:val="1"/>
      <w:szCs w:val="20"/>
      <w:lang w:eastAsia="ru-RU"/>
    </w:rPr>
  </w:style>
  <w:style w:type="paragraph" w:customStyle="1" w:styleId="afff6">
    <w:name w:val="????????? ???????"/>
    <w:basedOn w:val="afff5"/>
    <w:rsid w:val="008269BE"/>
    <w:pPr>
      <w:jc w:val="center"/>
    </w:pPr>
    <w:rPr>
      <w:b/>
    </w:rPr>
  </w:style>
  <w:style w:type="character" w:customStyle="1" w:styleId="Spanhighlighted">
    <w:name w:val="Span_highlighted"/>
    <w:basedOn w:val="a1"/>
    <w:rsid w:val="0065001E"/>
    <w:rPr>
      <w:shd w:val="clear" w:color="auto" w:fill="E3E6F9"/>
    </w:rPr>
  </w:style>
  <w:style w:type="paragraph" w:styleId="27">
    <w:name w:val="Body Text 2"/>
    <w:basedOn w:val="a"/>
    <w:link w:val="213"/>
    <w:rsid w:val="004501C7"/>
    <w:pPr>
      <w:widowControl/>
      <w:suppressAutoHyphens w:val="0"/>
      <w:spacing w:after="120" w:line="480" w:lineRule="auto"/>
      <w:jc w:val="left"/>
    </w:pPr>
    <w:rPr>
      <w:lang w:eastAsia="ru-RU"/>
    </w:rPr>
  </w:style>
  <w:style w:type="character" w:customStyle="1" w:styleId="213">
    <w:name w:val="Основной текст 2 Знак1"/>
    <w:basedOn w:val="a1"/>
    <w:link w:val="27"/>
    <w:rsid w:val="004501C7"/>
    <w:rPr>
      <w:sz w:val="24"/>
      <w:szCs w:val="24"/>
    </w:rPr>
  </w:style>
  <w:style w:type="paragraph" w:styleId="afff7">
    <w:name w:val="Normal (Web)"/>
    <w:aliases w:val="Обычный (веб)1,Обычный (веб) Знак1,Обычный (веб) Знак Знак,Обычный (Web),Обычный (Web) Знак,Обычный (веб) Знак2 Знак,Обычный (веб) Знак Знак1 Знак,Обычный (веб) Знак1 Знак Знак1,Обычный (веб) Знак Знак Знак Знак,Знак4 Зн"/>
    <w:basedOn w:val="a"/>
    <w:link w:val="afff8"/>
    <w:uiPriority w:val="99"/>
    <w:rsid w:val="00CC0342"/>
    <w:pPr>
      <w:widowControl/>
      <w:suppressAutoHyphens w:val="0"/>
      <w:spacing w:before="100" w:beforeAutospacing="1" w:after="100" w:afterAutospacing="1" w:line="240" w:lineRule="auto"/>
      <w:jc w:val="left"/>
    </w:pPr>
    <w:rPr>
      <w:lang w:eastAsia="ru-RU"/>
    </w:rPr>
  </w:style>
  <w:style w:type="paragraph" w:styleId="afff9">
    <w:name w:val="No Spacing"/>
    <w:uiPriority w:val="1"/>
    <w:qFormat/>
    <w:rsid w:val="000E158F"/>
    <w:rPr>
      <w:rFonts w:ascii="Calibri" w:hAnsi="Calibri" w:cs="Calibri"/>
      <w:sz w:val="22"/>
      <w:szCs w:val="22"/>
      <w:lang w:eastAsia="en-US"/>
    </w:rPr>
  </w:style>
  <w:style w:type="paragraph" w:customStyle="1" w:styleId="230">
    <w:name w:val="Основной текст 23"/>
    <w:basedOn w:val="a"/>
    <w:rsid w:val="005B27F2"/>
    <w:pPr>
      <w:widowControl/>
      <w:suppressAutoHyphens w:val="0"/>
      <w:spacing w:line="240" w:lineRule="auto"/>
      <w:ind w:firstLine="720"/>
    </w:pPr>
    <w:rPr>
      <w:sz w:val="28"/>
      <w:szCs w:val="20"/>
      <w:lang w:eastAsia="ru-RU"/>
    </w:rPr>
  </w:style>
  <w:style w:type="paragraph" w:customStyle="1" w:styleId="28">
    <w:name w:val="Стиль2"/>
    <w:basedOn w:val="a"/>
    <w:link w:val="29"/>
    <w:autoRedefine/>
    <w:qFormat/>
    <w:rsid w:val="009D6428"/>
    <w:pPr>
      <w:widowControl/>
      <w:suppressAutoHyphens w:val="0"/>
      <w:spacing w:line="240" w:lineRule="auto"/>
      <w:ind w:firstLine="567"/>
      <w:jc w:val="center"/>
    </w:pPr>
    <w:rPr>
      <w:rFonts w:ascii="Arial" w:hAnsi="Arial" w:cs="Arial"/>
      <w:b/>
      <w:caps/>
      <w:lang w:eastAsia="en-US"/>
    </w:rPr>
  </w:style>
  <w:style w:type="character" w:customStyle="1" w:styleId="29">
    <w:name w:val="Стиль2 Знак"/>
    <w:basedOn w:val="a1"/>
    <w:link w:val="28"/>
    <w:locked/>
    <w:rsid w:val="009D6428"/>
    <w:rPr>
      <w:rFonts w:ascii="Arial" w:hAnsi="Arial" w:cs="Arial"/>
      <w:b/>
      <w:caps/>
      <w:sz w:val="24"/>
      <w:szCs w:val="24"/>
      <w:lang w:eastAsia="en-US"/>
    </w:rPr>
  </w:style>
  <w:style w:type="paragraph" w:styleId="2a">
    <w:name w:val="Body Text Indent 2"/>
    <w:basedOn w:val="a"/>
    <w:link w:val="214"/>
    <w:uiPriority w:val="99"/>
    <w:semiHidden/>
    <w:unhideWhenUsed/>
    <w:rsid w:val="000C35C7"/>
    <w:pPr>
      <w:spacing w:after="120" w:line="480" w:lineRule="auto"/>
      <w:ind w:left="283"/>
    </w:pPr>
  </w:style>
  <w:style w:type="character" w:customStyle="1" w:styleId="214">
    <w:name w:val="Основной текст с отступом 2 Знак1"/>
    <w:basedOn w:val="a1"/>
    <w:link w:val="2a"/>
    <w:uiPriority w:val="99"/>
    <w:semiHidden/>
    <w:rsid w:val="000C35C7"/>
    <w:rPr>
      <w:sz w:val="24"/>
      <w:szCs w:val="24"/>
      <w:lang w:eastAsia="ar-SA"/>
    </w:rPr>
  </w:style>
  <w:style w:type="paragraph" w:customStyle="1" w:styleId="Compact">
    <w:name w:val="Compact"/>
    <w:basedOn w:val="a0"/>
    <w:qFormat/>
    <w:rsid w:val="00631908"/>
    <w:pPr>
      <w:widowControl/>
      <w:suppressAutoHyphens w:val="0"/>
      <w:spacing w:before="36" w:after="36" w:line="240" w:lineRule="auto"/>
      <w:jc w:val="left"/>
    </w:pPr>
    <w:rPr>
      <w:rFonts w:ascii="Calibri" w:eastAsia="Calibri" w:hAnsi="Calibri"/>
      <w:lang w:val="en-US" w:eastAsia="en-US"/>
    </w:rPr>
  </w:style>
  <w:style w:type="table" w:customStyle="1" w:styleId="TableNormal">
    <w:name w:val="Table Normal"/>
    <w:uiPriority w:val="2"/>
    <w:semiHidden/>
    <w:unhideWhenUsed/>
    <w:qFormat/>
    <w:rsid w:val="00243D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3DBA"/>
    <w:pPr>
      <w:suppressAutoHyphens w:val="0"/>
      <w:autoSpaceDE w:val="0"/>
      <w:autoSpaceDN w:val="0"/>
      <w:spacing w:line="240" w:lineRule="auto"/>
      <w:jc w:val="left"/>
    </w:pPr>
    <w:rPr>
      <w:sz w:val="22"/>
      <w:szCs w:val="22"/>
      <w:lang w:eastAsia="en-US"/>
    </w:rPr>
  </w:style>
  <w:style w:type="character" w:styleId="afffa">
    <w:name w:val="FollowedHyperlink"/>
    <w:basedOn w:val="a1"/>
    <w:uiPriority w:val="99"/>
    <w:semiHidden/>
    <w:unhideWhenUsed/>
    <w:rsid w:val="005F4638"/>
    <w:rPr>
      <w:color w:val="800080"/>
      <w:u w:val="single"/>
    </w:rPr>
  </w:style>
  <w:style w:type="character" w:customStyle="1" w:styleId="crumb">
    <w:name w:val="crumb"/>
    <w:basedOn w:val="a1"/>
    <w:rsid w:val="00A70C79"/>
    <w:rPr>
      <w:rFonts w:cs="Times New Roman"/>
    </w:rPr>
  </w:style>
  <w:style w:type="character" w:customStyle="1" w:styleId="userlink">
    <w:name w:val="user_link"/>
    <w:basedOn w:val="a1"/>
    <w:rsid w:val="00A70C79"/>
    <w:rPr>
      <w:rFonts w:cs="Times New Roman"/>
    </w:rPr>
  </w:style>
  <w:style w:type="character" w:customStyle="1" w:styleId="detaildate">
    <w:name w:val="detail_date"/>
    <w:basedOn w:val="a1"/>
    <w:rsid w:val="00A70C79"/>
    <w:rPr>
      <w:rFonts w:cs="Times New Roman"/>
    </w:rPr>
  </w:style>
  <w:style w:type="character" w:customStyle="1" w:styleId="a2akit">
    <w:name w:val="a2a_kit"/>
    <w:basedOn w:val="a1"/>
    <w:rsid w:val="00A70C79"/>
    <w:rPr>
      <w:rFonts w:cs="Times New Roman"/>
    </w:rPr>
  </w:style>
  <w:style w:type="character" w:customStyle="1" w:styleId="a2alabel">
    <w:name w:val="a2a_label"/>
    <w:basedOn w:val="a1"/>
    <w:rsid w:val="00A70C79"/>
    <w:rPr>
      <w:rFonts w:cs="Times New Roman"/>
    </w:rPr>
  </w:style>
  <w:style w:type="character" w:customStyle="1" w:styleId="FontStyle16">
    <w:name w:val="Font Style16"/>
    <w:uiPriority w:val="99"/>
    <w:rsid w:val="00A96707"/>
    <w:rPr>
      <w:rFonts w:ascii="Times New Roman" w:hAnsi="Times New Roman" w:cs="Times New Roman"/>
      <w:b/>
      <w:bCs/>
      <w:color w:val="000000"/>
      <w:sz w:val="28"/>
      <w:szCs w:val="28"/>
    </w:rPr>
  </w:style>
  <w:style w:type="paragraph" w:customStyle="1" w:styleId="240">
    <w:name w:val="Основной текст 24"/>
    <w:basedOn w:val="a"/>
    <w:rsid w:val="00342120"/>
    <w:pPr>
      <w:widowControl/>
      <w:suppressAutoHyphens w:val="0"/>
      <w:spacing w:line="240" w:lineRule="auto"/>
      <w:ind w:firstLine="720"/>
    </w:pPr>
    <w:rPr>
      <w:sz w:val="28"/>
      <w:szCs w:val="20"/>
      <w:lang w:eastAsia="ru-RU"/>
    </w:rPr>
  </w:style>
  <w:style w:type="character" w:customStyle="1" w:styleId="afff8">
    <w:name w:val="Обычный (веб) Знак"/>
    <w:aliases w:val="Обычный (веб)1 Знак,Обычный (веб) Знак1 Знак,Обычный (веб) Знак Знак Знак,Обычный (Web) Знак1,Обычный (Web) Знак Знак,Обычный (веб) Знак2 Знак Знак,Обычный (веб) Знак Знак1 Знак Знак,Обычный (веб) Знак1 Знак Знак1 Знак,Знак4 Зн Знак"/>
    <w:basedOn w:val="a1"/>
    <w:link w:val="afff7"/>
    <w:uiPriority w:val="99"/>
    <w:rsid w:val="007B5E5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DAE5FD46492BE7AFEFA117E63BD5AFB9DE77CE4C6D7130C73697A1931330DF74CC3BB48C5CF8DE0979DAE443F7l7G" TargetMode="External"/><Relationship Id="rId117" Type="http://schemas.openxmlformats.org/officeDocument/2006/relationships/hyperlink" Target="consultantplus://offline/ref=C24AC9140B1931424A3FF7F72B998EAC8B8ABC856969CB4899CF475C472F2934509C2BA960D32FCB57A534DFF79643E53D77B4F80560FD0Eh5k1G" TargetMode="External"/><Relationship Id="rId21" Type="http://schemas.openxmlformats.org/officeDocument/2006/relationships/hyperlink" Target="consultantplus://offline/ref=9A4BDF728ABDE19A058CB3C3E507C97A52CA390E7E96BB301112CE236D8778E19E54CB5546F9D556D83D0B7B9F37CBA7D460055B0483BBAAg4j3G" TargetMode="External"/><Relationship Id="rId42" Type="http://schemas.openxmlformats.org/officeDocument/2006/relationships/hyperlink" Target="consultantplus://offline/ref=89AFE6F9429401B244192EE7BEA0A9A23E18D74A8F7593EA716F09F148598D3E3E2F824FF6E31D41B18513AD2CAB00B3B0E8C97FE49C1D13B5nAG" TargetMode="External"/><Relationship Id="rId47" Type="http://schemas.openxmlformats.org/officeDocument/2006/relationships/hyperlink" Target="consultantplus://offline/ref=9D1A6C8C9685790930FD8216210145201D4A77BC71BA756B9AEA844297E901D738098A6C21A10060278FB1566608D7B5CA3A41670296EAB2M2eEG" TargetMode="External"/><Relationship Id="rId63" Type="http://schemas.openxmlformats.org/officeDocument/2006/relationships/hyperlink" Target="consultantplus://offline/ref=AC72B35B86CA5B6058DDC4F959978722D372D4AFCDA533B480B78E8D8182AD08D110DF8D6D680E41ABDF05E37AjAlBG" TargetMode="External"/><Relationship Id="rId68" Type="http://schemas.openxmlformats.org/officeDocument/2006/relationships/hyperlink" Target="consultantplus://offline/ref=AC72B35B86CA5B6058DDC4F959978722D472D1A0CBAA33B480B78E8D8182AD08C31087846E6F1B15F28552EE79A90BCB4AF8A0857Cj3lCG" TargetMode="External"/><Relationship Id="rId84" Type="http://schemas.openxmlformats.org/officeDocument/2006/relationships/hyperlink" Target="consultantplus://offline/ref=5D887186A379A172A9B1E73704F41691C9F8E62C2947384E5B83E4842DDF0083E3D4FCCCE70A5E61C1E811D7607B4A15256C6161E512EC50x6mEG" TargetMode="External"/><Relationship Id="rId89" Type="http://schemas.openxmlformats.org/officeDocument/2006/relationships/hyperlink" Target="consultantplus://offline/ref=7718B3676EF56DE9D9779E3325FB5B4886C020EBBC13ECAA05CD996EF77DF1AE5D9E3FAD3CD9FBE478559BDACEE41B22D1C407C5377FC072OCfEG" TargetMode="External"/><Relationship Id="rId112" Type="http://schemas.openxmlformats.org/officeDocument/2006/relationships/hyperlink" Target="consultantplus://offline/ref=C24AC9140B1931424A3FF7F72B998EAC8B8ABC856969CB4899CF475C472F2934509C2BA960D223CE52A534DFF79643E53D77B4F80560FD0Eh5k1G" TargetMode="External"/><Relationship Id="rId133" Type="http://schemas.openxmlformats.org/officeDocument/2006/relationships/hyperlink" Target="consultantplus://offline/ref=178D28526DFD62625FB7397168D51DC3DDFC1387155ACC17E37CC14A9C4DDAB99FF9F663F655493C72A40DC0D62555F9B46678O4h2G" TargetMode="External"/><Relationship Id="rId138" Type="http://schemas.openxmlformats.org/officeDocument/2006/relationships/hyperlink" Target="consultantplus://offline/ref=178D28526DFD62625FB7397168D51DC3DDFA1487195FCC17E37CC14A9C4DDAB99FF9F665FD011B7A23A258908C7050E6B7787A496D373AB4OFh1G" TargetMode="External"/><Relationship Id="rId154" Type="http://schemas.openxmlformats.org/officeDocument/2006/relationships/hyperlink" Target="consultantplus://offline/ref=178D28526DFD62625FB7397168D51DC3DDFC1387155ACC17E37CC14A9C4DDAB99FF9F665FD011B7022A258908C7050E6B7787A496D373AB4OFh1G" TargetMode="External"/><Relationship Id="rId159" Type="http://schemas.openxmlformats.org/officeDocument/2006/relationships/hyperlink" Target="consultantplus://offline/ref=178D28526DFD62625FB7397168D51DC3DDFA1487195FCC17E37CC14A9C4DDAB99FF9F665FD011A7C2FA258908C7050E6B7787A496D373AB4OFh1G" TargetMode="External"/><Relationship Id="rId175" Type="http://schemas.openxmlformats.org/officeDocument/2006/relationships/hyperlink" Target="consultantplus://offline/ref=178D28526DFD62625FB7397168D51DC3DDFA1487195FCC17E37CC14A9C4DDAB99FF9F665FD011A7127A258908C7050E6B7787A496D373AB4OFh1G" TargetMode="External"/><Relationship Id="rId170" Type="http://schemas.openxmlformats.org/officeDocument/2006/relationships/hyperlink" Target="consultantplus://offline/ref=178D28526DFD62625FB7397168D51DC3DDFC1387155ACC17E37CC14A9C4DDAB99FF9F665FD011A7127A258908C7050E6B7787A496D373AB4OFh1G" TargetMode="External"/><Relationship Id="rId16" Type="http://schemas.openxmlformats.org/officeDocument/2006/relationships/hyperlink" Target="consultantplus://offline/ref=9A4BDF728ABDE19A058CB3C3E507C97A52CA390E7E96BB301112CE236D8778E19E54CB5546F9D557D43D0B7B9F37CBA7D460055B0483BBAAg4j3G" TargetMode="External"/><Relationship Id="rId107" Type="http://schemas.openxmlformats.org/officeDocument/2006/relationships/hyperlink" Target="consultantplus://offline/ref=C24AC9140B1931424A3FF7F72B998EAC8B8ABC856969CB4899CF475C472F2934509C2BA960D22FC650A534DFF79643E53D77B4F80560FD0Eh5k1G" TargetMode="External"/><Relationship Id="rId11" Type="http://schemas.openxmlformats.org/officeDocument/2006/relationships/chart" Target="charts/chart2.xml"/><Relationship Id="rId32" Type="http://schemas.openxmlformats.org/officeDocument/2006/relationships/hyperlink" Target="consultantplus://offline/ref=4B1AA24D5380655912E1FD663DD0814507F2ECB6D33146F83D03A09CB83C494FB0C929D71AF5DDACB5AF2C81E0DE6FDE4E07C15FFD350A20T4gAG" TargetMode="External"/><Relationship Id="rId37" Type="http://schemas.openxmlformats.org/officeDocument/2006/relationships/hyperlink" Target="consultantplus://offline/ref=4B1AA24D5380655912E1FD663DD0814507F7EBB3D23146F83D03A09CB83C494FB0C929D71AF5DDACB1AF2C81E0DE6FDE4E07C15FFD350A20T4gAG" TargetMode="External"/><Relationship Id="rId53" Type="http://schemas.openxmlformats.org/officeDocument/2006/relationships/hyperlink" Target="consultantplus://offline/ref=9D1A6C8C9685790930FD8216210145201D497BB473BE756B9AEA844297E901D738098A6C21A103642C8FB1566608D7B5CA3A41670296EAB2M2eEG" TargetMode="External"/><Relationship Id="rId58" Type="http://schemas.openxmlformats.org/officeDocument/2006/relationships/hyperlink" Target="consultantplus://offline/ref=9D1A6C8C9685790930FD8216210145201D497DB677BF756B9AEA844297E901D738098A6C21A30261278FB1566608D7B5CA3A41670296EAB2M2eEG" TargetMode="External"/><Relationship Id="rId74" Type="http://schemas.openxmlformats.org/officeDocument/2006/relationships/hyperlink" Target="consultantplus://offline/ref=AC72B35B86CA5B6058DDC4F959978722D176DAAECFAB33B480B78E8D8182AD08C31087816C691443ABCA53B23CFD18CA43F8A28D603DAFA4j3l2G" TargetMode="External"/><Relationship Id="rId79" Type="http://schemas.openxmlformats.org/officeDocument/2006/relationships/hyperlink" Target="consultantplus://offline/ref=AC72B35B86CA5B6058DDC4F959978722D472D7A8CBAE33B480B78E8D8182AD08C31087826F6F104AF79043B675A914D542EEBC877E3DjAlCG" TargetMode="External"/><Relationship Id="rId102" Type="http://schemas.openxmlformats.org/officeDocument/2006/relationships/hyperlink" Target="consultantplus://offline/ref=C24AC9140B1931424A3FF7F72B998EAC8B8BB98E6161CB4899CF475C472F2934509C2BA960D628CD50A534DFF79643E53D77B4F80560FD0Eh5k1G" TargetMode="External"/><Relationship Id="rId123" Type="http://schemas.openxmlformats.org/officeDocument/2006/relationships/hyperlink" Target="consultantplus://offline/ref=C24AC9140B1931424A3FF7F72B998EAC8C87BA8E6B61CB4899CF475C472F2934429C73A561D735CF5BB0628EB1hCk0G" TargetMode="External"/><Relationship Id="rId128" Type="http://schemas.openxmlformats.org/officeDocument/2006/relationships/hyperlink" Target="consultantplus://offline/ref=178D28526DFD62625FB7397168D51DC3DDFA1487195FCC17E37CC14A9C4DDAB99FF9F665FD01187E2FA258908C7050E6B7787A496D373AB4OFh1G" TargetMode="External"/><Relationship Id="rId144" Type="http://schemas.openxmlformats.org/officeDocument/2006/relationships/hyperlink" Target="consultantplus://offline/ref=178D28526DFD62625FB7397168D51DC3DDFC1387155ACC17E37CC14A9C4DDAB99FF9F665FD011B7C24A258908C7050E6B7787A496D373AB4OFh1G" TargetMode="External"/><Relationship Id="rId149" Type="http://schemas.openxmlformats.org/officeDocument/2006/relationships/hyperlink" Target="consultantplus://offline/ref=178D28526DFD62625FB7397168D51DC3DDFA1487195FCC17E37CC14A9C4DDAB99FF9F665FD011A7B27A258908C7050E6B7787A496D373AB4OFh1G" TargetMode="External"/><Relationship Id="rId5" Type="http://schemas.openxmlformats.org/officeDocument/2006/relationships/webSettings" Target="webSettings.xml"/><Relationship Id="rId90" Type="http://schemas.openxmlformats.org/officeDocument/2006/relationships/hyperlink" Target="consultantplus://offline/ref=7718B3676EF56DE9D9779E3325FB5B4886C020EBBC13ECAA05CD996EF77DF1AE5D9E3FAD3CD9FAE37A559BDACEE41B22D1C407C5377FC072OCfEG" TargetMode="External"/><Relationship Id="rId95" Type="http://schemas.openxmlformats.org/officeDocument/2006/relationships/hyperlink" Target="consultantplus://offline/ref=7718B3676EF56DE9D9779E3325FB5B4881C929EFBB10ECAA05CD996EF77DF1AE5D9E3FAD3CD9FFE77B559BDACEE41B22D1C407C5377FC072OCfEG" TargetMode="External"/><Relationship Id="rId160" Type="http://schemas.openxmlformats.org/officeDocument/2006/relationships/hyperlink" Target="consultantplus://offline/ref=178D28526DFD62625FB7397168D51DC3DDFA1487195FCC17E37CC14A9C4DDAB99FF9F665FD011A7C2EA258908C7050E6B7787A496D373AB4OFh1G" TargetMode="External"/><Relationship Id="rId165" Type="http://schemas.openxmlformats.org/officeDocument/2006/relationships/hyperlink" Target="consultantplus://offline/ref=178D28526DFD62625FB7397168D51DC3DDFA1487195FCC17E37CC14A9C4DDAB99FF9F665FD011A7E27A258908C7050E6B7787A496D373AB4OFh1G" TargetMode="External"/><Relationship Id="rId22" Type="http://schemas.openxmlformats.org/officeDocument/2006/relationships/hyperlink" Target="consultantplus://offline/ref=9A4BDF728ABDE19A058CB3C3E507C97A52C93E0A7A91BB301112CE236D8778E19E54CB5546F9D554DB3D0B7B9F37CBA7D460055B0483BBAAg4j3G" TargetMode="External"/><Relationship Id="rId27" Type="http://schemas.openxmlformats.org/officeDocument/2006/relationships/hyperlink" Target="consultantplus://offline/ref=85DAE5FD46492BE7AFEFA117E63BD5AFB9DE77CE4C6D7130C73697A1931330DF66CC63B88D5DE6DC046C8CB505210AEEC3588507979450ADF6l9G" TargetMode="External"/><Relationship Id="rId43" Type="http://schemas.openxmlformats.org/officeDocument/2006/relationships/hyperlink" Target="consultantplus://offline/ref=5D51F41BE23BF06A87307478255FA520671203A7708FC9A94D0C3B4F75BE3AF43DC03D58FD2E9036FED933EFFE0A99BE99F3C1DAAD66A0CD02tAJ" TargetMode="External"/><Relationship Id="rId48" Type="http://schemas.openxmlformats.org/officeDocument/2006/relationships/hyperlink" Target="consultantplus://offline/ref=9D1A6C8C9685790930FD8216210145201D497BB473BE756B9AEA844297E901D738098A6C21A102652D8FB1566608D7B5CA3A41670296EAB2M2eEG" TargetMode="External"/><Relationship Id="rId64" Type="http://schemas.openxmlformats.org/officeDocument/2006/relationships/hyperlink" Target="consultantplus://offline/ref=AC72B35B86CA5B6058DDC4F959978722D474D6ADC8A933B480B78E8D8182AD08C31087816C691242AACA53B23CFD18CA43F8A28D603DAFA4j3l2G" TargetMode="External"/><Relationship Id="rId69" Type="http://schemas.openxmlformats.org/officeDocument/2006/relationships/hyperlink" Target="consultantplus://offline/ref=AC72B35B86CA5B6058DDC4F959978722D472D1A1C3AA33B480B78E8D8182AD08C310878169691B15F28552EE79A90BCB4AF8A0857Cj3lCG" TargetMode="External"/><Relationship Id="rId113" Type="http://schemas.openxmlformats.org/officeDocument/2006/relationships/hyperlink" Target="consultantplus://offline/ref=C24AC9140B1931424A3FF7F72B998EAC8B8ABC856969CB4899CF475C472F2934509C2BA960D223CD5BA534DFF79643E53D77B4F80560FD0Eh5k1G" TargetMode="External"/><Relationship Id="rId118" Type="http://schemas.openxmlformats.org/officeDocument/2006/relationships/hyperlink" Target="consultantplus://offline/ref=C24AC9140B1931424A3FF7F72B998EAC8B8ABC856969CB4899CF475C472F2934509C2BA960D32ECC57A534DFF79643E53D77B4F80560FD0Eh5k1G" TargetMode="External"/><Relationship Id="rId134" Type="http://schemas.openxmlformats.org/officeDocument/2006/relationships/hyperlink" Target="consultantplus://offline/ref=178D28526DFD62625FB7397168D51DC3DDFC1387155ACC17E37CC14A9C4DDAB99FF9F665FD01197821A258908C7050E6B7787A496D373AB4OFh1G" TargetMode="External"/><Relationship Id="rId139" Type="http://schemas.openxmlformats.org/officeDocument/2006/relationships/hyperlink" Target="consultantplus://offline/ref=178D28526DFD62625FB7397168D51DC3DDFC1387155ACC17E37CC14A9C4DDAB99FF9F665FD01197D2FA258908C7050E6B7787A496D373AB4OFh1G" TargetMode="External"/><Relationship Id="rId80" Type="http://schemas.openxmlformats.org/officeDocument/2006/relationships/hyperlink" Target="consultantplus://offline/ref=5D887186A379A172A9B1E73704F41691C9F8E62C2947384E5B83E4842DDF0083E3D4FCCCE70A5D68CAE811D7607B4A15256C6161E512EC50x6mEG" TargetMode="External"/><Relationship Id="rId85" Type="http://schemas.openxmlformats.org/officeDocument/2006/relationships/hyperlink" Target="consultantplus://offline/ref=7718B3676EF56DE9D9779E3325FB5B4886C229E6BE12ECAA05CD996EF77DF1AE5D9E3FAD3BDDF0B72C1A9A868BB00823D8C405CD2BO7fEG" TargetMode="External"/><Relationship Id="rId150" Type="http://schemas.openxmlformats.org/officeDocument/2006/relationships/hyperlink" Target="consultantplus://offline/ref=178D28526DFD62625FB7397168D51DC3DDFA1487195FCC17E37CC14A9C4DDAB99FF9F665FD011A7A22A258908C7050E6B7787A496D373AB4OFh1G" TargetMode="External"/><Relationship Id="rId155" Type="http://schemas.openxmlformats.org/officeDocument/2006/relationships/hyperlink" Target="consultantplus://offline/ref=178D28526DFD62625FB7397168D51DC3DDFA1487195FCC17E37CC14A9C4DDAB99FF9F665FD011A7C26A258908C7050E6B7787A496D373AB4OFh1G" TargetMode="External"/><Relationship Id="rId171" Type="http://schemas.openxmlformats.org/officeDocument/2006/relationships/hyperlink" Target="consultantplus://offline/ref=178D28526DFD62625FB7397168D51DC3DDFC1387155ACC17E37CC14A9C4DDAB99FF9F665FD011A7125A258908C7050E6B7787A496D373AB4OFh1G" TargetMode="External"/><Relationship Id="rId176" Type="http://schemas.openxmlformats.org/officeDocument/2006/relationships/hyperlink" Target="consultantplus://offline/ref=178D28526DFD62625FB7397168D51DC3DDFC1387155ACC17E37CC14A9C4DDAB99FF9F665FD011B7826A258908C7050E6B7787A496D373AB4OFh1G" TargetMode="External"/><Relationship Id="rId12" Type="http://schemas.openxmlformats.org/officeDocument/2006/relationships/chart" Target="charts/chart3.xml"/><Relationship Id="rId17" Type="http://schemas.openxmlformats.org/officeDocument/2006/relationships/hyperlink" Target="consultantplus://offline/ref=9A4BDF728ABDE19A058CB3C3E507C97A52CA390E7E96BB301112CE236D8778E19E54CB5546F9D550DD3D0B7B9F37CBA7D460055B0483BBAAg4j3G" TargetMode="External"/><Relationship Id="rId33" Type="http://schemas.openxmlformats.org/officeDocument/2006/relationships/hyperlink" Target="consultantplus://offline/ref=4B1AA24D5380655912E1FD663DD0814507F2ECB6D03746F83D03A09CB83C494FB0C929D71AF5DDAEB0AF2C81E0DE6FDE4E07C15FFD350A20T4gAG" TargetMode="External"/><Relationship Id="rId38" Type="http://schemas.openxmlformats.org/officeDocument/2006/relationships/hyperlink" Target="consultantplus://offline/ref=4B1AA24D5380655912E1F26D23D0814502F3EEB6D23346F83D03A09CB83C494FA2C971DB1BF4C3AEBEBA7AD0A6T8g8G" TargetMode="External"/><Relationship Id="rId59" Type="http://schemas.openxmlformats.org/officeDocument/2006/relationships/hyperlink" Target="consultantplus://offline/ref=9D1A6C8C9685790930FD8216210145201D497BB473BE756B9AEA844297E901D738098A6C21A103642C8FB1566608D7B5CA3A41670296EAB2M2eEG" TargetMode="External"/><Relationship Id="rId103" Type="http://schemas.openxmlformats.org/officeDocument/2006/relationships/hyperlink" Target="consultantplus://offline/ref=C24AC9140B1931424A3FF7F72B998EAC8B8ABA806067CB4899CF475C472F2934509C2BA960D62BCA52A534DFF79643E53D77B4F80560FD0Eh5k1G" TargetMode="External"/><Relationship Id="rId108" Type="http://schemas.openxmlformats.org/officeDocument/2006/relationships/hyperlink" Target="consultantplus://offline/ref=C24AC9140B1931424A3FF7F72B998EAC8B8ABC856969CB4899CF475C472F2934509C2BA960D22ECD55A534DFF79643E53D77B4F80560FD0Eh5k1G" TargetMode="External"/><Relationship Id="rId124" Type="http://schemas.openxmlformats.org/officeDocument/2006/relationships/hyperlink" Target="consultantplus://offline/ref=C24AC9140B1931424A3FF7F72B998EAC8B8BB98E6161CB4899CF475C472F2934509C2BA960D629CF57A534DFF79643E53D77B4F80560FD0Eh5k1G" TargetMode="External"/><Relationship Id="rId129" Type="http://schemas.openxmlformats.org/officeDocument/2006/relationships/hyperlink" Target="consultantplus://offline/ref=178D28526DFD62625FB7397168D51DC3DDFC1387155ACC17E37CC14A9C4DDAB99FF9F665FD011B7E20A258908C7050E6B7787A496D373AB4OFh1G" TargetMode="External"/><Relationship Id="rId54" Type="http://schemas.openxmlformats.org/officeDocument/2006/relationships/hyperlink" Target="consultantplus://offline/ref=9D1A6C8C9685790930FD8216210145201D497BB473BE756B9AEA844297E901D738098A6C21A10367268FB1566608D7B5CA3A41670296EAB2M2eEG" TargetMode="External"/><Relationship Id="rId70" Type="http://schemas.openxmlformats.org/officeDocument/2006/relationships/hyperlink" Target="consultantplus://offline/ref=AC72B35B86CA5B6058DDC4F959978722D176DAAECFAB33B480B78E8D8182AD08C31087816C691048A7CA53B23CFD18CA43F8A28D603DAFA4j3l2G" TargetMode="External"/><Relationship Id="rId75" Type="http://schemas.openxmlformats.org/officeDocument/2006/relationships/hyperlink" Target="consultantplus://offline/ref=AC72B35B86CA5B6058DDC4F959978722D472D1A0CBA433B480B78E8D8182AD08C31087816C681144A7CA53B23CFD18CA43F8A28D603DAFA4j3l2G" TargetMode="External"/><Relationship Id="rId91" Type="http://schemas.openxmlformats.org/officeDocument/2006/relationships/hyperlink" Target="consultantplus://offline/ref=7718B3676EF56DE9D9779E3325FB5B4883C625EDBE16ECAA05CD996EF77DF1AE4F9E67A13DD8E5E37540CD8B88OBf2G" TargetMode="External"/><Relationship Id="rId96" Type="http://schemas.openxmlformats.org/officeDocument/2006/relationships/hyperlink" Target="consultantplus://offline/ref=7718B3676EF56DE9D9779E3325FB5B4886C228EABB10ECAA05CD996EF77DF1AE5D9E3FAB3BDFF2E8290F8BDE87B0173DD0D219CF297FOCf3G" TargetMode="External"/><Relationship Id="rId140" Type="http://schemas.openxmlformats.org/officeDocument/2006/relationships/hyperlink" Target="consultantplus://offline/ref=178D28526DFD62625FB7397168D51DC3DDFC1387155ACC17E37CC14A9C4DDAB99FF9F665FD01197E2FA258908C7050E6B7787A496D373AB4OFh1G" TargetMode="External"/><Relationship Id="rId145" Type="http://schemas.openxmlformats.org/officeDocument/2006/relationships/hyperlink" Target="consultantplus://offline/ref=178D28526DFD62625FB7397168D51DC3DDFC1387155ACC17E37CC14A9C4DDAB99FF9F665FD011A7823A258908C7050E6B7787A496D373AB4OFh1G" TargetMode="External"/><Relationship Id="rId161" Type="http://schemas.openxmlformats.org/officeDocument/2006/relationships/hyperlink" Target="consultantplus://offline/ref=178D28526DFD62625FB7397168D51DC3DDFA1487195FCC17E37CC14A9C4DDAB99FF9F665FD011A7D27A258908C7050E6B7787A496D373AB4OFh1G" TargetMode="External"/><Relationship Id="rId166" Type="http://schemas.openxmlformats.org/officeDocument/2006/relationships/hyperlink" Target="consultantplus://offline/ref=178D28526DFD62625FB7397168D51DC3DDFA1487195FCC17E37CC14A9C4DDAB99FF9F665FD011A7F27A258908C7050E6B7787A496D373AB4OFh1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A4BDF728ABDE19A058CB3C3E507C97A52C93E0A7A91BB301112CE236D8778E19E54CB5546F9D755DA3D0B7B9F37CBA7D460055B0483BBAAg4j3G" TargetMode="External"/><Relationship Id="rId28" Type="http://schemas.openxmlformats.org/officeDocument/2006/relationships/hyperlink" Target="consultantplus://offline/ref=85DAE5FD46492BE7AFEFA117E63BD5AFB9DE77CE4C6D7130C73697A1931330DF66CC63B88D5DE6DD016C8CB505210AEEC3588507979450ADF6l9G" TargetMode="External"/><Relationship Id="rId49" Type="http://schemas.openxmlformats.org/officeDocument/2006/relationships/hyperlink" Target="consultantplus://offline/ref=9D1A6C8C9685790930FD8216210145201D497BB473BE756B9AEA844297E901D738098A6C21A10066208FB1566608D7B5CA3A41670296EAB2M2eEG" TargetMode="External"/><Relationship Id="rId114" Type="http://schemas.openxmlformats.org/officeDocument/2006/relationships/hyperlink" Target="consultantplus://offline/ref=C24AC9140B1931424A3FF7F72B998EAC8B8ABC856969CB4899CF475C472F2934509C2BA960D222CB5BA534DFF79643E53D77B4F80560FD0Eh5k1G" TargetMode="External"/><Relationship Id="rId119" Type="http://schemas.openxmlformats.org/officeDocument/2006/relationships/hyperlink" Target="consultantplus://offline/ref=C24AC9140B1931424A3FF7F72B998EAC8C88BB826D65CB4899CF475C472F2934509C2BA960D62BCE57A534DFF79643E53D77B4F80560FD0Eh5k1G" TargetMode="External"/><Relationship Id="rId10" Type="http://schemas.openxmlformats.org/officeDocument/2006/relationships/chart" Target="charts/chart1.xml"/><Relationship Id="rId31" Type="http://schemas.openxmlformats.org/officeDocument/2006/relationships/hyperlink" Target="consultantplus://offline/ref=4B1AA24D5380655912E1FD663DD0814507F2ECB6D03746F83D03A09CB83C494FA2C971DB1BF4C3AEBEBA7AD0A6T8g8G" TargetMode="External"/><Relationship Id="rId44" Type="http://schemas.openxmlformats.org/officeDocument/2006/relationships/hyperlink" Target="consultantplus://offline/ref=5D51F41BE23BF06A87307478255FA520671203A7708FC9A94D0C3B4F75BE3AF43DC03D58FD2E9035F5D933EFFE0A99BE99F3C1DAAD66A0CD02tAJ" TargetMode="External"/><Relationship Id="rId52" Type="http://schemas.openxmlformats.org/officeDocument/2006/relationships/hyperlink" Target="consultantplus://offline/ref=9D1A6C8C9685790930FD8216210145201D497BB473BE756B9AEA844297E901D738098A6C21A10061258FB1566608D7B5CA3A41670296EAB2M2eEG" TargetMode="External"/><Relationship Id="rId60" Type="http://schemas.openxmlformats.org/officeDocument/2006/relationships/hyperlink" Target="consultantplus://offline/ref=9D1A6C8C9685790930FD8216210145201D497BB473BE756B9AEA844297E901D738098A6C21A10361228FB1566608D7B5CA3A41670296EAB2M2eEG" TargetMode="External"/><Relationship Id="rId65" Type="http://schemas.openxmlformats.org/officeDocument/2006/relationships/hyperlink" Target="consultantplus://offline/ref=AC72B35B86CA5B6058DDC4F959978722D474D5A9CFA433B480B78E8D8182AD08C31087816C691043A3CA53B23CFD18CA43F8A28D603DAFA4j3l2G" TargetMode="External"/><Relationship Id="rId73" Type="http://schemas.openxmlformats.org/officeDocument/2006/relationships/hyperlink" Target="consultantplus://offline/ref=AC72B35B86CA5B6058DDC4F959978722D472D1A0CBAA33B480B78E8D8182AD08C31087816C691643A5CA53B23CFD18CA43F8A28D603DAFA4j3l2G" TargetMode="External"/><Relationship Id="rId78" Type="http://schemas.openxmlformats.org/officeDocument/2006/relationships/hyperlink" Target="consultantplus://offline/ref=AC72B35B86CA5B6058DDC4F959978722D473D4AACBA533B480B78E8D8182AD08D110DF8D6D680E41ABDF05E37AjAlBG" TargetMode="External"/><Relationship Id="rId81" Type="http://schemas.openxmlformats.org/officeDocument/2006/relationships/hyperlink" Target="consultantplus://offline/ref=5D887186A379A172A9B1E73704F41691C9F8E62C2947384E5B83E4842DDF0083E3D4FCCCE70A5C6ACBE811D7607B4A15256C6161E512EC50x6mEG" TargetMode="External"/><Relationship Id="rId86" Type="http://schemas.openxmlformats.org/officeDocument/2006/relationships/hyperlink" Target="consultantplus://offline/ref=7718B3676EF56DE9D9779E3325FB5B4883C625ECBE1AECAA05CD996EF77DF1AE4F9E67A13DD8E5E37540CD8B88OBf2G" TargetMode="External"/><Relationship Id="rId94" Type="http://schemas.openxmlformats.org/officeDocument/2006/relationships/hyperlink" Target="consultantplus://offline/ref=7718B3676EF56DE9D9779E3325FB5B488AC428E6BF19B1A00D94956CF072AEAB5A8F3FAD3DC7FBEB635CCF89O8f9G" TargetMode="External"/><Relationship Id="rId99" Type="http://schemas.openxmlformats.org/officeDocument/2006/relationships/hyperlink" Target="consultantplus://offline/ref=7718B3676EF56DE9D9779E3325FB5B4886C125EDB914ECAA05CD996EF77DF1AE5D9E3FAD3CD8F3E675559BDACEE41B22D1C407C5377FC072OCfEG" TargetMode="External"/><Relationship Id="rId101" Type="http://schemas.openxmlformats.org/officeDocument/2006/relationships/hyperlink" Target="consultantplus://offline/ref=7718B3676EF56DE9D9779E3325FB5B4886C125EDB914ECAA05CD996EF77DF1AE5D9E3FAD3CD9FBE37B559BDACEE41B22D1C407C5377FC072OCfEG" TargetMode="External"/><Relationship Id="rId122" Type="http://schemas.openxmlformats.org/officeDocument/2006/relationships/hyperlink" Target="consultantplus://offline/ref=C24AC9140B1931424A3FF7F72B998EAC8C87BA8E6B61CB4899CF475C472F2934429C73A561D735CF5BB0628EB1hCk0G" TargetMode="External"/><Relationship Id="rId130" Type="http://schemas.openxmlformats.org/officeDocument/2006/relationships/hyperlink" Target="consultantplus://offline/ref=178D28526DFD62625FB7397168D51DC3DDFC1387155ACC17E37CC14A9C4DDAB99FF9F665FD01197827A258908C7050E6B7787A496D373AB4OFh1G" TargetMode="External"/><Relationship Id="rId135" Type="http://schemas.openxmlformats.org/officeDocument/2006/relationships/hyperlink" Target="consultantplus://offline/ref=178D28526DFD62625FB7397168D51DC3DDFC1387155ACC17E37CC14A9C4DDAB99FF9F665FD0119782FA258908C7050E6B7787A496D373AB4OFh1G" TargetMode="External"/><Relationship Id="rId143" Type="http://schemas.openxmlformats.org/officeDocument/2006/relationships/hyperlink" Target="consultantplus://offline/ref=178D28526DFD62625FB7397168D51DC3DDFA1487195FCC17E37CC14A9C4DDAB99FF9F665FD011B7F22A258908C7050E6B7787A496D373AB4OFh1G" TargetMode="External"/><Relationship Id="rId148" Type="http://schemas.openxmlformats.org/officeDocument/2006/relationships/hyperlink" Target="consultantplus://offline/ref=178D28526DFD62625FB7397168D51DC3DDFA1487195FCC17E37CC14A9C4DDAB99FF9F665FD011A7A22A258908C7050E6B7787A496D373AB4OFh1G" TargetMode="External"/><Relationship Id="rId151" Type="http://schemas.openxmlformats.org/officeDocument/2006/relationships/hyperlink" Target="consultantplus://offline/ref=178D28526DFD62625FB7397168D51DC3DDFA1487195FCC17E37CC14A9C4DDAB99FF9F665FD011B7025A258908C7050E6B7787A496D373AB4OFh1G" TargetMode="External"/><Relationship Id="rId156" Type="http://schemas.openxmlformats.org/officeDocument/2006/relationships/hyperlink" Target="consultantplus://offline/ref=178D28526DFD62625FB7397168D51DC3DDFA1487195FCC17E37CC14A9C4DDAB99FF9F665FD011B7D26A258908C7050E6B7787A496D373AB4OFh1G" TargetMode="External"/><Relationship Id="rId164" Type="http://schemas.openxmlformats.org/officeDocument/2006/relationships/hyperlink" Target="consultantplus://offline/ref=178D28526DFD62625FB7397168D51DC3DDFA1487195FCC17E37CC14A9C4DDAB99FF9F665FD011A7D20A258908C7050E6B7787A496D373AB4OFh1G" TargetMode="External"/><Relationship Id="rId169" Type="http://schemas.openxmlformats.org/officeDocument/2006/relationships/hyperlink" Target="consultantplus://offline/ref=178D28526DFD62625FB7397168D51DC3DDFC1387155ACC17E37CC14A9C4DDAB99FF9F665FD011A7F2EA258908C7050E6B7787A496D373AB4OFh1G" TargetMode="External"/><Relationship Id="rId177" Type="http://schemas.openxmlformats.org/officeDocument/2006/relationships/hyperlink" Target="consultantplus://offline/ref=178D28526DFD62625FB7397168D51DC3DDFC1387155ACC17E37CC14A9C4DDAB99FF9F665FD011B7823A258908C7050E6B7787A496D373AB4OFh1G" TargetMode="Externa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yperlink" Target="consultantplus://offline/ref=178D28526DFD62625FB7397168D51DC3DDFA1487195FCC17E37CC14A9C4DDAB99FF9F665FD011B7124A258908C7050E6B7787A496D373AB4OFh1G" TargetMode="External"/><Relationship Id="rId180" Type="http://schemas.openxmlformats.org/officeDocument/2006/relationships/theme" Target="theme/theme1.xml"/><Relationship Id="rId13" Type="http://schemas.openxmlformats.org/officeDocument/2006/relationships/hyperlink" Target="consultantplus://offline/ref=9A4BDF728ABDE19A058CB3C3E507C97A52CA390E7E96BB301112CE236D8778E19E54CB5546F9D555DD3D0B7B9F37CBA7D460055B0483BBAAg4j3G" TargetMode="External"/><Relationship Id="rId18" Type="http://schemas.openxmlformats.org/officeDocument/2006/relationships/hyperlink" Target="consultantplus://offline/ref=9A4BDF728ABDE19A058CB3C3E507C97A52CA390E7E96BB301112CE236D8778E19E54CB5546F9D550DC3D0B7B9F37CBA7D460055B0483BBAAg4j3G" TargetMode="External"/><Relationship Id="rId39" Type="http://schemas.openxmlformats.org/officeDocument/2006/relationships/hyperlink" Target="consultantplus://offline/ref=4B1AA24D5380655912E1FD663DD0814507F7EBB3D23146F83D03A09CB83C494FB0C929D71AF5DDAABEAF2C81E0DE6FDE4E07C15FFD350A20T4gAG" TargetMode="External"/><Relationship Id="rId109" Type="http://schemas.openxmlformats.org/officeDocument/2006/relationships/hyperlink" Target="consultantplus://offline/ref=C24AC9140B1931424A3FF7F72B998EAC8B8ABC856969CB4899CF475C472F2934509C2BA960D22ECA56A534DFF79643E53D77B4F80560FD0Eh5k1G" TargetMode="External"/><Relationship Id="rId34" Type="http://schemas.openxmlformats.org/officeDocument/2006/relationships/hyperlink" Target="consultantplus://offline/ref=4B1AA24D5380655912E1FD663DD0814507F2ECB6D33146F83D03A09CB83C494FB0C929D71AF5DDACB2AF2C81E0DE6FDE4E07C15FFD350A20T4gAG" TargetMode="External"/><Relationship Id="rId50" Type="http://schemas.openxmlformats.org/officeDocument/2006/relationships/hyperlink" Target="consultantplus://offline/ref=9D1A6C8C9685790930FD8216210145201D497BB473BE756B9AEA844297E901D738098A6C21A10061258FB1566608D7B5CA3A41670296EAB2M2eEG" TargetMode="External"/><Relationship Id="rId55" Type="http://schemas.openxmlformats.org/officeDocument/2006/relationships/hyperlink" Target="consultantplus://offline/ref=9D1A6C8C9685790930FD8216210145201D497BB473BE756B9AEA844297E901D738098A6C21A103642C8FB1566608D7B5CA3A41670296EAB2M2eEG" TargetMode="External"/><Relationship Id="rId76" Type="http://schemas.openxmlformats.org/officeDocument/2006/relationships/hyperlink" Target="consultantplus://offline/ref=AC72B35B86CA5B6058DDC4F959978722D176DAAECFAB33B480B78E8D8182AD08C31087816C691646A2CA53B23CFD18CA43F8A28D603DAFA4j3l2G" TargetMode="External"/><Relationship Id="rId97" Type="http://schemas.openxmlformats.org/officeDocument/2006/relationships/hyperlink" Target="consultantplus://offline/ref=7718B3676EF56DE9D9779E3325FB5B4886C125EDB914ECAA05CD996EF77DF1AE5D9E3FAD3CD9FBE37B559BDACEE41B22D1C407C5377FC072OCfEG" TargetMode="External"/><Relationship Id="rId104" Type="http://schemas.openxmlformats.org/officeDocument/2006/relationships/hyperlink" Target="consultantplus://offline/ref=C24AC9140B1931424A3FF7F72B998EAC8B8DB28F6C60CB4899CF475C472F2934509C2BAB69DD7F9E17FB6D8FB2DD4EEC226BB4F2h1k8G" TargetMode="External"/><Relationship Id="rId120" Type="http://schemas.openxmlformats.org/officeDocument/2006/relationships/hyperlink" Target="consultantplus://offline/ref=C24AC9140B1931424A3FF7F72B998EAC8B8BB98E6161CB4899CF475C472F2934509C2BA960D62ACF53A534DFF79643E53D77B4F80560FD0Eh5k1G" TargetMode="External"/><Relationship Id="rId125" Type="http://schemas.openxmlformats.org/officeDocument/2006/relationships/image" Target="media/image1.wmf"/><Relationship Id="rId141" Type="http://schemas.openxmlformats.org/officeDocument/2006/relationships/hyperlink" Target="consultantplus://offline/ref=178D28526DFD62625FB7397168D51DC3DDFC1387155ACC17E37CC14A9C4DDAB99FF9F665FD011B7B2EA258908C7050E6B7787A496D373AB4OFh1G" TargetMode="External"/><Relationship Id="rId146" Type="http://schemas.openxmlformats.org/officeDocument/2006/relationships/hyperlink" Target="consultantplus://offline/ref=178D28526DFD62625FB7397168D51DC3DDFC1387155ACC17E37CC14A9C4DDAB99FF9F665FD011A7821A258908C7050E6B7787A496D373AB4OFh1G" TargetMode="External"/><Relationship Id="rId167" Type="http://schemas.openxmlformats.org/officeDocument/2006/relationships/hyperlink" Target="consultantplus://offline/ref=178D28526DFD62625FB7397168D51DC3DDFA1487195FCC17E37CC14A9C4DDAB99FF9F665FD011A7F25A258908C7050E6B7787A496D373AB4OFh1G" TargetMode="External"/><Relationship Id="rId7" Type="http://schemas.openxmlformats.org/officeDocument/2006/relationships/endnotes" Target="endnotes.xml"/><Relationship Id="rId71" Type="http://schemas.openxmlformats.org/officeDocument/2006/relationships/hyperlink" Target="consultantplus://offline/ref=AC72B35B86CA5B6058DDC4F959978722D176DAAECFAB33B480B78E8D8182AD08C31087816C691042A3CA53B23CFD18CA43F8A28D603DAFA4j3l2G" TargetMode="External"/><Relationship Id="rId92" Type="http://schemas.openxmlformats.org/officeDocument/2006/relationships/hyperlink" Target="consultantplus://offline/ref=7718B3676EF56DE9D9779E3325FB5B4880C924E8B814ECAA05CD996EF77DF1AE4F9E67A13DD8E5E37540CD8B88OBf2G" TargetMode="External"/><Relationship Id="rId162" Type="http://schemas.openxmlformats.org/officeDocument/2006/relationships/hyperlink" Target="consultantplus://offline/ref=178D28526DFD62625FB7397168D51DC3DDFA1487195FCC17E37CC14A9C4DDAB99FF9F665FD011A7D26A258908C7050E6B7787A496D373AB4OFh1G" TargetMode="External"/><Relationship Id="rId2" Type="http://schemas.openxmlformats.org/officeDocument/2006/relationships/numbering" Target="numbering.xml"/><Relationship Id="rId29" Type="http://schemas.openxmlformats.org/officeDocument/2006/relationships/hyperlink" Target="consultantplus://offline/ref=85DAE5FD46492BE7AFEFA117E63BD5AFB9DE77CE4C6D7130C73697A1931330DF66CC63B88D5DE6DD026C8CB505210AEEC3588507979450ADF6l9G" TargetMode="External"/><Relationship Id="rId24" Type="http://schemas.openxmlformats.org/officeDocument/2006/relationships/hyperlink" Target="consultantplus://offline/ref=9A4BDF728ABDE19A058CB3C3E507C97A52C93E0A7A91BB301112CE236D8778E19E54CB5546F9D756DB3D0B7B9F37CBA7D460055B0483BBAAg4j3G" TargetMode="External"/><Relationship Id="rId40" Type="http://schemas.openxmlformats.org/officeDocument/2006/relationships/hyperlink" Target="consultantplus://offline/ref=4B1AA24D5380655912E1FD663DD0814507F2EABCD33446F83D03A09CB83C494FB0C929D71AF5DDAFBFAF2C81E0DE6FDE4E07C15FFD350A20T4gAG" TargetMode="External"/><Relationship Id="rId45" Type="http://schemas.openxmlformats.org/officeDocument/2006/relationships/hyperlink" Target="consultantplus://offline/ref=2EE18EFCCB70A082F3C77053B01531E686F1C7CFCAA1C3D43F1C3C881EBB8BFE689FFBB1B88243D07D4F0C4A203Bw4J" TargetMode="External"/><Relationship Id="rId66" Type="http://schemas.openxmlformats.org/officeDocument/2006/relationships/hyperlink" Target="consultantplus://offline/ref=AC72B35B86CA5B6058DDC4F959978722D474D1ACCAA933B480B78E8D8182AD08C31087816C691244AACA53B23CFD18CA43F8A28D603DAFA4j3l2G" TargetMode="External"/><Relationship Id="rId87" Type="http://schemas.openxmlformats.org/officeDocument/2006/relationships/hyperlink" Target="consultantplus://offline/ref=7718B3676EF56DE9D9779E3325FB5B488BC920E7BA19B1A00D94956CF072AEAB5A8F3FAD3DC7FBEB635CCF89O8f9G" TargetMode="External"/><Relationship Id="rId110" Type="http://schemas.openxmlformats.org/officeDocument/2006/relationships/hyperlink" Target="consultantplus://offline/ref=C24AC9140B1931424A3FF7F72B998EAC8B8ABC856969CB4899CF475C472F2934509C2BA960D22CCD52A534DFF79643E53D77B4F80560FD0Eh5k1G" TargetMode="External"/><Relationship Id="rId115" Type="http://schemas.openxmlformats.org/officeDocument/2006/relationships/hyperlink" Target="consultantplus://offline/ref=C24AC9140B1931424A3FF7F72B998EAC8B8ABC856969CB4899CF475C472F2934509C2BA960D32BCD54A534DFF79643E53D77B4F80560FD0Eh5k1G" TargetMode="External"/><Relationship Id="rId131" Type="http://schemas.openxmlformats.org/officeDocument/2006/relationships/hyperlink" Target="consultantplus://offline/ref=178D28526DFD62625FB7397168D51DC3DDFC1387155ACC17E37CC14A9C4DDAB99FF9F665FD011B7B23A258908C7050E6B7787A496D373AB4OFh1G" TargetMode="External"/><Relationship Id="rId136" Type="http://schemas.openxmlformats.org/officeDocument/2006/relationships/hyperlink" Target="consultantplus://offline/ref=178D28526DFD62625FB7397168D51DC3DDFA1487195FCC17E37CC14A9C4DDAB99FF9F665FD01197927A258908C7050E6B7787A496D373AB4OFh1G" TargetMode="External"/><Relationship Id="rId157" Type="http://schemas.openxmlformats.org/officeDocument/2006/relationships/hyperlink" Target="consultantplus://offline/ref=178D28526DFD62625FB7397168D51DC3DDFA1487195FCC17E37CC14A9C4DDAB99FF9F665FD011B702FA258908C7050E6B7787A496D373AB4OFh1G" TargetMode="External"/><Relationship Id="rId178" Type="http://schemas.openxmlformats.org/officeDocument/2006/relationships/hyperlink" Target="consultantplus://offline/ref=178D28526DFD62625FB7397168D51DC3DDFA1487195FCC17E37CC14A9C4DDAB99FF9F665FD011B712EA258908C7050E6B7787A496D373AB4OFh1G" TargetMode="External"/><Relationship Id="rId61" Type="http://schemas.openxmlformats.org/officeDocument/2006/relationships/hyperlink" Target="consultantplus://offline/ref=9D1A6C8C9685790930FD8216210145201D497BB473BE756B9AEA844297E901D738098A6C21A10361228FB1566608D7B5CA3A41670296EAB2M2eEG" TargetMode="External"/><Relationship Id="rId82" Type="http://schemas.openxmlformats.org/officeDocument/2006/relationships/hyperlink" Target="consultantplus://offline/ref=5D887186A379A172A9B1E73704F41691C9F8E62C2947384E5B83E4842DDF0083E3D4FCCCE70A5E61C1E811D7607B4A15256C6161E512EC50x6mEG" TargetMode="External"/><Relationship Id="rId152" Type="http://schemas.openxmlformats.org/officeDocument/2006/relationships/hyperlink" Target="consultantplus://offline/ref=178D28526DFD62625FB7397168D51DC3DDFC1387155ACC17E37CC14A9C4DDAB99FF9F665FD011B7024A258908C7050E6B7787A496D373AB4OFh1G" TargetMode="External"/><Relationship Id="rId173" Type="http://schemas.openxmlformats.org/officeDocument/2006/relationships/hyperlink" Target="consultantplus://offline/ref=178D28526DFD62625FB7397168D51DC3DDFC1387155ACC17E37CC14A9C4DDAB99FF9F665FD011B7122A258908C7050E6B7787A496D373AB4OFh1G" TargetMode="External"/><Relationship Id="rId19" Type="http://schemas.openxmlformats.org/officeDocument/2006/relationships/hyperlink" Target="consultantplus://offline/ref=9A4BDF728ABDE19A058CB3C3E507C97A52CA390E7E96BB301112CE236D8778E19E54CB5546F9D550DE3D0B7B9F37CBA7D460055B0483BBAAg4j3G" TargetMode="External"/><Relationship Id="rId14" Type="http://schemas.openxmlformats.org/officeDocument/2006/relationships/hyperlink" Target="consultantplus://offline/ref=9A4BDF728ABDE19A058CB3C3E507C97A52CA390E7E96BB301112CE236D8778E19E54CB5546F9D556D43D0B7B9F37CBA7D460055B0483BBAAg4j3G" TargetMode="External"/><Relationship Id="rId30" Type="http://schemas.openxmlformats.org/officeDocument/2006/relationships/hyperlink" Target="consultantplus://offline/ref=4B1AA24D5380655912E1FD663DD0814507F2ECB6D33146F83D03A09CB83C494FB0C929D71AF5DDAFB1AF2C81E0DE6FDE4E07C15FFD350A20T4gAG" TargetMode="External"/><Relationship Id="rId35" Type="http://schemas.openxmlformats.org/officeDocument/2006/relationships/hyperlink" Target="consultantplus://offline/ref=4B1AA24D5380655912E1FD663DD081450BF7E1BDD63A1BF2355AAC9EBF33164AB7D829D71BEBDDA6A8A678D2TAg7G" TargetMode="External"/><Relationship Id="rId56" Type="http://schemas.openxmlformats.org/officeDocument/2006/relationships/hyperlink" Target="consultantplus://offline/ref=9D1A6C8C9685790930FD8216210145201D497DB677BF756B9AEA844297E901D738098A6C21A10265278FB1566608D7B5CA3A41670296EAB2M2eEG" TargetMode="External"/><Relationship Id="rId77" Type="http://schemas.openxmlformats.org/officeDocument/2006/relationships/hyperlink" Target="consultantplus://offline/ref=AC72B35B86CA5B6058DDC4F959978722D175DAA0CFAF33B480B78E8D8182AD08C31087816C691041AACA53B23CFD18CA43F8A28D603DAFA4j3l2G" TargetMode="External"/><Relationship Id="rId100" Type="http://schemas.openxmlformats.org/officeDocument/2006/relationships/hyperlink" Target="consultantplus://offline/ref=7718B3676EF56DE9D9779E3325FB5B4886C125EDB914ECAA05CD996EF77DF1AE5D9E3FAD3CD8F3E675559BDACEE41B22D1C407C5377FC072OCfEG" TargetMode="External"/><Relationship Id="rId105" Type="http://schemas.openxmlformats.org/officeDocument/2006/relationships/hyperlink" Target="consultantplus://offline/ref=C24AC9140B1931424A3FF7F72B998EAC8C88BB826D65CB4899CF475C472F2934509C2BA960D62BCE57A534DFF79643E53D77B4F80560FD0Eh5k1G" TargetMode="External"/><Relationship Id="rId126" Type="http://schemas.openxmlformats.org/officeDocument/2006/relationships/hyperlink" Target="consultantplus://offline/ref=178D28526DFD62625FB7397168D51DC3DDFC1387155ACC17E37CC14A9C4DDAB98DF9AE69FC0006782FB70EC1CAO2h6G" TargetMode="External"/><Relationship Id="rId147" Type="http://schemas.openxmlformats.org/officeDocument/2006/relationships/hyperlink" Target="consultantplus://offline/ref=178D28526DFD62625FB7397168D51DC3DDFC1387155ACC17E37CC14A9C4DDAB99FF9F665FD011B7D27A258908C7050E6B7787A496D373AB4OFh1G" TargetMode="External"/><Relationship Id="rId168" Type="http://schemas.openxmlformats.org/officeDocument/2006/relationships/hyperlink" Target="consultantplus://offline/ref=178D28526DFD62625FB7397168D51DC3DDFA1487195FCC17E37CC14A9C4DDAB99FF9F665FD011A7F23A258908C7050E6B7787A496D373AB4OFh1G" TargetMode="External"/><Relationship Id="rId8" Type="http://schemas.openxmlformats.org/officeDocument/2006/relationships/header" Target="header1.xml"/><Relationship Id="rId51" Type="http://schemas.openxmlformats.org/officeDocument/2006/relationships/hyperlink" Target="consultantplus://offline/ref=9D1A6C8C9685790930FD8216210145201D497BB473BE756B9AEA844297E901D738098A6C21A10062208FB1566608D7B5CA3A41670296EAB2M2eEG" TargetMode="External"/><Relationship Id="rId72" Type="http://schemas.openxmlformats.org/officeDocument/2006/relationships/hyperlink" Target="consultantplus://offline/ref=AC72B35B86CA5B6058DDC4F959978722D472D7A8CBAE33B480B78E8D8182AD08C31087826F6F104AF79043B675A914D542EEBC877E3DjAlCG" TargetMode="External"/><Relationship Id="rId93" Type="http://schemas.openxmlformats.org/officeDocument/2006/relationships/hyperlink" Target="consultantplus://offline/ref=7718B3676EF56DE9D9779E3325FB5B4886C125EDB914ECAA05CD996EF77DF1AE5D9E3FAD3CD9FBE37B559BDACEE41B22D1C407C5377FC072OCfEG" TargetMode="External"/><Relationship Id="rId98" Type="http://schemas.openxmlformats.org/officeDocument/2006/relationships/hyperlink" Target="consultantplus://offline/ref=7718B3676EF56DE9D9779E3325FB5B4886C125EDB914ECAA05CD996EF77DF1AE5D9E3FAD3CD9FBE279559BDACEE41B22D1C407C5377FC072OCfEG" TargetMode="External"/><Relationship Id="rId121" Type="http://schemas.openxmlformats.org/officeDocument/2006/relationships/hyperlink" Target="consultantplus://offline/ref=C24AC9140B1931424A3FF7F72B998EAC8B8BB98E6161CB4899CF475C472F2934429C73A561D735CF5BB0628EB1hCk0G" TargetMode="External"/><Relationship Id="rId142" Type="http://schemas.openxmlformats.org/officeDocument/2006/relationships/hyperlink" Target="consultantplus://offline/ref=178D28526DFD62625FB7397168D51DC3DDFC1387155ACC17E37CC14A9C4DDAB99FF9F665FD01197F27A258908C7050E6B7787A496D373AB4OFh1G" TargetMode="External"/><Relationship Id="rId163" Type="http://schemas.openxmlformats.org/officeDocument/2006/relationships/hyperlink" Target="consultantplus://offline/ref=178D28526DFD62625FB7397168D51DC3DDFA1487195FCC17E37CC14A9C4DDAB99FF9F665FD011A7D21A258908C7050E6B7787A496D373AB4OFh1G" TargetMode="External"/><Relationship Id="rId3" Type="http://schemas.openxmlformats.org/officeDocument/2006/relationships/styles" Target="styles.xml"/><Relationship Id="rId25" Type="http://schemas.openxmlformats.org/officeDocument/2006/relationships/hyperlink" Target="consultantplus://offline/ref=9A4BDF728ABDE19A058CB3C3E507C97A52C93E0A7A91BB301112CE236D8778E19E54CB5546F9D750DB3D0B7B9F37CBA7D460055B0483BBAAg4j3G" TargetMode="External"/><Relationship Id="rId46" Type="http://schemas.openxmlformats.org/officeDocument/2006/relationships/hyperlink" Target="consultantplus://offline/ref=2EE18EFCCB70A082F3C77053B01531E686F6CDC9C3A6C3D43F1C3C881EBB8BFE7A9FA3BDB9835DD7725A5A1B66E2307946CE85821462A3B23Dw3J" TargetMode="External"/><Relationship Id="rId67" Type="http://schemas.openxmlformats.org/officeDocument/2006/relationships/hyperlink" Target="consultantplus://offline/ref=AC72B35B86CA5B6058DDC4F959978722D176DAAECFAB33B480B78E8D8182AD08C31087816C691042A3CA53B23CFD18CA43F8A28D603DAFA4j3l2G" TargetMode="External"/><Relationship Id="rId116" Type="http://schemas.openxmlformats.org/officeDocument/2006/relationships/hyperlink" Target="consultantplus://offline/ref=C24AC9140B1931424A3FF7F72B998EAC8B8ABC856969CB4899CF475C472F2934509C2BA960D328CD55A534DFF79643E53D77B4F80560FD0Eh5k1G" TargetMode="External"/><Relationship Id="rId137" Type="http://schemas.openxmlformats.org/officeDocument/2006/relationships/hyperlink" Target="consultantplus://offline/ref=178D28526DFD62625FB7397168D51DC3DDFC1387155ACC17E37CC14A9C4DDAB99FF9F665FD0119792EA258908C7050E6B7787A496D373AB4OFh1G" TargetMode="External"/><Relationship Id="rId158" Type="http://schemas.openxmlformats.org/officeDocument/2006/relationships/hyperlink" Target="consultantplus://offline/ref=178D28526DFD62625FB7397168D51DC3DDFA1487195FCC17E37CC14A9C4DDAB99FF9F665FD011B7126A258908C7050E6B7787A496D373AB4OFh1G" TargetMode="External"/><Relationship Id="rId20" Type="http://schemas.openxmlformats.org/officeDocument/2006/relationships/hyperlink" Target="consultantplus://offline/ref=9A4BDF728ABDE19A058CB3C3E507C97A55C03A037F94BB301112CE236D8778E19E54CB5546F9D550D93D0B7B9F37CBA7D460055B0483BBAAg4j3G" TargetMode="External"/><Relationship Id="rId41" Type="http://schemas.openxmlformats.org/officeDocument/2006/relationships/hyperlink" Target="consultantplus://offline/ref=89AFE6F9429401B244192EE7BEA0A9A23E18D74A8F7593EA716F09F148598D3E2C2FDA43F7E20340BD9045FC6ABFnDG" TargetMode="External"/><Relationship Id="rId62" Type="http://schemas.openxmlformats.org/officeDocument/2006/relationships/hyperlink" Target="consultantplus://offline/ref=AC72B35B86CA5B6058DDC4F959978722D472D7A8CBAE33B480B78E8D8182AD08C31087826961104AF79043B675A914D542EEBC877E3DjAlCG" TargetMode="External"/><Relationship Id="rId83" Type="http://schemas.openxmlformats.org/officeDocument/2006/relationships/hyperlink" Target="consultantplus://offline/ref=5D887186A379A172A9B1E73704F41691C9F8E62C2947384E5B83E4842DDF0083E3D4FCCCE70A5E61C6E811D7607B4A15256C6161E512EC50x6mEG" TargetMode="External"/><Relationship Id="rId88" Type="http://schemas.openxmlformats.org/officeDocument/2006/relationships/hyperlink" Target="consultantplus://offline/ref=7718B3676EF56DE9D9779E3325FB5B4880C924E8B313ECAA05CD996EF77DF1AE5D9E3FAD3CD9FBE174559BDACEE41B22D1C407C5377FC072OCfEG" TargetMode="External"/><Relationship Id="rId111" Type="http://schemas.openxmlformats.org/officeDocument/2006/relationships/hyperlink" Target="consultantplus://offline/ref=C24AC9140B1931424A3FF7F72B998EAC8B8ABC856969CB4899CF475C472F2934509C2BA960D22CC657A534DFF79643E53D77B4F80560FD0Eh5k1G" TargetMode="External"/><Relationship Id="rId132" Type="http://schemas.openxmlformats.org/officeDocument/2006/relationships/hyperlink" Target="consultantplus://offline/ref=178D28526DFD62625FB7397168D51DC3DDFC1387155ACC17E37CC14A9C4DDAB99FF9F665FD01197824A258908C7050E6B7787A496D373AB4OFh1G" TargetMode="External"/><Relationship Id="rId153" Type="http://schemas.openxmlformats.org/officeDocument/2006/relationships/hyperlink" Target="consultantplus://offline/ref=178D28526DFD62625FB7397168D51DC3DDFC1387155ACC17E37CC14A9C4DDAB99FF9F665FD011B7023A258908C7050E6B7787A496D373AB4OFh1G" TargetMode="External"/><Relationship Id="rId174" Type="http://schemas.openxmlformats.org/officeDocument/2006/relationships/hyperlink" Target="consultantplus://offline/ref=178D28526DFD62625FB7397168D51DC3DDFA1487195FCC17E37CC14A9C4DDAB99FF9F665FD011B7121A258908C7050E6B7787A496D373AB4OFh1G" TargetMode="External"/><Relationship Id="rId179" Type="http://schemas.openxmlformats.org/officeDocument/2006/relationships/fontTable" Target="fontTable.xml"/><Relationship Id="rId15" Type="http://schemas.openxmlformats.org/officeDocument/2006/relationships/hyperlink" Target="consultantplus://offline/ref=9A4BDF728ABDE19A058CB3C3E507C97A52CA390E7E96BB301112CE236D8778E19E54CB5546F9D557DA3D0B7B9F37CBA7D460055B0483BBAAg4j3G" TargetMode="External"/><Relationship Id="rId36" Type="http://schemas.openxmlformats.org/officeDocument/2006/relationships/hyperlink" Target="consultantplus://offline/ref=4B1AA24D5380655912E1FD663DD0814507F7EBB3D23146F83D03A09CB83C494FB0C929D71AF5DDACB1AF2C81E0DE6FDE4E07C15FFD350A20T4gAG" TargetMode="External"/><Relationship Id="rId57" Type="http://schemas.openxmlformats.org/officeDocument/2006/relationships/hyperlink" Target="consultantplus://offline/ref=9D1A6C8C9685790930FD8216210145201D497DB677BF756B9AEA844297E901D738098A6C21A30261278FB1566608D7B5CA3A41670296EAB2M2eEG" TargetMode="External"/><Relationship Id="rId106" Type="http://schemas.openxmlformats.org/officeDocument/2006/relationships/hyperlink" Target="consultantplus://offline/ref=C24AC9140B1931424A3FF7F72B998EAC8B8ABC856969CB4899CF475C472F2934429C73A561D735CF5BB0628EB1hCk0G" TargetMode="External"/><Relationship Id="rId127" Type="http://schemas.openxmlformats.org/officeDocument/2006/relationships/hyperlink" Target="consultantplus://offline/ref=178D28526DFD62625FB7397168D51DC3DDFC1387155ACC17E37CC14A9C4DDAB99FF9F665FD01187C24A258908C7050E6B7787A496D373AB4OFh1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600" b="1" i="0" u="none" strike="noStrike" baseline="0">
                <a:effectLst/>
              </a:rPr>
              <a:t>Доля несчастных случаев с тяжелыми последствиями</a:t>
            </a:r>
            <a:endParaRPr lang="ru-RU"/>
          </a:p>
        </c:rich>
      </c:tx>
      <c:spPr>
        <a:noFill/>
        <a:ln>
          <a:noFill/>
        </a:ln>
        <a:effectLst/>
      </c:spPr>
    </c:title>
    <c:plotArea>
      <c:layout/>
      <c:barChart>
        <c:barDir val="col"/>
        <c:grouping val="clustered"/>
        <c:ser>
          <c:idx val="0"/>
          <c:order val="0"/>
          <c:tx>
            <c:strRef>
              <c:f>Лист1!$B$1</c:f>
              <c:strCache>
                <c:ptCount val="1"/>
                <c:pt idx="0">
                  <c:v>Падение пострадавшего с высоты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Лист1!$A$2:$A$3</c:f>
              <c:numCache>
                <c:formatCode>General</c:formatCode>
                <c:ptCount val="2"/>
                <c:pt idx="0">
                  <c:v>2022</c:v>
                </c:pt>
                <c:pt idx="1">
                  <c:v>2023</c:v>
                </c:pt>
              </c:numCache>
            </c:numRef>
          </c:cat>
          <c:val>
            <c:numRef>
              <c:f>Лист1!$B$2:$B$3</c:f>
              <c:numCache>
                <c:formatCode>0.0%</c:formatCode>
                <c:ptCount val="2"/>
                <c:pt idx="0">
                  <c:v>0.33300000000000063</c:v>
                </c:pt>
                <c:pt idx="1">
                  <c:v>0.33500000000000063</c:v>
                </c:pt>
              </c:numCache>
            </c:numRef>
          </c:val>
          <c:extLst xmlns:c16r2="http://schemas.microsoft.com/office/drawing/2015/06/chart">
            <c:ext xmlns:c16="http://schemas.microsoft.com/office/drawing/2014/chart" uri="{C3380CC4-5D6E-409C-BE32-E72D297353CC}">
              <c16:uniqueId val="{00000000-EFB4-40BC-92A9-61666121B2EE}"/>
            </c:ext>
          </c:extLst>
        </c:ser>
        <c:ser>
          <c:idx val="1"/>
          <c:order val="1"/>
          <c:tx>
            <c:strRef>
              <c:f>Лист1!$C$1</c:f>
              <c:strCache>
                <c:ptCount val="1"/>
                <c:pt idx="0">
                  <c:v>Воздействие движущихся, разлетающихся, вращающихся предметов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Лист1!$A$2:$A$3</c:f>
              <c:numCache>
                <c:formatCode>General</c:formatCode>
                <c:ptCount val="2"/>
                <c:pt idx="0">
                  <c:v>2022</c:v>
                </c:pt>
                <c:pt idx="1">
                  <c:v>2023</c:v>
                </c:pt>
              </c:numCache>
            </c:numRef>
          </c:cat>
          <c:val>
            <c:numRef>
              <c:f>Лист1!$C$2:$C$3</c:f>
              <c:numCache>
                <c:formatCode>0.0%</c:formatCode>
                <c:ptCount val="2"/>
                <c:pt idx="0">
                  <c:v>0.26100000000000001</c:v>
                </c:pt>
                <c:pt idx="1">
                  <c:v>0.21000000000000021</c:v>
                </c:pt>
              </c:numCache>
            </c:numRef>
          </c:val>
          <c:extLst xmlns:c16r2="http://schemas.microsoft.com/office/drawing/2015/06/chart">
            <c:ext xmlns:c16="http://schemas.microsoft.com/office/drawing/2014/chart" uri="{C3380CC4-5D6E-409C-BE32-E72D297353CC}">
              <c16:uniqueId val="{00000001-EFB4-40BC-92A9-61666121B2EE}"/>
            </c:ext>
          </c:extLst>
        </c:ser>
        <c:ser>
          <c:idx val="2"/>
          <c:order val="2"/>
          <c:tx>
            <c:strRef>
              <c:f>Лист1!$D$1</c:f>
              <c:strCache>
                <c:ptCount val="1"/>
                <c:pt idx="0">
                  <c:v>Транспортные происшествия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Лист1!$A$2:$A$3</c:f>
              <c:numCache>
                <c:formatCode>General</c:formatCode>
                <c:ptCount val="2"/>
                <c:pt idx="0">
                  <c:v>2022</c:v>
                </c:pt>
                <c:pt idx="1">
                  <c:v>2023</c:v>
                </c:pt>
              </c:numCache>
            </c:numRef>
          </c:cat>
          <c:val>
            <c:numRef>
              <c:f>Лист1!$D$2:$D$3</c:f>
              <c:numCache>
                <c:formatCode>0.0%</c:formatCode>
                <c:ptCount val="2"/>
                <c:pt idx="0">
                  <c:v>0.14800000000000021</c:v>
                </c:pt>
                <c:pt idx="1">
                  <c:v>0.15600000000000028</c:v>
                </c:pt>
              </c:numCache>
            </c:numRef>
          </c:val>
          <c:extLst xmlns:c16r2="http://schemas.microsoft.com/office/drawing/2015/06/chart">
            <c:ext xmlns:c16="http://schemas.microsoft.com/office/drawing/2014/chart" uri="{C3380CC4-5D6E-409C-BE32-E72D297353CC}">
              <c16:uniqueId val="{00000002-EFB4-40BC-92A9-61666121B2EE}"/>
            </c:ext>
          </c:extLst>
        </c:ser>
        <c:dLbls>
          <c:showVal val="1"/>
        </c:dLbls>
        <c:gapWidth val="100"/>
        <c:overlap val="-24"/>
        <c:axId val="164466048"/>
        <c:axId val="164476032"/>
      </c:barChart>
      <c:catAx>
        <c:axId val="16446604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ru-RU"/>
          </a:p>
        </c:txPr>
        <c:crossAx val="164476032"/>
        <c:crosses val="autoZero"/>
        <c:auto val="1"/>
        <c:lblAlgn val="ctr"/>
        <c:lblOffset val="100"/>
      </c:catAx>
      <c:valAx>
        <c:axId val="164476032"/>
        <c:scaling>
          <c:orientation val="minMax"/>
        </c:scaling>
        <c:delete val="1"/>
        <c:axPos val="l"/>
        <c:majorGridlines>
          <c:spPr>
            <a:ln w="9525" cap="flat" cmpd="sng" algn="ctr">
              <a:solidFill>
                <a:schemeClr val="tx2">
                  <a:lumMod val="15000"/>
                  <a:lumOff val="85000"/>
                </a:schemeClr>
              </a:solidFill>
              <a:round/>
            </a:ln>
            <a:effectLst/>
          </c:spPr>
        </c:majorGridlines>
        <c:numFmt formatCode="0.0%" sourceLinked="1"/>
        <c:majorTickMark val="none"/>
        <c:tickLblPos val="none"/>
        <c:crossAx val="164466048"/>
        <c:crosses val="autoZero"/>
        <c:crossBetween val="between"/>
      </c:valAx>
      <c:spPr>
        <a:noFill/>
        <a:ln>
          <a:noFill/>
        </a:ln>
        <a:effectLst/>
      </c:spPr>
    </c:plotArea>
    <c:legend>
      <c:legendPos val="b"/>
      <c:layout>
        <c:manualLayout>
          <c:xMode val="edge"/>
          <c:yMode val="edge"/>
          <c:x val="4.6544603611295567E-2"/>
          <c:y val="0.78124859392575929"/>
          <c:w val="0.91494292129146459"/>
          <c:h val="0.1949418822647169"/>
        </c:manualLayout>
      </c:layout>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Основные причины несчастных случаев в 2022 году</a:t>
            </a:r>
          </a:p>
        </c:rich>
      </c:tx>
      <c:spPr>
        <a:noFill/>
        <a:ln>
          <a:noFill/>
        </a:ln>
        <a:effectLst/>
      </c:spPr>
    </c:title>
    <c:plotArea>
      <c:layout>
        <c:manualLayout>
          <c:layoutTarget val="inner"/>
          <c:xMode val="edge"/>
          <c:yMode val="edge"/>
          <c:x val="6.0680956547098312E-2"/>
          <c:y val="0.12210699588477367"/>
          <c:w val="0.91385608048993849"/>
          <c:h val="0.38382424419169897"/>
        </c:manualLayout>
      </c:layout>
      <c:barChart>
        <c:barDir val="col"/>
        <c:grouping val="clustered"/>
        <c:ser>
          <c:idx val="0"/>
          <c:order val="0"/>
          <c:tx>
            <c:strRef>
              <c:f>Лист1!$B$1</c:f>
              <c:strCache>
                <c:ptCount val="1"/>
                <c:pt idx="0">
                  <c:v>неудовлетворительная организация производства работ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Лист1!$B$2</c:f>
              <c:numCache>
                <c:formatCode>General</c:formatCode>
                <c:ptCount val="1"/>
                <c:pt idx="0">
                  <c:v>65</c:v>
                </c:pt>
              </c:numCache>
            </c:numRef>
          </c:val>
          <c:extLst xmlns:c16r2="http://schemas.microsoft.com/office/drawing/2015/06/chart">
            <c:ext xmlns:c16="http://schemas.microsoft.com/office/drawing/2014/chart" uri="{C3380CC4-5D6E-409C-BE32-E72D297353CC}">
              <c16:uniqueId val="{00000000-700C-47F5-B26D-C903F0438B80}"/>
            </c:ext>
          </c:extLst>
        </c:ser>
        <c:ser>
          <c:idx val="1"/>
          <c:order val="1"/>
          <c:tx>
            <c:strRef>
              <c:f>Лист1!$C$1</c:f>
              <c:strCache>
                <c:ptCount val="1"/>
                <c:pt idx="0">
                  <c:v>нарушение правил дорожного движения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Лист1!$C$2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1-700C-47F5-B26D-C903F0438B80}"/>
            </c:ext>
          </c:extLst>
        </c:ser>
        <c:ser>
          <c:idx val="2"/>
          <c:order val="2"/>
          <c:tx>
            <c:strRef>
              <c:f>Лист1!$D$1</c:f>
              <c:strCache>
                <c:ptCount val="1"/>
                <c:pt idx="0">
                  <c:v>нарушение работником трудового распорядка и дисциплины труда</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Лист1!$D$2</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2-700C-47F5-B26D-C903F0438B80}"/>
            </c:ext>
          </c:extLst>
        </c:ser>
        <c:ser>
          <c:idx val="3"/>
          <c:order val="3"/>
          <c:tx>
            <c:strRef>
              <c:f>Лист1!$E$1</c:f>
              <c:strCache>
                <c:ptCount val="1"/>
                <c:pt idx="0">
                  <c:v>нарушение технологического процесса </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Лист1!$E$2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3-700C-47F5-B26D-C903F0438B80}"/>
            </c:ext>
          </c:extLst>
        </c:ser>
        <c:ser>
          <c:idx val="4"/>
          <c:order val="4"/>
          <c:tx>
            <c:strRef>
              <c:f>Лист1!$F$1</c:f>
              <c:strCache>
                <c:ptCount val="1"/>
                <c:pt idx="0">
                  <c:v>недостатки в организации и проведении подготовки работников по охране труда</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Лист1!$F$2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4-700C-47F5-B26D-C903F0438B80}"/>
            </c:ext>
          </c:extLst>
        </c:ser>
        <c:ser>
          <c:idx val="5"/>
          <c:order val="5"/>
          <c:tx>
            <c:strRef>
              <c:f>Лист1!$G$1</c:f>
              <c:strCache>
                <c:ptCount val="1"/>
                <c:pt idx="0">
                  <c:v>неприменение работником средств индивидуальной защиты </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Лист1!$G$2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5-700C-47F5-B26D-C903F0438B80}"/>
            </c:ext>
          </c:extLst>
        </c:ser>
        <c:ser>
          <c:idx val="6"/>
          <c:order val="6"/>
          <c:tx>
            <c:strRef>
              <c:f>Лист1!$H$1</c:f>
              <c:strCache>
                <c:ptCount val="1"/>
                <c:pt idx="0">
                  <c:v>прочие причины, квалифицированные по материалам расследования</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Лист1!$H$2</c:f>
              <c:numCache>
                <c:formatCode>General</c:formatCode>
                <c:ptCount val="1"/>
                <c:pt idx="0">
                  <c:v>71</c:v>
                </c:pt>
              </c:numCache>
            </c:numRef>
          </c:val>
          <c:extLst xmlns:c16r2="http://schemas.microsoft.com/office/drawing/2015/06/chart">
            <c:ext xmlns:c16="http://schemas.microsoft.com/office/drawing/2014/chart" uri="{C3380CC4-5D6E-409C-BE32-E72D297353CC}">
              <c16:uniqueId val="{00000006-700C-47F5-B26D-C903F0438B80}"/>
            </c:ext>
          </c:extLst>
        </c:ser>
        <c:ser>
          <c:idx val="7"/>
          <c:order val="7"/>
          <c:tx>
            <c:strRef>
              <c:f>Лист1!$I$1</c:f>
              <c:strCache>
                <c:ptCount val="1"/>
                <c:pt idx="0">
                  <c:v>Столбец1</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2022 год</c:v>
                </c:pt>
              </c:strCache>
            </c:strRef>
          </c:cat>
          <c:val>
            <c:numRef>
              <c:f>Лист1!$I$2</c:f>
              <c:numCache>
                <c:formatCode>General</c:formatCode>
                <c:ptCount val="1"/>
              </c:numCache>
            </c:numRef>
          </c:val>
          <c:extLst xmlns:c16r2="http://schemas.microsoft.com/office/drawing/2015/06/chart">
            <c:ext xmlns:c16="http://schemas.microsoft.com/office/drawing/2014/chart" uri="{C3380CC4-5D6E-409C-BE32-E72D297353CC}">
              <c16:uniqueId val="{00000007-700C-47F5-B26D-C903F0438B80}"/>
            </c:ext>
          </c:extLst>
        </c:ser>
        <c:gapWidth val="219"/>
        <c:overlap val="-27"/>
        <c:axId val="164431360"/>
        <c:axId val="164432896"/>
      </c:barChart>
      <c:catAx>
        <c:axId val="164431360"/>
        <c:scaling>
          <c:orientation val="minMax"/>
        </c:scaling>
        <c:delete val="1"/>
        <c:axPos val="b"/>
        <c:numFmt formatCode="General" sourceLinked="1"/>
        <c:majorTickMark val="none"/>
        <c:tickLblPos val="none"/>
        <c:crossAx val="164432896"/>
        <c:crosses val="autoZero"/>
        <c:auto val="1"/>
        <c:lblAlgn val="ctr"/>
        <c:lblOffset val="100"/>
      </c:catAx>
      <c:valAx>
        <c:axId val="1644328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64431360"/>
        <c:crosses val="autoZero"/>
        <c:crossBetween val="between"/>
      </c:valAx>
      <c:spPr>
        <a:noFill/>
        <a:ln>
          <a:noFill/>
        </a:ln>
        <a:effectLst/>
      </c:spPr>
    </c:plotArea>
    <c:legend>
      <c:legendPos val="b"/>
      <c:legendEntry>
        <c:idx val="7"/>
        <c:delete val="1"/>
      </c:legendEntry>
      <c:layout>
        <c:manualLayout>
          <c:xMode val="edge"/>
          <c:yMode val="edge"/>
          <c:x val="4.6490140756393482E-2"/>
          <c:y val="0.53033277692536707"/>
          <c:w val="0.92301156508359983"/>
          <c:h val="0.4356493680620348"/>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Основные причины несчастных случаев за 6 месяцев 2023 года</a:t>
            </a:r>
          </a:p>
        </c:rich>
      </c:tx>
      <c:spPr>
        <a:noFill/>
        <a:ln>
          <a:noFill/>
        </a:ln>
        <a:effectLst/>
      </c:spPr>
    </c:title>
    <c:plotArea>
      <c:layout>
        <c:manualLayout>
          <c:layoutTarget val="inner"/>
          <c:xMode val="edge"/>
          <c:yMode val="edge"/>
          <c:x val="6.0680956547098319E-2"/>
          <c:y val="0.12210699588477367"/>
          <c:w val="0.91385608048993849"/>
          <c:h val="0.38382424419169897"/>
        </c:manualLayout>
      </c:layout>
      <c:barChart>
        <c:barDir val="col"/>
        <c:grouping val="clustered"/>
        <c:ser>
          <c:idx val="0"/>
          <c:order val="0"/>
          <c:tx>
            <c:strRef>
              <c:f>Лист1!$B$1</c:f>
              <c:strCache>
                <c:ptCount val="1"/>
                <c:pt idx="0">
                  <c:v>неудовлетворительная организация производства работ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70</c:v>
                </c:pt>
              </c:numCache>
            </c:numRef>
          </c:val>
          <c:extLst xmlns:c16r2="http://schemas.microsoft.com/office/drawing/2015/06/chart">
            <c:ext xmlns:c16="http://schemas.microsoft.com/office/drawing/2014/chart" uri="{C3380CC4-5D6E-409C-BE32-E72D297353CC}">
              <c16:uniqueId val="{00000000-B7C0-46B3-A1F7-04DE1FEFCCD2}"/>
            </c:ext>
          </c:extLst>
        </c:ser>
        <c:ser>
          <c:idx val="1"/>
          <c:order val="1"/>
          <c:tx>
            <c:strRef>
              <c:f>Лист1!$C$1</c:f>
              <c:strCache>
                <c:ptCount val="1"/>
                <c:pt idx="0">
                  <c:v>нарушение правил дорожного движения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1-B7C0-46B3-A1F7-04DE1FEFCCD2}"/>
            </c:ext>
          </c:extLst>
        </c:ser>
        <c:ser>
          <c:idx val="2"/>
          <c:order val="2"/>
          <c:tx>
            <c:strRef>
              <c:f>Лист1!$D$1</c:f>
              <c:strCache>
                <c:ptCount val="1"/>
                <c:pt idx="0">
                  <c:v>нарушение работником трудового распорядка и дисциплины труда</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2-B7C0-46B3-A1F7-04DE1FEFCCD2}"/>
            </c:ext>
          </c:extLst>
        </c:ser>
        <c:ser>
          <c:idx val="3"/>
          <c:order val="3"/>
          <c:tx>
            <c:strRef>
              <c:f>Лист1!$E$1</c:f>
              <c:strCache>
                <c:ptCount val="1"/>
                <c:pt idx="0">
                  <c:v>нарушение технологического процесса </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3-B7C0-46B3-A1F7-04DE1FEFCCD2}"/>
            </c:ext>
          </c:extLst>
        </c:ser>
        <c:ser>
          <c:idx val="4"/>
          <c:order val="4"/>
          <c:tx>
            <c:strRef>
              <c:f>Лист1!$F$1</c:f>
              <c:strCache>
                <c:ptCount val="1"/>
                <c:pt idx="0">
                  <c:v>недостатки в организации и проведении подготовки работников по охране труда</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4-B7C0-46B3-A1F7-04DE1FEFCCD2}"/>
            </c:ext>
          </c:extLst>
        </c:ser>
        <c:ser>
          <c:idx val="5"/>
          <c:order val="5"/>
          <c:tx>
            <c:strRef>
              <c:f>Лист1!$G$1</c:f>
              <c:strCache>
                <c:ptCount val="1"/>
                <c:pt idx="0">
                  <c:v>неприменение работником средств индивидуальной защиты </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5-B7C0-46B3-A1F7-04DE1FEFCCD2}"/>
            </c:ext>
          </c:extLst>
        </c:ser>
        <c:ser>
          <c:idx val="6"/>
          <c:order val="6"/>
          <c:tx>
            <c:strRef>
              <c:f>Лист1!$H$1</c:f>
              <c:strCache>
                <c:ptCount val="1"/>
                <c:pt idx="0">
                  <c:v>прочие причины, квалифицированные по материалам расследования</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pt idx="0">
                  <c:v>89</c:v>
                </c:pt>
              </c:numCache>
            </c:numRef>
          </c:val>
          <c:extLst xmlns:c16r2="http://schemas.microsoft.com/office/drawing/2015/06/chart">
            <c:ext xmlns:c16="http://schemas.microsoft.com/office/drawing/2014/chart" uri="{C3380CC4-5D6E-409C-BE32-E72D297353CC}">
              <c16:uniqueId val="{00000006-B7C0-46B3-A1F7-04DE1FEFCCD2}"/>
            </c:ext>
          </c:extLst>
        </c:ser>
        <c:ser>
          <c:idx val="7"/>
          <c:order val="7"/>
          <c:tx>
            <c:strRef>
              <c:f>Лист1!$I$1</c:f>
              <c:strCache>
                <c:ptCount val="1"/>
                <c:pt idx="0">
                  <c:v>конструктивные недостатки и недостаточная надежность машин, механизмов, оборудования </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Лист1!$I$2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7-B7C0-46B3-A1F7-04DE1FEFCCD2}"/>
            </c:ext>
          </c:extLst>
        </c:ser>
        <c:dLbls>
          <c:showVal val="1"/>
        </c:dLbls>
        <c:gapWidth val="219"/>
        <c:axId val="161263616"/>
        <c:axId val="161265152"/>
      </c:barChart>
      <c:catAx>
        <c:axId val="161263616"/>
        <c:scaling>
          <c:orientation val="minMax"/>
        </c:scaling>
        <c:delete val="1"/>
        <c:axPos val="b"/>
        <c:numFmt formatCode="General" sourceLinked="1"/>
        <c:majorTickMark val="none"/>
        <c:tickLblPos val="none"/>
        <c:crossAx val="161265152"/>
        <c:crosses val="autoZero"/>
        <c:auto val="1"/>
        <c:lblAlgn val="ctr"/>
        <c:lblOffset val="100"/>
      </c:catAx>
      <c:valAx>
        <c:axId val="161265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61263616"/>
        <c:crosses val="autoZero"/>
        <c:crossBetween val="between"/>
      </c:valAx>
      <c:spPr>
        <a:noFill/>
        <a:ln>
          <a:noFill/>
        </a:ln>
        <a:effectLst/>
      </c:spPr>
    </c:plotArea>
    <c:legend>
      <c:legendPos val="r"/>
      <c:layout>
        <c:manualLayout>
          <c:xMode val="edge"/>
          <c:yMode val="edge"/>
          <c:x val="3.5369244511602477E-2"/>
          <c:y val="0.50887438844749966"/>
          <c:w val="0.89066773699764268"/>
          <c:h val="0.4808485716144997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33FE3-25C0-469E-8181-F502AC68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37158</Words>
  <Characters>211805</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248467</CharactersWithSpaces>
  <SharedDoc>false</SharedDoc>
  <HLinks>
    <vt:vector size="1278" baseType="variant">
      <vt:variant>
        <vt:i4>196673</vt:i4>
      </vt:variant>
      <vt:variant>
        <vt:i4>636</vt:i4>
      </vt:variant>
      <vt:variant>
        <vt:i4>0</vt:i4>
      </vt:variant>
      <vt:variant>
        <vt:i4>5</vt:i4>
      </vt:variant>
      <vt:variant>
        <vt:lpwstr/>
      </vt:variant>
      <vt:variant>
        <vt:lpwstr>P112</vt:lpwstr>
      </vt:variant>
      <vt:variant>
        <vt:i4>262208</vt:i4>
      </vt:variant>
      <vt:variant>
        <vt:i4>633</vt:i4>
      </vt:variant>
      <vt:variant>
        <vt:i4>0</vt:i4>
      </vt:variant>
      <vt:variant>
        <vt:i4>5</vt:i4>
      </vt:variant>
      <vt:variant>
        <vt:lpwstr/>
      </vt:variant>
      <vt:variant>
        <vt:lpwstr>P105</vt:lpwstr>
      </vt:variant>
      <vt:variant>
        <vt:i4>196672</vt:i4>
      </vt:variant>
      <vt:variant>
        <vt:i4>630</vt:i4>
      </vt:variant>
      <vt:variant>
        <vt:i4>0</vt:i4>
      </vt:variant>
      <vt:variant>
        <vt:i4>5</vt:i4>
      </vt:variant>
      <vt:variant>
        <vt:lpwstr/>
      </vt:variant>
      <vt:variant>
        <vt:lpwstr>P102</vt:lpwstr>
      </vt:variant>
      <vt:variant>
        <vt:i4>3735664</vt:i4>
      </vt:variant>
      <vt:variant>
        <vt:i4>627</vt:i4>
      </vt:variant>
      <vt:variant>
        <vt:i4>0</vt:i4>
      </vt:variant>
      <vt:variant>
        <vt:i4>5</vt:i4>
      </vt:variant>
      <vt:variant>
        <vt:lpwstr/>
      </vt:variant>
      <vt:variant>
        <vt:lpwstr>P98</vt:lpwstr>
      </vt:variant>
      <vt:variant>
        <vt:i4>3735664</vt:i4>
      </vt:variant>
      <vt:variant>
        <vt:i4>624</vt:i4>
      </vt:variant>
      <vt:variant>
        <vt:i4>0</vt:i4>
      </vt:variant>
      <vt:variant>
        <vt:i4>5</vt:i4>
      </vt:variant>
      <vt:variant>
        <vt:lpwstr/>
      </vt:variant>
      <vt:variant>
        <vt:lpwstr>P97</vt:lpwstr>
      </vt:variant>
      <vt:variant>
        <vt:i4>3670128</vt:i4>
      </vt:variant>
      <vt:variant>
        <vt:i4>621</vt:i4>
      </vt:variant>
      <vt:variant>
        <vt:i4>0</vt:i4>
      </vt:variant>
      <vt:variant>
        <vt:i4>5</vt:i4>
      </vt:variant>
      <vt:variant>
        <vt:lpwstr/>
      </vt:variant>
      <vt:variant>
        <vt:lpwstr>P84</vt:lpwstr>
      </vt:variant>
      <vt:variant>
        <vt:i4>3539056</vt:i4>
      </vt:variant>
      <vt:variant>
        <vt:i4>618</vt:i4>
      </vt:variant>
      <vt:variant>
        <vt:i4>0</vt:i4>
      </vt:variant>
      <vt:variant>
        <vt:i4>5</vt:i4>
      </vt:variant>
      <vt:variant>
        <vt:lpwstr/>
      </vt:variant>
      <vt:variant>
        <vt:lpwstr>P67</vt:lpwstr>
      </vt:variant>
      <vt:variant>
        <vt:i4>3539056</vt:i4>
      </vt:variant>
      <vt:variant>
        <vt:i4>615</vt:i4>
      </vt:variant>
      <vt:variant>
        <vt:i4>0</vt:i4>
      </vt:variant>
      <vt:variant>
        <vt:i4>5</vt:i4>
      </vt:variant>
      <vt:variant>
        <vt:lpwstr/>
      </vt:variant>
      <vt:variant>
        <vt:lpwstr>P61</vt:lpwstr>
      </vt:variant>
      <vt:variant>
        <vt:i4>3473520</vt:i4>
      </vt:variant>
      <vt:variant>
        <vt:i4>612</vt:i4>
      </vt:variant>
      <vt:variant>
        <vt:i4>0</vt:i4>
      </vt:variant>
      <vt:variant>
        <vt:i4>5</vt:i4>
      </vt:variant>
      <vt:variant>
        <vt:lpwstr/>
      </vt:variant>
      <vt:variant>
        <vt:lpwstr>P58</vt:lpwstr>
      </vt:variant>
      <vt:variant>
        <vt:i4>3473520</vt:i4>
      </vt:variant>
      <vt:variant>
        <vt:i4>609</vt:i4>
      </vt:variant>
      <vt:variant>
        <vt:i4>0</vt:i4>
      </vt:variant>
      <vt:variant>
        <vt:i4>5</vt:i4>
      </vt:variant>
      <vt:variant>
        <vt:lpwstr/>
      </vt:variant>
      <vt:variant>
        <vt:lpwstr>P54</vt:lpwstr>
      </vt:variant>
      <vt:variant>
        <vt:i4>3407984</vt:i4>
      </vt:variant>
      <vt:variant>
        <vt:i4>606</vt:i4>
      </vt:variant>
      <vt:variant>
        <vt:i4>0</vt:i4>
      </vt:variant>
      <vt:variant>
        <vt:i4>5</vt:i4>
      </vt:variant>
      <vt:variant>
        <vt:lpwstr/>
      </vt:variant>
      <vt:variant>
        <vt:lpwstr>P47</vt:lpwstr>
      </vt:variant>
      <vt:variant>
        <vt:i4>3407984</vt:i4>
      </vt:variant>
      <vt:variant>
        <vt:i4>603</vt:i4>
      </vt:variant>
      <vt:variant>
        <vt:i4>0</vt:i4>
      </vt:variant>
      <vt:variant>
        <vt:i4>5</vt:i4>
      </vt:variant>
      <vt:variant>
        <vt:lpwstr/>
      </vt:variant>
      <vt:variant>
        <vt:lpwstr>P40</vt:lpwstr>
      </vt:variant>
      <vt:variant>
        <vt:i4>3342448</vt:i4>
      </vt:variant>
      <vt:variant>
        <vt:i4>600</vt:i4>
      </vt:variant>
      <vt:variant>
        <vt:i4>0</vt:i4>
      </vt:variant>
      <vt:variant>
        <vt:i4>5</vt:i4>
      </vt:variant>
      <vt:variant>
        <vt:lpwstr/>
      </vt:variant>
      <vt:variant>
        <vt:lpwstr>P36</vt:lpwstr>
      </vt:variant>
      <vt:variant>
        <vt:i4>3276912</vt:i4>
      </vt:variant>
      <vt:variant>
        <vt:i4>597</vt:i4>
      </vt:variant>
      <vt:variant>
        <vt:i4>0</vt:i4>
      </vt:variant>
      <vt:variant>
        <vt:i4>5</vt:i4>
      </vt:variant>
      <vt:variant>
        <vt:lpwstr/>
      </vt:variant>
      <vt:variant>
        <vt:lpwstr>P25</vt:lpwstr>
      </vt:variant>
      <vt:variant>
        <vt:i4>2555967</vt:i4>
      </vt:variant>
      <vt:variant>
        <vt:i4>594</vt:i4>
      </vt:variant>
      <vt:variant>
        <vt:i4>0</vt:i4>
      </vt:variant>
      <vt:variant>
        <vt:i4>5</vt:i4>
      </vt:variant>
      <vt:variant>
        <vt:lpwstr>consultantplus://offline/ref=178D28526DFD62625FB7397168D51DC3DDFA1487195FCC17E37CC14A9C4DDAB99FF9F665FD011B712EA258908C7050E6B7787A496D373AB4OFh1G</vt:lpwstr>
      </vt:variant>
      <vt:variant>
        <vt:lpwstr/>
      </vt:variant>
      <vt:variant>
        <vt:i4>2556014</vt:i4>
      </vt:variant>
      <vt:variant>
        <vt:i4>591</vt:i4>
      </vt:variant>
      <vt:variant>
        <vt:i4>0</vt:i4>
      </vt:variant>
      <vt:variant>
        <vt:i4>5</vt:i4>
      </vt:variant>
      <vt:variant>
        <vt:lpwstr>consultantplus://offline/ref=178D28526DFD62625FB7397168D51DC3DDFC1387155ACC17E37CC14A9C4DDAB99FF9F665FD011B7823A258908C7050E6B7787A496D373AB4OFh1G</vt:lpwstr>
      </vt:variant>
      <vt:variant>
        <vt:lpwstr/>
      </vt:variant>
      <vt:variant>
        <vt:i4>2556011</vt:i4>
      </vt:variant>
      <vt:variant>
        <vt:i4>588</vt:i4>
      </vt:variant>
      <vt:variant>
        <vt:i4>0</vt:i4>
      </vt:variant>
      <vt:variant>
        <vt:i4>5</vt:i4>
      </vt:variant>
      <vt:variant>
        <vt:lpwstr>consultantplus://offline/ref=178D28526DFD62625FB7397168D51DC3DDFC1387155ACC17E37CC14A9C4DDAB99FF9F665FD011B7826A258908C7050E6B7787A496D373AB4OFh1G</vt:lpwstr>
      </vt:variant>
      <vt:variant>
        <vt:lpwstr/>
      </vt:variant>
      <vt:variant>
        <vt:i4>2556014</vt:i4>
      </vt:variant>
      <vt:variant>
        <vt:i4>585</vt:i4>
      </vt:variant>
      <vt:variant>
        <vt:i4>0</vt:i4>
      </vt:variant>
      <vt:variant>
        <vt:i4>5</vt:i4>
      </vt:variant>
      <vt:variant>
        <vt:lpwstr>consultantplus://offline/ref=178D28526DFD62625FB7397168D51DC3DDFA1487195FCC17E37CC14A9C4DDAB99FF9F665FD011A7127A258908C7050E6B7787A496D373AB4OFh1G</vt:lpwstr>
      </vt:variant>
      <vt:variant>
        <vt:lpwstr/>
      </vt:variant>
      <vt:variant>
        <vt:i4>2556011</vt:i4>
      </vt:variant>
      <vt:variant>
        <vt:i4>582</vt:i4>
      </vt:variant>
      <vt:variant>
        <vt:i4>0</vt:i4>
      </vt:variant>
      <vt:variant>
        <vt:i4>5</vt:i4>
      </vt:variant>
      <vt:variant>
        <vt:lpwstr>consultantplus://offline/ref=178D28526DFD62625FB7397168D51DC3DDFA1487195FCC17E37CC14A9C4DDAB99FF9F665FD011B7121A258908C7050E6B7787A496D373AB4OFh1G</vt:lpwstr>
      </vt:variant>
      <vt:variant>
        <vt:lpwstr/>
      </vt:variant>
      <vt:variant>
        <vt:i4>2556006</vt:i4>
      </vt:variant>
      <vt:variant>
        <vt:i4>579</vt:i4>
      </vt:variant>
      <vt:variant>
        <vt:i4>0</vt:i4>
      </vt:variant>
      <vt:variant>
        <vt:i4>5</vt:i4>
      </vt:variant>
      <vt:variant>
        <vt:lpwstr>consultantplus://offline/ref=178D28526DFD62625FB7397168D51DC3DDFC1387155ACC17E37CC14A9C4DDAB99FF9F665FD011B7122A258908C7050E6B7787A496D373AB4OFh1G</vt:lpwstr>
      </vt:variant>
      <vt:variant>
        <vt:lpwstr/>
      </vt:variant>
      <vt:variant>
        <vt:i4>2556009</vt:i4>
      </vt:variant>
      <vt:variant>
        <vt:i4>576</vt:i4>
      </vt:variant>
      <vt:variant>
        <vt:i4>0</vt:i4>
      </vt:variant>
      <vt:variant>
        <vt:i4>5</vt:i4>
      </vt:variant>
      <vt:variant>
        <vt:lpwstr>consultantplus://offline/ref=178D28526DFD62625FB7397168D51DC3DDFA1487195FCC17E37CC14A9C4DDAB99FF9F665FD011B7123A258908C7050E6B7787A496D373AB4OFh1G</vt:lpwstr>
      </vt:variant>
      <vt:variant>
        <vt:lpwstr/>
      </vt:variant>
      <vt:variant>
        <vt:i4>2556014</vt:i4>
      </vt:variant>
      <vt:variant>
        <vt:i4>573</vt:i4>
      </vt:variant>
      <vt:variant>
        <vt:i4>0</vt:i4>
      </vt:variant>
      <vt:variant>
        <vt:i4>5</vt:i4>
      </vt:variant>
      <vt:variant>
        <vt:lpwstr>consultantplus://offline/ref=178D28526DFD62625FB7397168D51DC3DDFA1487195FCC17E37CC14A9C4DDAB99FF9F665FD011B7124A258908C7050E6B7787A496D373AB4OFh1G</vt:lpwstr>
      </vt:variant>
      <vt:variant>
        <vt:lpwstr/>
      </vt:variant>
      <vt:variant>
        <vt:i4>2556002</vt:i4>
      </vt:variant>
      <vt:variant>
        <vt:i4>570</vt:i4>
      </vt:variant>
      <vt:variant>
        <vt:i4>0</vt:i4>
      </vt:variant>
      <vt:variant>
        <vt:i4>5</vt:i4>
      </vt:variant>
      <vt:variant>
        <vt:lpwstr>consultantplus://offline/ref=178D28526DFD62625FB7397168D51DC3DDFC1387155ACC17E37CC14A9C4DDAB99FF9F665FD011A7125A258908C7050E6B7787A496D373AB4OFh1G</vt:lpwstr>
      </vt:variant>
      <vt:variant>
        <vt:lpwstr/>
      </vt:variant>
      <vt:variant>
        <vt:i4>2556000</vt:i4>
      </vt:variant>
      <vt:variant>
        <vt:i4>567</vt:i4>
      </vt:variant>
      <vt:variant>
        <vt:i4>0</vt:i4>
      </vt:variant>
      <vt:variant>
        <vt:i4>5</vt:i4>
      </vt:variant>
      <vt:variant>
        <vt:lpwstr>consultantplus://offline/ref=178D28526DFD62625FB7397168D51DC3DDFC1387155ACC17E37CC14A9C4DDAB99FF9F665FD011A7127A258908C7050E6B7787A496D373AB4OFh1G</vt:lpwstr>
      </vt:variant>
      <vt:variant>
        <vt:lpwstr/>
      </vt:variant>
      <vt:variant>
        <vt:i4>2556005</vt:i4>
      </vt:variant>
      <vt:variant>
        <vt:i4>564</vt:i4>
      </vt:variant>
      <vt:variant>
        <vt:i4>0</vt:i4>
      </vt:variant>
      <vt:variant>
        <vt:i4>5</vt:i4>
      </vt:variant>
      <vt:variant>
        <vt:lpwstr>consultantplus://offline/ref=178D28526DFD62625FB7397168D51DC3DDFC1387155ACC17E37CC14A9C4DDAB99FF9F665FD011A7F2EA258908C7050E6B7787A496D373AB4OFh1G</vt:lpwstr>
      </vt:variant>
      <vt:variant>
        <vt:lpwstr/>
      </vt:variant>
      <vt:variant>
        <vt:i4>2555965</vt:i4>
      </vt:variant>
      <vt:variant>
        <vt:i4>561</vt:i4>
      </vt:variant>
      <vt:variant>
        <vt:i4>0</vt:i4>
      </vt:variant>
      <vt:variant>
        <vt:i4>5</vt:i4>
      </vt:variant>
      <vt:variant>
        <vt:lpwstr>consultantplus://offline/ref=178D28526DFD62625FB7397168D51DC3DDFA1487195FCC17E37CC14A9C4DDAB99FF9F665FD011A7F23A258908C7050E6B7787A496D373AB4OFh1G</vt:lpwstr>
      </vt:variant>
      <vt:variant>
        <vt:lpwstr/>
      </vt:variant>
      <vt:variant>
        <vt:i4>2555963</vt:i4>
      </vt:variant>
      <vt:variant>
        <vt:i4>558</vt:i4>
      </vt:variant>
      <vt:variant>
        <vt:i4>0</vt:i4>
      </vt:variant>
      <vt:variant>
        <vt:i4>5</vt:i4>
      </vt:variant>
      <vt:variant>
        <vt:lpwstr>consultantplus://offline/ref=178D28526DFD62625FB7397168D51DC3DDFA1487195FCC17E37CC14A9C4DDAB99FF9F665FD011A7F25A258908C7050E6B7787A496D373AB4OFh1G</vt:lpwstr>
      </vt:variant>
      <vt:variant>
        <vt:lpwstr/>
      </vt:variant>
      <vt:variant>
        <vt:i4>2555961</vt:i4>
      </vt:variant>
      <vt:variant>
        <vt:i4>555</vt:i4>
      </vt:variant>
      <vt:variant>
        <vt:i4>0</vt:i4>
      </vt:variant>
      <vt:variant>
        <vt:i4>5</vt:i4>
      </vt:variant>
      <vt:variant>
        <vt:lpwstr>consultantplus://offline/ref=178D28526DFD62625FB7397168D51DC3DDFA1487195FCC17E37CC14A9C4DDAB99FF9F665FD011A7F27A258908C7050E6B7787A496D373AB4OFh1G</vt:lpwstr>
      </vt:variant>
      <vt:variant>
        <vt:lpwstr/>
      </vt:variant>
      <vt:variant>
        <vt:i4>2555962</vt:i4>
      </vt:variant>
      <vt:variant>
        <vt:i4>552</vt:i4>
      </vt:variant>
      <vt:variant>
        <vt:i4>0</vt:i4>
      </vt:variant>
      <vt:variant>
        <vt:i4>5</vt:i4>
      </vt:variant>
      <vt:variant>
        <vt:lpwstr>consultantplus://offline/ref=178D28526DFD62625FB7397168D51DC3DDFA1487195FCC17E37CC14A9C4DDAB99FF9F665FD011A7E27A258908C7050E6B7787A496D373AB4OFh1G</vt:lpwstr>
      </vt:variant>
      <vt:variant>
        <vt:lpwstr/>
      </vt:variant>
      <vt:variant>
        <vt:i4>2555964</vt:i4>
      </vt:variant>
      <vt:variant>
        <vt:i4>549</vt:i4>
      </vt:variant>
      <vt:variant>
        <vt:i4>0</vt:i4>
      </vt:variant>
      <vt:variant>
        <vt:i4>5</vt:i4>
      </vt:variant>
      <vt:variant>
        <vt:lpwstr>consultantplus://offline/ref=178D28526DFD62625FB7397168D51DC3DDFA1487195FCC17E37CC14A9C4DDAB99FF9F665FD011A7D20A258908C7050E6B7787A496D373AB4OFh1G</vt:lpwstr>
      </vt:variant>
      <vt:variant>
        <vt:lpwstr/>
      </vt:variant>
      <vt:variant>
        <vt:i4>2555965</vt:i4>
      </vt:variant>
      <vt:variant>
        <vt:i4>546</vt:i4>
      </vt:variant>
      <vt:variant>
        <vt:i4>0</vt:i4>
      </vt:variant>
      <vt:variant>
        <vt:i4>5</vt:i4>
      </vt:variant>
      <vt:variant>
        <vt:lpwstr>consultantplus://offline/ref=178D28526DFD62625FB7397168D51DC3DDFA1487195FCC17E37CC14A9C4DDAB99FF9F665FD011A7D21A258908C7050E6B7787A496D373AB4OFh1G</vt:lpwstr>
      </vt:variant>
      <vt:variant>
        <vt:lpwstr/>
      </vt:variant>
      <vt:variant>
        <vt:i4>2555962</vt:i4>
      </vt:variant>
      <vt:variant>
        <vt:i4>543</vt:i4>
      </vt:variant>
      <vt:variant>
        <vt:i4>0</vt:i4>
      </vt:variant>
      <vt:variant>
        <vt:i4>5</vt:i4>
      </vt:variant>
      <vt:variant>
        <vt:lpwstr>consultantplus://offline/ref=178D28526DFD62625FB7397168D51DC3DDFA1487195FCC17E37CC14A9C4DDAB99FF9F665FD011A7D26A258908C7050E6B7787A496D373AB4OFh1G</vt:lpwstr>
      </vt:variant>
      <vt:variant>
        <vt:lpwstr/>
      </vt:variant>
      <vt:variant>
        <vt:i4>2555963</vt:i4>
      </vt:variant>
      <vt:variant>
        <vt:i4>540</vt:i4>
      </vt:variant>
      <vt:variant>
        <vt:i4>0</vt:i4>
      </vt:variant>
      <vt:variant>
        <vt:i4>5</vt:i4>
      </vt:variant>
      <vt:variant>
        <vt:lpwstr>consultantplus://offline/ref=178D28526DFD62625FB7397168D51DC3DDFA1487195FCC17E37CC14A9C4DDAB99FF9F665FD011A7D27A258908C7050E6B7787A496D373AB4OFh1G</vt:lpwstr>
      </vt:variant>
      <vt:variant>
        <vt:lpwstr/>
      </vt:variant>
      <vt:variant>
        <vt:i4>2556014</vt:i4>
      </vt:variant>
      <vt:variant>
        <vt:i4>537</vt:i4>
      </vt:variant>
      <vt:variant>
        <vt:i4>0</vt:i4>
      </vt:variant>
      <vt:variant>
        <vt:i4>5</vt:i4>
      </vt:variant>
      <vt:variant>
        <vt:lpwstr>consultantplus://offline/ref=178D28526DFD62625FB7397168D51DC3DDFA1487195FCC17E37CC14A9C4DDAB99FF9F665FD011A7C2EA258908C7050E6B7787A496D373AB4OFh1G</vt:lpwstr>
      </vt:variant>
      <vt:variant>
        <vt:lpwstr/>
      </vt:variant>
      <vt:variant>
        <vt:i4>2556013</vt:i4>
      </vt:variant>
      <vt:variant>
        <vt:i4>534</vt:i4>
      </vt:variant>
      <vt:variant>
        <vt:i4>0</vt:i4>
      </vt:variant>
      <vt:variant>
        <vt:i4>5</vt:i4>
      </vt:variant>
      <vt:variant>
        <vt:lpwstr>consultantplus://offline/ref=178D28526DFD62625FB7397168D51DC3DDFA1487195FCC17E37CC14A9C4DDAB99FF9F665FD011A7C2FA258908C7050E6B7787A496D373AB4OFh1G</vt:lpwstr>
      </vt:variant>
      <vt:variant>
        <vt:lpwstr/>
      </vt:variant>
      <vt:variant>
        <vt:i4>2556012</vt:i4>
      </vt:variant>
      <vt:variant>
        <vt:i4>531</vt:i4>
      </vt:variant>
      <vt:variant>
        <vt:i4>0</vt:i4>
      </vt:variant>
      <vt:variant>
        <vt:i4>5</vt:i4>
      </vt:variant>
      <vt:variant>
        <vt:lpwstr>consultantplus://offline/ref=178D28526DFD62625FB7397168D51DC3DDFA1487195FCC17E37CC14A9C4DDAB99FF9F665FD011B7126A258908C7050E6B7787A496D373AB4OFh1G</vt:lpwstr>
      </vt:variant>
      <vt:variant>
        <vt:lpwstr/>
      </vt:variant>
      <vt:variant>
        <vt:i4>2555965</vt:i4>
      </vt:variant>
      <vt:variant>
        <vt:i4>528</vt:i4>
      </vt:variant>
      <vt:variant>
        <vt:i4>0</vt:i4>
      </vt:variant>
      <vt:variant>
        <vt:i4>5</vt:i4>
      </vt:variant>
      <vt:variant>
        <vt:lpwstr>consultantplus://offline/ref=178D28526DFD62625FB7397168D51DC3DDFA1487195FCC17E37CC14A9C4DDAB99FF9F665FD011B702FA258908C7050E6B7787A496D373AB4OFh1G</vt:lpwstr>
      </vt:variant>
      <vt:variant>
        <vt:lpwstr/>
      </vt:variant>
      <vt:variant>
        <vt:i4>2555961</vt:i4>
      </vt:variant>
      <vt:variant>
        <vt:i4>525</vt:i4>
      </vt:variant>
      <vt:variant>
        <vt:i4>0</vt:i4>
      </vt:variant>
      <vt:variant>
        <vt:i4>5</vt:i4>
      </vt:variant>
      <vt:variant>
        <vt:lpwstr>consultantplus://offline/ref=178D28526DFD62625FB7397168D51DC3DDFA1487195FCC17E37CC14A9C4DDAB99FF9F665FD011B7D26A258908C7050E6B7787A496D373AB4OFh1G</vt:lpwstr>
      </vt:variant>
      <vt:variant>
        <vt:lpwstr/>
      </vt:variant>
      <vt:variant>
        <vt:i4>2555965</vt:i4>
      </vt:variant>
      <vt:variant>
        <vt:i4>522</vt:i4>
      </vt:variant>
      <vt:variant>
        <vt:i4>0</vt:i4>
      </vt:variant>
      <vt:variant>
        <vt:i4>5</vt:i4>
      </vt:variant>
      <vt:variant>
        <vt:lpwstr>consultantplus://offline/ref=178D28526DFD62625FB7397168D51DC3DDFA1487195FCC17E37CC14A9C4DDAB99FF9F665FD011A7C26A258908C7050E6B7787A496D373AB4OFh1G</vt:lpwstr>
      </vt:variant>
      <vt:variant>
        <vt:lpwstr/>
      </vt:variant>
      <vt:variant>
        <vt:i4>2556007</vt:i4>
      </vt:variant>
      <vt:variant>
        <vt:i4>519</vt:i4>
      </vt:variant>
      <vt:variant>
        <vt:i4>0</vt:i4>
      </vt:variant>
      <vt:variant>
        <vt:i4>5</vt:i4>
      </vt:variant>
      <vt:variant>
        <vt:lpwstr>consultantplus://offline/ref=178D28526DFD62625FB7397168D51DC3DDFC1387155ACC17E37CC14A9C4DDAB99FF9F665FD011B7022A258908C7050E6B7787A496D373AB4OFh1G</vt:lpwstr>
      </vt:variant>
      <vt:variant>
        <vt:lpwstr/>
      </vt:variant>
      <vt:variant>
        <vt:i4>2556006</vt:i4>
      </vt:variant>
      <vt:variant>
        <vt:i4>516</vt:i4>
      </vt:variant>
      <vt:variant>
        <vt:i4>0</vt:i4>
      </vt:variant>
      <vt:variant>
        <vt:i4>5</vt:i4>
      </vt:variant>
      <vt:variant>
        <vt:lpwstr>consultantplus://offline/ref=178D28526DFD62625FB7397168D51DC3DDFC1387155ACC17E37CC14A9C4DDAB99FF9F665FD011B7023A258908C7050E6B7787A496D373AB4OFh1G</vt:lpwstr>
      </vt:variant>
      <vt:variant>
        <vt:lpwstr/>
      </vt:variant>
      <vt:variant>
        <vt:i4>2556001</vt:i4>
      </vt:variant>
      <vt:variant>
        <vt:i4>513</vt:i4>
      </vt:variant>
      <vt:variant>
        <vt:i4>0</vt:i4>
      </vt:variant>
      <vt:variant>
        <vt:i4>5</vt:i4>
      </vt:variant>
      <vt:variant>
        <vt:lpwstr>consultantplus://offline/ref=178D28526DFD62625FB7397168D51DC3DDFC1387155ACC17E37CC14A9C4DDAB99FF9F665FD011B7024A258908C7050E6B7787A496D373AB4OFh1G</vt:lpwstr>
      </vt:variant>
      <vt:variant>
        <vt:lpwstr/>
      </vt:variant>
      <vt:variant>
        <vt:i4>2556014</vt:i4>
      </vt:variant>
      <vt:variant>
        <vt:i4>510</vt:i4>
      </vt:variant>
      <vt:variant>
        <vt:i4>0</vt:i4>
      </vt:variant>
      <vt:variant>
        <vt:i4>5</vt:i4>
      </vt:variant>
      <vt:variant>
        <vt:lpwstr>consultantplus://offline/ref=178D28526DFD62625FB7397168D51DC3DDFA1487195FCC17E37CC14A9C4DDAB99FF9F665FD011B7025A258908C7050E6B7787A496D373AB4OFh1G</vt:lpwstr>
      </vt:variant>
      <vt:variant>
        <vt:lpwstr/>
      </vt:variant>
      <vt:variant>
        <vt:i4>2555963</vt:i4>
      </vt:variant>
      <vt:variant>
        <vt:i4>507</vt:i4>
      </vt:variant>
      <vt:variant>
        <vt:i4>0</vt:i4>
      </vt:variant>
      <vt:variant>
        <vt:i4>5</vt:i4>
      </vt:variant>
      <vt:variant>
        <vt:lpwstr>consultantplus://offline/ref=178D28526DFD62625FB7397168D51DC3DDFA1487195FCC17E37CC14A9C4DDAB99FF9F665FD011A7A22A258908C7050E6B7787A496D373AB4OFh1G</vt:lpwstr>
      </vt:variant>
      <vt:variant>
        <vt:lpwstr/>
      </vt:variant>
      <vt:variant>
        <vt:i4>2555965</vt:i4>
      </vt:variant>
      <vt:variant>
        <vt:i4>504</vt:i4>
      </vt:variant>
      <vt:variant>
        <vt:i4>0</vt:i4>
      </vt:variant>
      <vt:variant>
        <vt:i4>5</vt:i4>
      </vt:variant>
      <vt:variant>
        <vt:lpwstr>consultantplus://offline/ref=178D28526DFD62625FB7397168D51DC3DDFA1487195FCC17E37CC14A9C4DDAB99FF9F665FD011A7B27A258908C7050E6B7787A496D373AB4OFh1G</vt:lpwstr>
      </vt:variant>
      <vt:variant>
        <vt:lpwstr/>
      </vt:variant>
      <vt:variant>
        <vt:i4>2555963</vt:i4>
      </vt:variant>
      <vt:variant>
        <vt:i4>501</vt:i4>
      </vt:variant>
      <vt:variant>
        <vt:i4>0</vt:i4>
      </vt:variant>
      <vt:variant>
        <vt:i4>5</vt:i4>
      </vt:variant>
      <vt:variant>
        <vt:lpwstr>consultantplus://offline/ref=178D28526DFD62625FB7397168D51DC3DDFA1487195FCC17E37CC14A9C4DDAB99FF9F665FD011A7A22A258908C7050E6B7787A496D373AB4OFh1G</vt:lpwstr>
      </vt:variant>
      <vt:variant>
        <vt:lpwstr/>
      </vt:variant>
      <vt:variant>
        <vt:i4>2555958</vt:i4>
      </vt:variant>
      <vt:variant>
        <vt:i4>498</vt:i4>
      </vt:variant>
      <vt:variant>
        <vt:i4>0</vt:i4>
      </vt:variant>
      <vt:variant>
        <vt:i4>5</vt:i4>
      </vt:variant>
      <vt:variant>
        <vt:lpwstr>consultantplus://offline/ref=178D28526DFD62625FB7397168D51DC3DDFC1387155ACC17E37CC14A9C4DDAB99FF9F665FD011B7D27A258908C7050E6B7787A496D373AB4OFh1G</vt:lpwstr>
      </vt:variant>
      <vt:variant>
        <vt:lpwstr/>
      </vt:variant>
      <vt:variant>
        <vt:i4>2556015</vt:i4>
      </vt:variant>
      <vt:variant>
        <vt:i4>495</vt:i4>
      </vt:variant>
      <vt:variant>
        <vt:i4>0</vt:i4>
      </vt:variant>
      <vt:variant>
        <vt:i4>5</vt:i4>
      </vt:variant>
      <vt:variant>
        <vt:lpwstr>consultantplus://offline/ref=178D28526DFD62625FB7397168D51DC3DDFC1387155ACC17E37CC14A9C4DDAB99FF9F665FD011A7821A258908C7050E6B7787A496D373AB4OFh1G</vt:lpwstr>
      </vt:variant>
      <vt:variant>
        <vt:lpwstr/>
      </vt:variant>
      <vt:variant>
        <vt:i4>2556013</vt:i4>
      </vt:variant>
      <vt:variant>
        <vt:i4>492</vt:i4>
      </vt:variant>
      <vt:variant>
        <vt:i4>0</vt:i4>
      </vt:variant>
      <vt:variant>
        <vt:i4>5</vt:i4>
      </vt:variant>
      <vt:variant>
        <vt:lpwstr>consultantplus://offline/ref=178D28526DFD62625FB7397168D51DC3DDFC1387155ACC17E37CC14A9C4DDAB99FF9F665FD011A7823A258908C7050E6B7787A496D373AB4OFh1G</vt:lpwstr>
      </vt:variant>
      <vt:variant>
        <vt:lpwstr/>
      </vt:variant>
      <vt:variant>
        <vt:i4>2555954</vt:i4>
      </vt:variant>
      <vt:variant>
        <vt:i4>489</vt:i4>
      </vt:variant>
      <vt:variant>
        <vt:i4>0</vt:i4>
      </vt:variant>
      <vt:variant>
        <vt:i4>5</vt:i4>
      </vt:variant>
      <vt:variant>
        <vt:lpwstr>consultantplus://offline/ref=178D28526DFD62625FB7397168D51DC3DDFC1387155ACC17E37CC14A9C4DDAB99FF9F665FD011B7C24A258908C7050E6B7787A496D373AB4OFh1G</vt:lpwstr>
      </vt:variant>
      <vt:variant>
        <vt:lpwstr/>
      </vt:variant>
      <vt:variant>
        <vt:i4>2555967</vt:i4>
      </vt:variant>
      <vt:variant>
        <vt:i4>486</vt:i4>
      </vt:variant>
      <vt:variant>
        <vt:i4>0</vt:i4>
      </vt:variant>
      <vt:variant>
        <vt:i4>5</vt:i4>
      </vt:variant>
      <vt:variant>
        <vt:lpwstr>consultantplus://offline/ref=178D28526DFD62625FB7397168D51DC3DDFA1487195FCC17E37CC14A9C4DDAB99FF9F665FD011B7F22A258908C7050E6B7787A496D373AB4OFh1G</vt:lpwstr>
      </vt:variant>
      <vt:variant>
        <vt:lpwstr/>
      </vt:variant>
      <vt:variant>
        <vt:i4>2556015</vt:i4>
      </vt:variant>
      <vt:variant>
        <vt:i4>483</vt:i4>
      </vt:variant>
      <vt:variant>
        <vt:i4>0</vt:i4>
      </vt:variant>
      <vt:variant>
        <vt:i4>5</vt:i4>
      </vt:variant>
      <vt:variant>
        <vt:lpwstr>consultantplus://offline/ref=178D28526DFD62625FB7397168D51DC3DDFC1387155ACC17E37CC14A9C4DDAB99FF9F665FD01197F27A258908C7050E6B7787A496D373AB4OFh1G</vt:lpwstr>
      </vt:variant>
      <vt:variant>
        <vt:lpwstr/>
      </vt:variant>
      <vt:variant>
        <vt:i4>2556002</vt:i4>
      </vt:variant>
      <vt:variant>
        <vt:i4>480</vt:i4>
      </vt:variant>
      <vt:variant>
        <vt:i4>0</vt:i4>
      </vt:variant>
      <vt:variant>
        <vt:i4>5</vt:i4>
      </vt:variant>
      <vt:variant>
        <vt:lpwstr>consultantplus://offline/ref=178D28526DFD62625FB7397168D51DC3DDFC1387155ACC17E37CC14A9C4DDAB99FF9F665FD011B7B2EA258908C7050E6B7787A496D373AB4OFh1G</vt:lpwstr>
      </vt:variant>
      <vt:variant>
        <vt:lpwstr/>
      </vt:variant>
      <vt:variant>
        <vt:i4>2555965</vt:i4>
      </vt:variant>
      <vt:variant>
        <vt:i4>477</vt:i4>
      </vt:variant>
      <vt:variant>
        <vt:i4>0</vt:i4>
      </vt:variant>
      <vt:variant>
        <vt:i4>5</vt:i4>
      </vt:variant>
      <vt:variant>
        <vt:lpwstr>consultantplus://offline/ref=178D28526DFD62625FB7397168D51DC3DDFC1387155ACC17E37CC14A9C4DDAB99FF9F665FD01197E2FA258908C7050E6B7787A496D373AB4OFh1G</vt:lpwstr>
      </vt:variant>
      <vt:variant>
        <vt:lpwstr/>
      </vt:variant>
      <vt:variant>
        <vt:i4>2555964</vt:i4>
      </vt:variant>
      <vt:variant>
        <vt:i4>474</vt:i4>
      </vt:variant>
      <vt:variant>
        <vt:i4>0</vt:i4>
      </vt:variant>
      <vt:variant>
        <vt:i4>5</vt:i4>
      </vt:variant>
      <vt:variant>
        <vt:lpwstr>consultantplus://offline/ref=178D28526DFD62625FB7397168D51DC3DDFC1387155ACC17E37CC14A9C4DDAB99FF9F665FD01197D2FA258908C7050E6B7787A496D373AB4OFh1G</vt:lpwstr>
      </vt:variant>
      <vt:variant>
        <vt:lpwstr/>
      </vt:variant>
      <vt:variant>
        <vt:i4>2555961</vt:i4>
      </vt:variant>
      <vt:variant>
        <vt:i4>471</vt:i4>
      </vt:variant>
      <vt:variant>
        <vt:i4>0</vt:i4>
      </vt:variant>
      <vt:variant>
        <vt:i4>5</vt:i4>
      </vt:variant>
      <vt:variant>
        <vt:lpwstr>consultantplus://offline/ref=178D28526DFD62625FB7397168D51DC3DDFA1487195FCC17E37CC14A9C4DDAB99FF9F665FD011B7A23A258908C7050E6B7787A496D373AB4OFh1G</vt:lpwstr>
      </vt:variant>
      <vt:variant>
        <vt:lpwstr/>
      </vt:variant>
      <vt:variant>
        <vt:i4>2556002</vt:i4>
      </vt:variant>
      <vt:variant>
        <vt:i4>468</vt:i4>
      </vt:variant>
      <vt:variant>
        <vt:i4>0</vt:i4>
      </vt:variant>
      <vt:variant>
        <vt:i4>5</vt:i4>
      </vt:variant>
      <vt:variant>
        <vt:lpwstr>consultantplus://offline/ref=178D28526DFD62625FB7397168D51DC3DDFC1387155ACC17E37CC14A9C4DDAB99FF9F665FD0119792EA258908C7050E6B7787A496D373AB4OFh1G</vt:lpwstr>
      </vt:variant>
      <vt:variant>
        <vt:lpwstr/>
      </vt:variant>
      <vt:variant>
        <vt:i4>2555966</vt:i4>
      </vt:variant>
      <vt:variant>
        <vt:i4>465</vt:i4>
      </vt:variant>
      <vt:variant>
        <vt:i4>0</vt:i4>
      </vt:variant>
      <vt:variant>
        <vt:i4>5</vt:i4>
      </vt:variant>
      <vt:variant>
        <vt:lpwstr>consultantplus://offline/ref=178D28526DFD62625FB7397168D51DC3DDFA1487195FCC17E37CC14A9C4DDAB99FF9F665FD01197927A258908C7050E6B7787A496D373AB4OFh1G</vt:lpwstr>
      </vt:variant>
      <vt:variant>
        <vt:lpwstr/>
      </vt:variant>
      <vt:variant>
        <vt:i4>2556000</vt:i4>
      </vt:variant>
      <vt:variant>
        <vt:i4>462</vt:i4>
      </vt:variant>
      <vt:variant>
        <vt:i4>0</vt:i4>
      </vt:variant>
      <vt:variant>
        <vt:i4>5</vt:i4>
      </vt:variant>
      <vt:variant>
        <vt:lpwstr>consultantplus://offline/ref=178D28526DFD62625FB7397168D51DC3DDFC1387155ACC17E37CC14A9C4DDAB99FF9F665FD0119782FA258908C7050E6B7787A496D373AB4OFh1G</vt:lpwstr>
      </vt:variant>
      <vt:variant>
        <vt:lpwstr/>
      </vt:variant>
      <vt:variant>
        <vt:i4>2555959</vt:i4>
      </vt:variant>
      <vt:variant>
        <vt:i4>459</vt:i4>
      </vt:variant>
      <vt:variant>
        <vt:i4>0</vt:i4>
      </vt:variant>
      <vt:variant>
        <vt:i4>5</vt:i4>
      </vt:variant>
      <vt:variant>
        <vt:lpwstr>consultantplus://offline/ref=178D28526DFD62625FB7397168D51DC3DDFC1387155ACC17E37CC14A9C4DDAB99FF9F665FD01197821A258908C7050E6B7787A496D373AB4OFh1G</vt:lpwstr>
      </vt:variant>
      <vt:variant>
        <vt:lpwstr/>
      </vt:variant>
      <vt:variant>
        <vt:i4>4325381</vt:i4>
      </vt:variant>
      <vt:variant>
        <vt:i4>456</vt:i4>
      </vt:variant>
      <vt:variant>
        <vt:i4>0</vt:i4>
      </vt:variant>
      <vt:variant>
        <vt:i4>5</vt:i4>
      </vt:variant>
      <vt:variant>
        <vt:lpwstr>consultantplus://offline/ref=178D28526DFD62625FB7397168D51DC3DDFC1387155ACC17E37CC14A9C4DDAB99FF9F663F655493C72A40DC0D62555F9B46678O4h2G</vt:lpwstr>
      </vt:variant>
      <vt:variant>
        <vt:lpwstr/>
      </vt:variant>
      <vt:variant>
        <vt:i4>2555954</vt:i4>
      </vt:variant>
      <vt:variant>
        <vt:i4>453</vt:i4>
      </vt:variant>
      <vt:variant>
        <vt:i4>0</vt:i4>
      </vt:variant>
      <vt:variant>
        <vt:i4>5</vt:i4>
      </vt:variant>
      <vt:variant>
        <vt:lpwstr>consultantplus://offline/ref=178D28526DFD62625FB7397168D51DC3DDFC1387155ACC17E37CC14A9C4DDAB99FF9F665FD01197824A258908C7050E6B7787A496D373AB4OFh1G</vt:lpwstr>
      </vt:variant>
      <vt:variant>
        <vt:lpwstr/>
      </vt:variant>
      <vt:variant>
        <vt:i4>2555956</vt:i4>
      </vt:variant>
      <vt:variant>
        <vt:i4>450</vt:i4>
      </vt:variant>
      <vt:variant>
        <vt:i4>0</vt:i4>
      </vt:variant>
      <vt:variant>
        <vt:i4>5</vt:i4>
      </vt:variant>
      <vt:variant>
        <vt:lpwstr>consultantplus://offline/ref=178D28526DFD62625FB7397168D51DC3DDFC1387155ACC17E37CC14A9C4DDAB99FF9F665FD011B7B23A258908C7050E6B7787A496D373AB4OFh1G</vt:lpwstr>
      </vt:variant>
      <vt:variant>
        <vt:lpwstr/>
      </vt:variant>
      <vt:variant>
        <vt:i4>2555953</vt:i4>
      </vt:variant>
      <vt:variant>
        <vt:i4>447</vt:i4>
      </vt:variant>
      <vt:variant>
        <vt:i4>0</vt:i4>
      </vt:variant>
      <vt:variant>
        <vt:i4>5</vt:i4>
      </vt:variant>
      <vt:variant>
        <vt:lpwstr>consultantplus://offline/ref=178D28526DFD62625FB7397168D51DC3DDFC1387155ACC17E37CC14A9C4DDAB99FF9F665FD01197827A258908C7050E6B7787A496D373AB4OFh1G</vt:lpwstr>
      </vt:variant>
      <vt:variant>
        <vt:lpwstr/>
      </vt:variant>
      <vt:variant>
        <vt:i4>2555952</vt:i4>
      </vt:variant>
      <vt:variant>
        <vt:i4>444</vt:i4>
      </vt:variant>
      <vt:variant>
        <vt:i4>0</vt:i4>
      </vt:variant>
      <vt:variant>
        <vt:i4>5</vt:i4>
      </vt:variant>
      <vt:variant>
        <vt:lpwstr>consultantplus://offline/ref=178D28526DFD62625FB7397168D51DC3DDFC1387155ACC17E37CC14A9C4DDAB99FF9F665FD011B7E20A258908C7050E6B7787A496D373AB4OFh1G</vt:lpwstr>
      </vt:variant>
      <vt:variant>
        <vt:lpwstr/>
      </vt:variant>
      <vt:variant>
        <vt:i4>2555954</vt:i4>
      </vt:variant>
      <vt:variant>
        <vt:i4>441</vt:i4>
      </vt:variant>
      <vt:variant>
        <vt:i4>0</vt:i4>
      </vt:variant>
      <vt:variant>
        <vt:i4>5</vt:i4>
      </vt:variant>
      <vt:variant>
        <vt:lpwstr>consultantplus://offline/ref=178D28526DFD62625FB7397168D51DC3DDFA1487195FCC17E37CC14A9C4DDAB99FF9F665FD01187E2FA258908C7050E6B7787A496D373AB4OFh1G</vt:lpwstr>
      </vt:variant>
      <vt:variant>
        <vt:lpwstr/>
      </vt:variant>
      <vt:variant>
        <vt:i4>2556008</vt:i4>
      </vt:variant>
      <vt:variant>
        <vt:i4>438</vt:i4>
      </vt:variant>
      <vt:variant>
        <vt:i4>0</vt:i4>
      </vt:variant>
      <vt:variant>
        <vt:i4>5</vt:i4>
      </vt:variant>
      <vt:variant>
        <vt:lpwstr>consultantplus://offline/ref=178D28526DFD62625FB7397168D51DC3DDFC1387155ACC17E37CC14A9C4DDAB99FF9F665FD01187C24A258908C7050E6B7787A496D373AB4OFh1G</vt:lpwstr>
      </vt:variant>
      <vt:variant>
        <vt:lpwstr/>
      </vt:variant>
      <vt:variant>
        <vt:i4>4325467</vt:i4>
      </vt:variant>
      <vt:variant>
        <vt:i4>435</vt:i4>
      </vt:variant>
      <vt:variant>
        <vt:i4>0</vt:i4>
      </vt:variant>
      <vt:variant>
        <vt:i4>5</vt:i4>
      </vt:variant>
      <vt:variant>
        <vt:lpwstr>consultantplus://offline/ref=178D28526DFD62625FB7397168D51DC3DDFC1387155ACC17E37CC14A9C4DDAB98DF9AE69FC0006782FB70EC1CAO2h6G</vt:lpwstr>
      </vt:variant>
      <vt:variant>
        <vt:lpwstr/>
      </vt:variant>
      <vt:variant>
        <vt:i4>2490421</vt:i4>
      </vt:variant>
      <vt:variant>
        <vt:i4>432</vt:i4>
      </vt:variant>
      <vt:variant>
        <vt:i4>0</vt:i4>
      </vt:variant>
      <vt:variant>
        <vt:i4>5</vt:i4>
      </vt:variant>
      <vt:variant>
        <vt:lpwstr>consultantplus://offline/ref=C24AC9140B1931424A3FF7F72B998EAC8B8BB98E6161CB4899CF475C472F2934509C2BA960D629CF57A534DFF79643E53D77B4F80560FD0Eh5k1G</vt:lpwstr>
      </vt:variant>
      <vt:variant>
        <vt:lpwstr/>
      </vt:variant>
      <vt:variant>
        <vt:i4>4522070</vt:i4>
      </vt:variant>
      <vt:variant>
        <vt:i4>429</vt:i4>
      </vt:variant>
      <vt:variant>
        <vt:i4>0</vt:i4>
      </vt:variant>
      <vt:variant>
        <vt:i4>5</vt:i4>
      </vt:variant>
      <vt:variant>
        <vt:lpwstr>consultantplus://offline/ref=C24AC9140B1931424A3FF7F72B998EAC8C87BA8E6B61CB4899CF475C472F2934429C73A561D735CF5BB0628EB1hCk0G</vt:lpwstr>
      </vt:variant>
      <vt:variant>
        <vt:lpwstr/>
      </vt:variant>
      <vt:variant>
        <vt:i4>4522070</vt:i4>
      </vt:variant>
      <vt:variant>
        <vt:i4>426</vt:i4>
      </vt:variant>
      <vt:variant>
        <vt:i4>0</vt:i4>
      </vt:variant>
      <vt:variant>
        <vt:i4>5</vt:i4>
      </vt:variant>
      <vt:variant>
        <vt:lpwstr>consultantplus://offline/ref=C24AC9140B1931424A3FF7F72B998EAC8C87BA8E6B61CB4899CF475C472F2934429C73A561D735CF5BB0628EB1hCk0G</vt:lpwstr>
      </vt:variant>
      <vt:variant>
        <vt:lpwstr/>
      </vt:variant>
      <vt:variant>
        <vt:i4>4521993</vt:i4>
      </vt:variant>
      <vt:variant>
        <vt:i4>423</vt:i4>
      </vt:variant>
      <vt:variant>
        <vt:i4>0</vt:i4>
      </vt:variant>
      <vt:variant>
        <vt:i4>5</vt:i4>
      </vt:variant>
      <vt:variant>
        <vt:lpwstr>consultantplus://offline/ref=C24AC9140B1931424A3FF7F72B998EAC8B8BB98E6161CB4899CF475C472F2934429C73A561D735CF5BB0628EB1hCk0G</vt:lpwstr>
      </vt:variant>
      <vt:variant>
        <vt:lpwstr/>
      </vt:variant>
      <vt:variant>
        <vt:i4>2490473</vt:i4>
      </vt:variant>
      <vt:variant>
        <vt:i4>420</vt:i4>
      </vt:variant>
      <vt:variant>
        <vt:i4>0</vt:i4>
      </vt:variant>
      <vt:variant>
        <vt:i4>5</vt:i4>
      </vt:variant>
      <vt:variant>
        <vt:lpwstr>consultantplus://offline/ref=C24AC9140B1931424A3FF7F72B998EAC8B8BB98E6161CB4899CF475C472F2934509C2BA960D62ACF53A534DFF79643E53D77B4F80560FD0Eh5k1G</vt:lpwstr>
      </vt:variant>
      <vt:variant>
        <vt:lpwstr/>
      </vt:variant>
      <vt:variant>
        <vt:i4>262211</vt:i4>
      </vt:variant>
      <vt:variant>
        <vt:i4>417</vt:i4>
      </vt:variant>
      <vt:variant>
        <vt:i4>0</vt:i4>
      </vt:variant>
      <vt:variant>
        <vt:i4>5</vt:i4>
      </vt:variant>
      <vt:variant>
        <vt:lpwstr/>
      </vt:variant>
      <vt:variant>
        <vt:lpwstr>P337</vt:lpwstr>
      </vt:variant>
      <vt:variant>
        <vt:i4>2490475</vt:i4>
      </vt:variant>
      <vt:variant>
        <vt:i4>414</vt:i4>
      </vt:variant>
      <vt:variant>
        <vt:i4>0</vt:i4>
      </vt:variant>
      <vt:variant>
        <vt:i4>5</vt:i4>
      </vt:variant>
      <vt:variant>
        <vt:lpwstr>consultantplus://offline/ref=C24AC9140B1931424A3FF7F72B998EAC8C88BB826D65CB4899CF475C472F2934509C2BA960D62BCE57A534DFF79643E53D77B4F80560FD0Eh5k1G</vt:lpwstr>
      </vt:variant>
      <vt:variant>
        <vt:lpwstr/>
      </vt:variant>
      <vt:variant>
        <vt:i4>64</vt:i4>
      </vt:variant>
      <vt:variant>
        <vt:i4>411</vt:i4>
      </vt:variant>
      <vt:variant>
        <vt:i4>0</vt:i4>
      </vt:variant>
      <vt:variant>
        <vt:i4>5</vt:i4>
      </vt:variant>
      <vt:variant>
        <vt:lpwstr/>
      </vt:variant>
      <vt:variant>
        <vt:lpwstr>P101</vt:lpwstr>
      </vt:variant>
      <vt:variant>
        <vt:i4>3407984</vt:i4>
      </vt:variant>
      <vt:variant>
        <vt:i4>408</vt:i4>
      </vt:variant>
      <vt:variant>
        <vt:i4>0</vt:i4>
      </vt:variant>
      <vt:variant>
        <vt:i4>5</vt:i4>
      </vt:variant>
      <vt:variant>
        <vt:lpwstr/>
      </vt:variant>
      <vt:variant>
        <vt:lpwstr>P43</vt:lpwstr>
      </vt:variant>
      <vt:variant>
        <vt:i4>2490464</vt:i4>
      </vt:variant>
      <vt:variant>
        <vt:i4>405</vt:i4>
      </vt:variant>
      <vt:variant>
        <vt:i4>0</vt:i4>
      </vt:variant>
      <vt:variant>
        <vt:i4>5</vt:i4>
      </vt:variant>
      <vt:variant>
        <vt:lpwstr>consultantplus://offline/ref=C24AC9140B1931424A3FF7F72B998EAC8B8ABC856969CB4899CF475C472F2934509C2BA960D32ECC57A534DFF79643E53D77B4F80560FD0Eh5k1G</vt:lpwstr>
      </vt:variant>
      <vt:variant>
        <vt:lpwstr/>
      </vt:variant>
      <vt:variant>
        <vt:i4>2490466</vt:i4>
      </vt:variant>
      <vt:variant>
        <vt:i4>402</vt:i4>
      </vt:variant>
      <vt:variant>
        <vt:i4>0</vt:i4>
      </vt:variant>
      <vt:variant>
        <vt:i4>5</vt:i4>
      </vt:variant>
      <vt:variant>
        <vt:lpwstr>consultantplus://offline/ref=C24AC9140B1931424A3FF7F72B998EAC8B8ABC856969CB4899CF475C472F2934509C2BA960D32FCB57A534DFF79643E53D77B4F80560FD0Eh5k1G</vt:lpwstr>
      </vt:variant>
      <vt:variant>
        <vt:lpwstr/>
      </vt:variant>
      <vt:variant>
        <vt:i4>2490424</vt:i4>
      </vt:variant>
      <vt:variant>
        <vt:i4>399</vt:i4>
      </vt:variant>
      <vt:variant>
        <vt:i4>0</vt:i4>
      </vt:variant>
      <vt:variant>
        <vt:i4>5</vt:i4>
      </vt:variant>
      <vt:variant>
        <vt:lpwstr>consultantplus://offline/ref=C24AC9140B1931424A3FF7F72B998EAC8B8ABC856969CB4899CF475C472F2934509C2BA960D328CD55A534DFF79643E53D77B4F80560FD0Eh5k1G</vt:lpwstr>
      </vt:variant>
      <vt:variant>
        <vt:lpwstr/>
      </vt:variant>
      <vt:variant>
        <vt:i4>2490467</vt:i4>
      </vt:variant>
      <vt:variant>
        <vt:i4>396</vt:i4>
      </vt:variant>
      <vt:variant>
        <vt:i4>0</vt:i4>
      </vt:variant>
      <vt:variant>
        <vt:i4>5</vt:i4>
      </vt:variant>
      <vt:variant>
        <vt:lpwstr>consultantplus://offline/ref=C24AC9140B1931424A3FF7F72B998EAC8B8ABC856969CB4899CF475C472F2934509C2BA960D32BCD54A534DFF79643E53D77B4F80560FD0Eh5k1G</vt:lpwstr>
      </vt:variant>
      <vt:variant>
        <vt:lpwstr/>
      </vt:variant>
      <vt:variant>
        <vt:i4>2490466</vt:i4>
      </vt:variant>
      <vt:variant>
        <vt:i4>393</vt:i4>
      </vt:variant>
      <vt:variant>
        <vt:i4>0</vt:i4>
      </vt:variant>
      <vt:variant>
        <vt:i4>5</vt:i4>
      </vt:variant>
      <vt:variant>
        <vt:lpwstr>consultantplus://offline/ref=C24AC9140B1931424A3FF7F72B998EAC8B8ABC856969CB4899CF475C472F2934509C2BA960D222CB5BA534DFF79643E53D77B4F80560FD0Eh5k1G</vt:lpwstr>
      </vt:variant>
      <vt:variant>
        <vt:lpwstr/>
      </vt:variant>
      <vt:variant>
        <vt:i4>2490469</vt:i4>
      </vt:variant>
      <vt:variant>
        <vt:i4>390</vt:i4>
      </vt:variant>
      <vt:variant>
        <vt:i4>0</vt:i4>
      </vt:variant>
      <vt:variant>
        <vt:i4>5</vt:i4>
      </vt:variant>
      <vt:variant>
        <vt:lpwstr>consultantplus://offline/ref=C24AC9140B1931424A3FF7F72B998EAC8B8ABC856969CB4899CF475C472F2934509C2BA960D223CD5BA534DFF79643E53D77B4F80560FD0Eh5k1G</vt:lpwstr>
      </vt:variant>
      <vt:variant>
        <vt:lpwstr/>
      </vt:variant>
      <vt:variant>
        <vt:i4>2490420</vt:i4>
      </vt:variant>
      <vt:variant>
        <vt:i4>387</vt:i4>
      </vt:variant>
      <vt:variant>
        <vt:i4>0</vt:i4>
      </vt:variant>
      <vt:variant>
        <vt:i4>5</vt:i4>
      </vt:variant>
      <vt:variant>
        <vt:lpwstr>consultantplus://offline/ref=C24AC9140B1931424A3FF7F72B998EAC8B8ABC856969CB4899CF475C472F2934509C2BA960D223CE52A534DFF79643E53D77B4F80560FD0Eh5k1G</vt:lpwstr>
      </vt:variant>
      <vt:variant>
        <vt:lpwstr/>
      </vt:variant>
      <vt:variant>
        <vt:i4>2490418</vt:i4>
      </vt:variant>
      <vt:variant>
        <vt:i4>384</vt:i4>
      </vt:variant>
      <vt:variant>
        <vt:i4>0</vt:i4>
      </vt:variant>
      <vt:variant>
        <vt:i4>5</vt:i4>
      </vt:variant>
      <vt:variant>
        <vt:lpwstr>consultantplus://offline/ref=C24AC9140B1931424A3FF7F72B998EAC8B8ABC856969CB4899CF475C472F2934509C2BA960D22CC657A534DFF79643E53D77B4F80560FD0Eh5k1G</vt:lpwstr>
      </vt:variant>
      <vt:variant>
        <vt:lpwstr/>
      </vt:variant>
      <vt:variant>
        <vt:i4>2490469</vt:i4>
      </vt:variant>
      <vt:variant>
        <vt:i4>381</vt:i4>
      </vt:variant>
      <vt:variant>
        <vt:i4>0</vt:i4>
      </vt:variant>
      <vt:variant>
        <vt:i4>5</vt:i4>
      </vt:variant>
      <vt:variant>
        <vt:lpwstr>consultantplus://offline/ref=C24AC9140B1931424A3FF7F72B998EAC8B8ABC856969CB4899CF475C472F2934509C2BA960D22CCD52A534DFF79643E53D77B4F80560FD0Eh5k1G</vt:lpwstr>
      </vt:variant>
      <vt:variant>
        <vt:lpwstr/>
      </vt:variant>
      <vt:variant>
        <vt:i4>2490466</vt:i4>
      </vt:variant>
      <vt:variant>
        <vt:i4>378</vt:i4>
      </vt:variant>
      <vt:variant>
        <vt:i4>0</vt:i4>
      </vt:variant>
      <vt:variant>
        <vt:i4>5</vt:i4>
      </vt:variant>
      <vt:variant>
        <vt:lpwstr>consultantplus://offline/ref=C24AC9140B1931424A3FF7F72B998EAC8B8ABC856969CB4899CF475C472F2934509C2BA960D22ECA56A534DFF79643E53D77B4F80560FD0Eh5k1G</vt:lpwstr>
      </vt:variant>
      <vt:variant>
        <vt:lpwstr/>
      </vt:variant>
      <vt:variant>
        <vt:i4>2490468</vt:i4>
      </vt:variant>
      <vt:variant>
        <vt:i4>375</vt:i4>
      </vt:variant>
      <vt:variant>
        <vt:i4>0</vt:i4>
      </vt:variant>
      <vt:variant>
        <vt:i4>5</vt:i4>
      </vt:variant>
      <vt:variant>
        <vt:lpwstr>consultantplus://offline/ref=C24AC9140B1931424A3FF7F72B998EAC8B8ABC856969CB4899CF475C472F2934509C2BA960D22ECD55A534DFF79643E53D77B4F80560FD0Eh5k1G</vt:lpwstr>
      </vt:variant>
      <vt:variant>
        <vt:lpwstr/>
      </vt:variant>
      <vt:variant>
        <vt:i4>2490416</vt:i4>
      </vt:variant>
      <vt:variant>
        <vt:i4>372</vt:i4>
      </vt:variant>
      <vt:variant>
        <vt:i4>0</vt:i4>
      </vt:variant>
      <vt:variant>
        <vt:i4>5</vt:i4>
      </vt:variant>
      <vt:variant>
        <vt:lpwstr>consultantplus://offline/ref=C24AC9140B1931424A3FF7F72B998EAC8B8ABC856969CB4899CF475C472F2934509C2BA960D22FC650A534DFF79643E53D77B4F80560FD0Eh5k1G</vt:lpwstr>
      </vt:variant>
      <vt:variant>
        <vt:lpwstr/>
      </vt:variant>
      <vt:variant>
        <vt:i4>4521984</vt:i4>
      </vt:variant>
      <vt:variant>
        <vt:i4>369</vt:i4>
      </vt:variant>
      <vt:variant>
        <vt:i4>0</vt:i4>
      </vt:variant>
      <vt:variant>
        <vt:i4>5</vt:i4>
      </vt:variant>
      <vt:variant>
        <vt:lpwstr>consultantplus://offline/ref=C24AC9140B1931424A3FF7F72B998EAC8B8ABC856969CB4899CF475C472F2934429C73A561D735CF5BB0628EB1hCk0G</vt:lpwstr>
      </vt:variant>
      <vt:variant>
        <vt:lpwstr/>
      </vt:variant>
      <vt:variant>
        <vt:i4>2490475</vt:i4>
      </vt:variant>
      <vt:variant>
        <vt:i4>366</vt:i4>
      </vt:variant>
      <vt:variant>
        <vt:i4>0</vt:i4>
      </vt:variant>
      <vt:variant>
        <vt:i4>5</vt:i4>
      </vt:variant>
      <vt:variant>
        <vt:lpwstr>consultantplus://offline/ref=C24AC9140B1931424A3FF7F72B998EAC8C88BB826D65CB4899CF475C472F2934509C2BA960D62BCE57A534DFF79643E53D77B4F80560FD0Eh5k1G</vt:lpwstr>
      </vt:variant>
      <vt:variant>
        <vt:lpwstr/>
      </vt:variant>
      <vt:variant>
        <vt:i4>3342448</vt:i4>
      </vt:variant>
      <vt:variant>
        <vt:i4>363</vt:i4>
      </vt:variant>
      <vt:variant>
        <vt:i4>0</vt:i4>
      </vt:variant>
      <vt:variant>
        <vt:i4>5</vt:i4>
      </vt:variant>
      <vt:variant>
        <vt:lpwstr/>
      </vt:variant>
      <vt:variant>
        <vt:lpwstr>P34</vt:lpwstr>
      </vt:variant>
      <vt:variant>
        <vt:i4>2752612</vt:i4>
      </vt:variant>
      <vt:variant>
        <vt:i4>360</vt:i4>
      </vt:variant>
      <vt:variant>
        <vt:i4>0</vt:i4>
      </vt:variant>
      <vt:variant>
        <vt:i4>5</vt:i4>
      </vt:variant>
      <vt:variant>
        <vt:lpwstr>consultantplus://offline/ref=C24AC9140B1931424A3FF7F72B998EAC8B8DB28F6C60CB4899CF475C472F2934509C2BAB69DD7F9E17FB6D8FB2DD4EEC226BB4F2h1k8G</vt:lpwstr>
      </vt:variant>
      <vt:variant>
        <vt:lpwstr/>
      </vt:variant>
      <vt:variant>
        <vt:i4>2490469</vt:i4>
      </vt:variant>
      <vt:variant>
        <vt:i4>357</vt:i4>
      </vt:variant>
      <vt:variant>
        <vt:i4>0</vt:i4>
      </vt:variant>
      <vt:variant>
        <vt:i4>5</vt:i4>
      </vt:variant>
      <vt:variant>
        <vt:lpwstr>consultantplus://offline/ref=C24AC9140B1931424A3FF7F72B998EAC8B8ABA806067CB4899CF475C472F2934509C2BA960D62BCA52A534DFF79643E53D77B4F80560FD0Eh5k1G</vt:lpwstr>
      </vt:variant>
      <vt:variant>
        <vt:lpwstr/>
      </vt:variant>
      <vt:variant>
        <vt:i4>2490417</vt:i4>
      </vt:variant>
      <vt:variant>
        <vt:i4>354</vt:i4>
      </vt:variant>
      <vt:variant>
        <vt:i4>0</vt:i4>
      </vt:variant>
      <vt:variant>
        <vt:i4>5</vt:i4>
      </vt:variant>
      <vt:variant>
        <vt:lpwstr>consultantplus://offline/ref=C24AC9140B1931424A3FF7F72B998EAC8B8BB98E6161CB4899CF475C472F2934509C2BA960D628CD50A534DFF79643E53D77B4F80560FD0Eh5k1G</vt:lpwstr>
      </vt:variant>
      <vt:variant>
        <vt:lpwstr/>
      </vt:variant>
      <vt:variant>
        <vt:i4>64</vt:i4>
      </vt:variant>
      <vt:variant>
        <vt:i4>351</vt:i4>
      </vt:variant>
      <vt:variant>
        <vt:i4>0</vt:i4>
      </vt:variant>
      <vt:variant>
        <vt:i4>5</vt:i4>
      </vt:variant>
      <vt:variant>
        <vt:lpwstr/>
      </vt:variant>
      <vt:variant>
        <vt:lpwstr>P404</vt:lpwstr>
      </vt:variant>
      <vt:variant>
        <vt:i4>65600</vt:i4>
      </vt:variant>
      <vt:variant>
        <vt:i4>348</vt:i4>
      </vt:variant>
      <vt:variant>
        <vt:i4>0</vt:i4>
      </vt:variant>
      <vt:variant>
        <vt:i4>5</vt:i4>
      </vt:variant>
      <vt:variant>
        <vt:lpwstr/>
      </vt:variant>
      <vt:variant>
        <vt:lpwstr>P405</vt:lpwstr>
      </vt:variant>
      <vt:variant>
        <vt:i4>131136</vt:i4>
      </vt:variant>
      <vt:variant>
        <vt:i4>345</vt:i4>
      </vt:variant>
      <vt:variant>
        <vt:i4>0</vt:i4>
      </vt:variant>
      <vt:variant>
        <vt:i4>5</vt:i4>
      </vt:variant>
      <vt:variant>
        <vt:lpwstr/>
      </vt:variant>
      <vt:variant>
        <vt:lpwstr>P507</vt:lpwstr>
      </vt:variant>
      <vt:variant>
        <vt:i4>7471214</vt:i4>
      </vt:variant>
      <vt:variant>
        <vt:i4>342</vt:i4>
      </vt:variant>
      <vt:variant>
        <vt:i4>0</vt:i4>
      </vt:variant>
      <vt:variant>
        <vt:i4>5</vt:i4>
      </vt:variant>
      <vt:variant>
        <vt:lpwstr>consultantplus://offline/ref=7718B3676EF56DE9D9779E3325FB5B4886C125EDB914ECAA05CD996EF77DF1AE5D9E3FAD3CD9FBE37B559BDACEE41B22D1C407C5377FC072OCfEG</vt:lpwstr>
      </vt:variant>
      <vt:variant>
        <vt:lpwstr/>
      </vt:variant>
      <vt:variant>
        <vt:i4>393282</vt:i4>
      </vt:variant>
      <vt:variant>
        <vt:i4>339</vt:i4>
      </vt:variant>
      <vt:variant>
        <vt:i4>0</vt:i4>
      </vt:variant>
      <vt:variant>
        <vt:i4>5</vt:i4>
      </vt:variant>
      <vt:variant>
        <vt:lpwstr/>
      </vt:variant>
      <vt:variant>
        <vt:lpwstr>P422</vt:lpwstr>
      </vt:variant>
      <vt:variant>
        <vt:i4>262208</vt:i4>
      </vt:variant>
      <vt:variant>
        <vt:i4>336</vt:i4>
      </vt:variant>
      <vt:variant>
        <vt:i4>0</vt:i4>
      </vt:variant>
      <vt:variant>
        <vt:i4>5</vt:i4>
      </vt:variant>
      <vt:variant>
        <vt:lpwstr/>
      </vt:variant>
      <vt:variant>
        <vt:lpwstr>P307</vt:lpwstr>
      </vt:variant>
      <vt:variant>
        <vt:i4>7471212</vt:i4>
      </vt:variant>
      <vt:variant>
        <vt:i4>333</vt:i4>
      </vt:variant>
      <vt:variant>
        <vt:i4>0</vt:i4>
      </vt:variant>
      <vt:variant>
        <vt:i4>5</vt:i4>
      </vt:variant>
      <vt:variant>
        <vt:lpwstr>consultantplus://offline/ref=7718B3676EF56DE9D9779E3325FB5B4886C125EDB914ECAA05CD996EF77DF1AE5D9E3FAD3CD8F3E675559BDACEE41B22D1C407C5377FC072OCfEG</vt:lpwstr>
      </vt:variant>
      <vt:variant>
        <vt:lpwstr/>
      </vt:variant>
      <vt:variant>
        <vt:i4>7471212</vt:i4>
      </vt:variant>
      <vt:variant>
        <vt:i4>330</vt:i4>
      </vt:variant>
      <vt:variant>
        <vt:i4>0</vt:i4>
      </vt:variant>
      <vt:variant>
        <vt:i4>5</vt:i4>
      </vt:variant>
      <vt:variant>
        <vt:lpwstr>consultantplus://offline/ref=7718B3676EF56DE9D9779E3325FB5B4886C125EDB914ECAA05CD996EF77DF1AE5D9E3FAD3CD8F3E675559BDACEE41B22D1C407C5377FC072OCfEG</vt:lpwstr>
      </vt:variant>
      <vt:variant>
        <vt:lpwstr/>
      </vt:variant>
      <vt:variant>
        <vt:i4>7471156</vt:i4>
      </vt:variant>
      <vt:variant>
        <vt:i4>327</vt:i4>
      </vt:variant>
      <vt:variant>
        <vt:i4>0</vt:i4>
      </vt:variant>
      <vt:variant>
        <vt:i4>5</vt:i4>
      </vt:variant>
      <vt:variant>
        <vt:lpwstr>consultantplus://offline/ref=7718B3676EF56DE9D9779E3325FB5B4886C125EDB914ECAA05CD996EF77DF1AE5D9E3FAD3CD9FBE279559BDACEE41B22D1C407C5377FC072OCfEG</vt:lpwstr>
      </vt:variant>
      <vt:variant>
        <vt:lpwstr/>
      </vt:variant>
      <vt:variant>
        <vt:i4>196676</vt:i4>
      </vt:variant>
      <vt:variant>
        <vt:i4>324</vt:i4>
      </vt:variant>
      <vt:variant>
        <vt:i4>0</vt:i4>
      </vt:variant>
      <vt:variant>
        <vt:i4>5</vt:i4>
      </vt:variant>
      <vt:variant>
        <vt:lpwstr/>
      </vt:variant>
      <vt:variant>
        <vt:lpwstr>P241</vt:lpwstr>
      </vt:variant>
      <vt:variant>
        <vt:i4>7471214</vt:i4>
      </vt:variant>
      <vt:variant>
        <vt:i4>321</vt:i4>
      </vt:variant>
      <vt:variant>
        <vt:i4>0</vt:i4>
      </vt:variant>
      <vt:variant>
        <vt:i4>5</vt:i4>
      </vt:variant>
      <vt:variant>
        <vt:lpwstr>consultantplus://offline/ref=7718B3676EF56DE9D9779E3325FB5B4886C125EDB914ECAA05CD996EF77DF1AE5D9E3FAD3CD9FBE37B559BDACEE41B22D1C407C5377FC072OCfEG</vt:lpwstr>
      </vt:variant>
      <vt:variant>
        <vt:lpwstr/>
      </vt:variant>
      <vt:variant>
        <vt:i4>8192096</vt:i4>
      </vt:variant>
      <vt:variant>
        <vt:i4>318</vt:i4>
      </vt:variant>
      <vt:variant>
        <vt:i4>0</vt:i4>
      </vt:variant>
      <vt:variant>
        <vt:i4>5</vt:i4>
      </vt:variant>
      <vt:variant>
        <vt:lpwstr>consultantplus://offline/ref=7718B3676EF56DE9D9779E3325FB5B4886C228EABB10ECAA05CD996EF77DF1AE5D9E3FAB3BDFF2E8290F8BDE87B0173DD0D219CF297FOCf3G</vt:lpwstr>
      </vt:variant>
      <vt:variant>
        <vt:lpwstr/>
      </vt:variant>
      <vt:variant>
        <vt:i4>7471152</vt:i4>
      </vt:variant>
      <vt:variant>
        <vt:i4>315</vt:i4>
      </vt:variant>
      <vt:variant>
        <vt:i4>0</vt:i4>
      </vt:variant>
      <vt:variant>
        <vt:i4>5</vt:i4>
      </vt:variant>
      <vt:variant>
        <vt:lpwstr>consultantplus://offline/ref=7718B3676EF56DE9D9779E3325FB5B4881C929EFBB10ECAA05CD996EF77DF1AE5D9E3FAD3CD9FFE77B559BDACEE41B22D1C407C5377FC072OCfEG</vt:lpwstr>
      </vt:variant>
      <vt:variant>
        <vt:lpwstr/>
      </vt:variant>
      <vt:variant>
        <vt:i4>2621548</vt:i4>
      </vt:variant>
      <vt:variant>
        <vt:i4>312</vt:i4>
      </vt:variant>
      <vt:variant>
        <vt:i4>0</vt:i4>
      </vt:variant>
      <vt:variant>
        <vt:i4>5</vt:i4>
      </vt:variant>
      <vt:variant>
        <vt:lpwstr>consultantplus://offline/ref=7718B3676EF56DE9D9779E3325FB5B488AC428E6BF19B1A00D94956CF072AEAB5A8F3FAD3DC7FBEB635CCF89O8f9G</vt:lpwstr>
      </vt:variant>
      <vt:variant>
        <vt:lpwstr/>
      </vt:variant>
      <vt:variant>
        <vt:i4>3342448</vt:i4>
      </vt:variant>
      <vt:variant>
        <vt:i4>309</vt:i4>
      </vt:variant>
      <vt:variant>
        <vt:i4>0</vt:i4>
      </vt:variant>
      <vt:variant>
        <vt:i4>5</vt:i4>
      </vt:variant>
      <vt:variant>
        <vt:lpwstr/>
      </vt:variant>
      <vt:variant>
        <vt:lpwstr>P37</vt:lpwstr>
      </vt:variant>
      <vt:variant>
        <vt:i4>7471214</vt:i4>
      </vt:variant>
      <vt:variant>
        <vt:i4>306</vt:i4>
      </vt:variant>
      <vt:variant>
        <vt:i4>0</vt:i4>
      </vt:variant>
      <vt:variant>
        <vt:i4>5</vt:i4>
      </vt:variant>
      <vt:variant>
        <vt:lpwstr>consultantplus://offline/ref=7718B3676EF56DE9D9779E3325FB5B4886C125EDB914ECAA05CD996EF77DF1AE5D9E3FAD3CD9FBE37B559BDACEE41B22D1C407C5377FC072OCfEG</vt:lpwstr>
      </vt:variant>
      <vt:variant>
        <vt:lpwstr/>
      </vt:variant>
      <vt:variant>
        <vt:i4>4915207</vt:i4>
      </vt:variant>
      <vt:variant>
        <vt:i4>303</vt:i4>
      </vt:variant>
      <vt:variant>
        <vt:i4>0</vt:i4>
      </vt:variant>
      <vt:variant>
        <vt:i4>5</vt:i4>
      </vt:variant>
      <vt:variant>
        <vt:lpwstr>consultantplus://offline/ref=7718B3676EF56DE9D9779E3325FB5B4880C924E8B814ECAA05CD996EF77DF1AE4F9E67A13DD8E5E37540CD8B88OBf2G</vt:lpwstr>
      </vt:variant>
      <vt:variant>
        <vt:lpwstr/>
      </vt:variant>
      <vt:variant>
        <vt:i4>4915209</vt:i4>
      </vt:variant>
      <vt:variant>
        <vt:i4>300</vt:i4>
      </vt:variant>
      <vt:variant>
        <vt:i4>0</vt:i4>
      </vt:variant>
      <vt:variant>
        <vt:i4>5</vt:i4>
      </vt:variant>
      <vt:variant>
        <vt:lpwstr>consultantplus://offline/ref=7718B3676EF56DE9D9779E3325FB5B4883C625EDBE16ECAA05CD996EF77DF1AE4F9E67A13DD8E5E37540CD8B88OBf2G</vt:lpwstr>
      </vt:variant>
      <vt:variant>
        <vt:lpwstr/>
      </vt:variant>
      <vt:variant>
        <vt:i4>7471153</vt:i4>
      </vt:variant>
      <vt:variant>
        <vt:i4>297</vt:i4>
      </vt:variant>
      <vt:variant>
        <vt:i4>0</vt:i4>
      </vt:variant>
      <vt:variant>
        <vt:i4>5</vt:i4>
      </vt:variant>
      <vt:variant>
        <vt:lpwstr>consultantplus://offline/ref=7718B3676EF56DE9D9779E3325FB5B4886C020EBBC13ECAA05CD996EF77DF1AE5D9E3FAD3CD9FAE37A559BDACEE41B22D1C407C5377FC072OCfEG</vt:lpwstr>
      </vt:variant>
      <vt:variant>
        <vt:lpwstr/>
      </vt:variant>
      <vt:variant>
        <vt:i4>7471212</vt:i4>
      </vt:variant>
      <vt:variant>
        <vt:i4>294</vt:i4>
      </vt:variant>
      <vt:variant>
        <vt:i4>0</vt:i4>
      </vt:variant>
      <vt:variant>
        <vt:i4>5</vt:i4>
      </vt:variant>
      <vt:variant>
        <vt:lpwstr>consultantplus://offline/ref=7718B3676EF56DE9D9779E3325FB5B4886C020EBBC13ECAA05CD996EF77DF1AE5D9E3FAD3CD9FBE478559BDACEE41B22D1C407C5377FC072OCfEG</vt:lpwstr>
      </vt:variant>
      <vt:variant>
        <vt:lpwstr/>
      </vt:variant>
      <vt:variant>
        <vt:i4>7471204</vt:i4>
      </vt:variant>
      <vt:variant>
        <vt:i4>291</vt:i4>
      </vt:variant>
      <vt:variant>
        <vt:i4>0</vt:i4>
      </vt:variant>
      <vt:variant>
        <vt:i4>5</vt:i4>
      </vt:variant>
      <vt:variant>
        <vt:lpwstr>consultantplus://offline/ref=7718B3676EF56DE9D9779E3325FB5B4880C924E8B313ECAA05CD996EF77DF1AE5D9E3FAD3CD9FBE174559BDACEE41B22D1C407C5377FC072OCfEG</vt:lpwstr>
      </vt:variant>
      <vt:variant>
        <vt:lpwstr/>
      </vt:variant>
      <vt:variant>
        <vt:i4>2621548</vt:i4>
      </vt:variant>
      <vt:variant>
        <vt:i4>288</vt:i4>
      </vt:variant>
      <vt:variant>
        <vt:i4>0</vt:i4>
      </vt:variant>
      <vt:variant>
        <vt:i4>5</vt:i4>
      </vt:variant>
      <vt:variant>
        <vt:lpwstr>consultantplus://offline/ref=7718B3676EF56DE9D9779E3325FB5B488BC920E7BA19B1A00D94956CF072AEAB5A8F3FAD3DC7FBEB635CCF89O8f9G</vt:lpwstr>
      </vt:variant>
      <vt:variant>
        <vt:lpwstr/>
      </vt:variant>
      <vt:variant>
        <vt:i4>4915289</vt:i4>
      </vt:variant>
      <vt:variant>
        <vt:i4>285</vt:i4>
      </vt:variant>
      <vt:variant>
        <vt:i4>0</vt:i4>
      </vt:variant>
      <vt:variant>
        <vt:i4>5</vt:i4>
      </vt:variant>
      <vt:variant>
        <vt:lpwstr>consultantplus://offline/ref=7718B3676EF56DE9D9779E3325FB5B4883C625ECBE1AECAA05CD996EF77DF1AE4F9E67A13DD8E5E37540CD8B88OBf2G</vt:lpwstr>
      </vt:variant>
      <vt:variant>
        <vt:lpwstr/>
      </vt:variant>
      <vt:variant>
        <vt:i4>3342448</vt:i4>
      </vt:variant>
      <vt:variant>
        <vt:i4>282</vt:i4>
      </vt:variant>
      <vt:variant>
        <vt:i4>0</vt:i4>
      </vt:variant>
      <vt:variant>
        <vt:i4>5</vt:i4>
      </vt:variant>
      <vt:variant>
        <vt:lpwstr/>
      </vt:variant>
      <vt:variant>
        <vt:lpwstr>P37</vt:lpwstr>
      </vt:variant>
      <vt:variant>
        <vt:i4>1507333</vt:i4>
      </vt:variant>
      <vt:variant>
        <vt:i4>279</vt:i4>
      </vt:variant>
      <vt:variant>
        <vt:i4>0</vt:i4>
      </vt:variant>
      <vt:variant>
        <vt:i4>5</vt:i4>
      </vt:variant>
      <vt:variant>
        <vt:lpwstr>consultantplus://offline/ref=7718B3676EF56DE9D9779E3325FB5B4886C229E6BE12ECAA05CD996EF77DF1AE5D9E3FAD3BDDF0B72C1A9A868BB00823D8C405CD2BO7fEG</vt:lpwstr>
      </vt:variant>
      <vt:variant>
        <vt:lpwstr/>
      </vt:variant>
      <vt:variant>
        <vt:i4>6750262</vt:i4>
      </vt:variant>
      <vt:variant>
        <vt:i4>276</vt:i4>
      </vt:variant>
      <vt:variant>
        <vt:i4>0</vt:i4>
      </vt:variant>
      <vt:variant>
        <vt:i4>5</vt:i4>
      </vt:variant>
      <vt:variant>
        <vt:lpwstr>consultantplus://offline/ref=5D887186A379A172A9B1E73704F41691C9F8E62C2947384E5B83E4842DDF0083E3D4FCCCE70A5E61C1E811D7607B4A15256C6161E512EC50x6mEG</vt:lpwstr>
      </vt:variant>
      <vt:variant>
        <vt:lpwstr/>
      </vt:variant>
      <vt:variant>
        <vt:i4>6750257</vt:i4>
      </vt:variant>
      <vt:variant>
        <vt:i4>273</vt:i4>
      </vt:variant>
      <vt:variant>
        <vt:i4>0</vt:i4>
      </vt:variant>
      <vt:variant>
        <vt:i4>5</vt:i4>
      </vt:variant>
      <vt:variant>
        <vt:lpwstr>consultantplus://offline/ref=5D887186A379A172A9B1E73704F41691C9F8E62C2947384E5B83E4842DDF0083E3D4FCCCE70A5E61C6E811D7607B4A15256C6161E512EC50x6mEG</vt:lpwstr>
      </vt:variant>
      <vt:variant>
        <vt:lpwstr/>
      </vt:variant>
      <vt:variant>
        <vt:i4>6750262</vt:i4>
      </vt:variant>
      <vt:variant>
        <vt:i4>270</vt:i4>
      </vt:variant>
      <vt:variant>
        <vt:i4>0</vt:i4>
      </vt:variant>
      <vt:variant>
        <vt:i4>5</vt:i4>
      </vt:variant>
      <vt:variant>
        <vt:lpwstr>consultantplus://offline/ref=5D887186A379A172A9B1E73704F41691C9F8E62C2947384E5B83E4842DDF0083E3D4FCCCE70A5E61C1E811D7607B4A15256C6161E512EC50x6mEG</vt:lpwstr>
      </vt:variant>
      <vt:variant>
        <vt:lpwstr/>
      </vt:variant>
      <vt:variant>
        <vt:i4>6750259</vt:i4>
      </vt:variant>
      <vt:variant>
        <vt:i4>267</vt:i4>
      </vt:variant>
      <vt:variant>
        <vt:i4>0</vt:i4>
      </vt:variant>
      <vt:variant>
        <vt:i4>5</vt:i4>
      </vt:variant>
      <vt:variant>
        <vt:lpwstr>consultantplus://offline/ref=5D887186A379A172A9B1E73704F41691C9F8E62C2947384E5B83E4842DDF0083E3D4FCCCE70A5C6ACBE811D7607B4A15256C6161E512EC50x6mEG</vt:lpwstr>
      </vt:variant>
      <vt:variant>
        <vt:lpwstr/>
      </vt:variant>
      <vt:variant>
        <vt:i4>6750318</vt:i4>
      </vt:variant>
      <vt:variant>
        <vt:i4>264</vt:i4>
      </vt:variant>
      <vt:variant>
        <vt:i4>0</vt:i4>
      </vt:variant>
      <vt:variant>
        <vt:i4>5</vt:i4>
      </vt:variant>
      <vt:variant>
        <vt:lpwstr>consultantplus://offline/ref=5D887186A379A172A9B1E73704F41691C9F8E62C2947384E5B83E4842DDF0083E3D4FCCCE70A5D68CAE811D7607B4A15256C6161E512EC50x6mEG</vt:lpwstr>
      </vt:variant>
      <vt:variant>
        <vt:lpwstr/>
      </vt:variant>
      <vt:variant>
        <vt:i4>3276912</vt:i4>
      </vt:variant>
      <vt:variant>
        <vt:i4>261</vt:i4>
      </vt:variant>
      <vt:variant>
        <vt:i4>0</vt:i4>
      </vt:variant>
      <vt:variant>
        <vt:i4>5</vt:i4>
      </vt:variant>
      <vt:variant>
        <vt:lpwstr/>
      </vt:variant>
      <vt:variant>
        <vt:lpwstr>P27</vt:lpwstr>
      </vt:variant>
      <vt:variant>
        <vt:i4>7471158</vt:i4>
      </vt:variant>
      <vt:variant>
        <vt:i4>258</vt:i4>
      </vt:variant>
      <vt:variant>
        <vt:i4>0</vt:i4>
      </vt:variant>
      <vt:variant>
        <vt:i4>5</vt:i4>
      </vt:variant>
      <vt:variant>
        <vt:lpwstr>consultantplus://offline/ref=AC72B35B86CA5B6058DDC4F959978722D472D7A8CBAE33B480B78E8D8182AD08C31087826F6F104AF79043B675A914D542EEBC877E3DjAlCG</vt:lpwstr>
      </vt:variant>
      <vt:variant>
        <vt:lpwstr/>
      </vt:variant>
      <vt:variant>
        <vt:i4>4849678</vt:i4>
      </vt:variant>
      <vt:variant>
        <vt:i4>255</vt:i4>
      </vt:variant>
      <vt:variant>
        <vt:i4>0</vt:i4>
      </vt:variant>
      <vt:variant>
        <vt:i4>5</vt:i4>
      </vt:variant>
      <vt:variant>
        <vt:lpwstr>consultantplus://offline/ref=AC72B35B86CA5B6058DDC4F959978722D473D4AACBA533B480B78E8D8182AD08D110DF8D6D680E41ABDF05E37AjAlBG</vt:lpwstr>
      </vt:variant>
      <vt:variant>
        <vt:lpwstr/>
      </vt:variant>
      <vt:variant>
        <vt:i4>2818158</vt:i4>
      </vt:variant>
      <vt:variant>
        <vt:i4>252</vt:i4>
      </vt:variant>
      <vt:variant>
        <vt:i4>0</vt:i4>
      </vt:variant>
      <vt:variant>
        <vt:i4>5</vt:i4>
      </vt:variant>
      <vt:variant>
        <vt:lpwstr>consultantplus://offline/ref=AC72B35B86CA5B6058DDC4F959978722D175DAA0CFAF33B480B78E8D8182AD08C31087816C691041AACA53B23CFD18CA43F8A28D603DAFA4j3l2G</vt:lpwstr>
      </vt:variant>
      <vt:variant>
        <vt:lpwstr/>
      </vt:variant>
      <vt:variant>
        <vt:i4>524354</vt:i4>
      </vt:variant>
      <vt:variant>
        <vt:i4>249</vt:i4>
      </vt:variant>
      <vt:variant>
        <vt:i4>0</vt:i4>
      </vt:variant>
      <vt:variant>
        <vt:i4>5</vt:i4>
      </vt:variant>
      <vt:variant>
        <vt:lpwstr/>
      </vt:variant>
      <vt:variant>
        <vt:lpwstr>P129</vt:lpwstr>
      </vt:variant>
      <vt:variant>
        <vt:i4>3539056</vt:i4>
      </vt:variant>
      <vt:variant>
        <vt:i4>246</vt:i4>
      </vt:variant>
      <vt:variant>
        <vt:i4>0</vt:i4>
      </vt:variant>
      <vt:variant>
        <vt:i4>5</vt:i4>
      </vt:variant>
      <vt:variant>
        <vt:lpwstr/>
      </vt:variant>
      <vt:variant>
        <vt:lpwstr>P69</vt:lpwstr>
      </vt:variant>
      <vt:variant>
        <vt:i4>2818158</vt:i4>
      </vt:variant>
      <vt:variant>
        <vt:i4>243</vt:i4>
      </vt:variant>
      <vt:variant>
        <vt:i4>0</vt:i4>
      </vt:variant>
      <vt:variant>
        <vt:i4>5</vt:i4>
      </vt:variant>
      <vt:variant>
        <vt:lpwstr>consultantplus://offline/ref=AC72B35B86CA5B6058DDC4F959978722D176DAAECFAB33B480B78E8D8182AD08C31087816C691646A2CA53B23CFD18CA43F8A28D603DAFA4j3l2G</vt:lpwstr>
      </vt:variant>
      <vt:variant>
        <vt:lpwstr/>
      </vt:variant>
      <vt:variant>
        <vt:i4>262213</vt:i4>
      </vt:variant>
      <vt:variant>
        <vt:i4>240</vt:i4>
      </vt:variant>
      <vt:variant>
        <vt:i4>0</vt:i4>
      </vt:variant>
      <vt:variant>
        <vt:i4>5</vt:i4>
      </vt:variant>
      <vt:variant>
        <vt:lpwstr/>
      </vt:variant>
      <vt:variant>
        <vt:lpwstr>P155</vt:lpwstr>
      </vt:variant>
      <vt:variant>
        <vt:i4>2818105</vt:i4>
      </vt:variant>
      <vt:variant>
        <vt:i4>237</vt:i4>
      </vt:variant>
      <vt:variant>
        <vt:i4>0</vt:i4>
      </vt:variant>
      <vt:variant>
        <vt:i4>5</vt:i4>
      </vt:variant>
      <vt:variant>
        <vt:lpwstr>consultantplus://offline/ref=AC72B35B86CA5B6058DDC4F959978722D472D1A0CBA433B480B78E8D8182AD08C31087816C681144A7CA53B23CFD18CA43F8A28D603DAFA4j3l2G</vt:lpwstr>
      </vt:variant>
      <vt:variant>
        <vt:lpwstr/>
      </vt:variant>
      <vt:variant>
        <vt:i4>3735664</vt:i4>
      </vt:variant>
      <vt:variant>
        <vt:i4>234</vt:i4>
      </vt:variant>
      <vt:variant>
        <vt:i4>0</vt:i4>
      </vt:variant>
      <vt:variant>
        <vt:i4>5</vt:i4>
      </vt:variant>
      <vt:variant>
        <vt:lpwstr/>
      </vt:variant>
      <vt:variant>
        <vt:lpwstr>P93</vt:lpwstr>
      </vt:variant>
      <vt:variant>
        <vt:i4>3473520</vt:i4>
      </vt:variant>
      <vt:variant>
        <vt:i4>231</vt:i4>
      </vt:variant>
      <vt:variant>
        <vt:i4>0</vt:i4>
      </vt:variant>
      <vt:variant>
        <vt:i4>5</vt:i4>
      </vt:variant>
      <vt:variant>
        <vt:lpwstr/>
      </vt:variant>
      <vt:variant>
        <vt:lpwstr>P50</vt:lpwstr>
      </vt:variant>
      <vt:variant>
        <vt:i4>3407984</vt:i4>
      </vt:variant>
      <vt:variant>
        <vt:i4>228</vt:i4>
      </vt:variant>
      <vt:variant>
        <vt:i4>0</vt:i4>
      </vt:variant>
      <vt:variant>
        <vt:i4>5</vt:i4>
      </vt:variant>
      <vt:variant>
        <vt:lpwstr/>
      </vt:variant>
      <vt:variant>
        <vt:lpwstr>P47</vt:lpwstr>
      </vt:variant>
      <vt:variant>
        <vt:i4>262213</vt:i4>
      </vt:variant>
      <vt:variant>
        <vt:i4>225</vt:i4>
      </vt:variant>
      <vt:variant>
        <vt:i4>0</vt:i4>
      </vt:variant>
      <vt:variant>
        <vt:i4>5</vt:i4>
      </vt:variant>
      <vt:variant>
        <vt:lpwstr/>
      </vt:variant>
      <vt:variant>
        <vt:lpwstr>P155</vt:lpwstr>
      </vt:variant>
      <vt:variant>
        <vt:i4>3539056</vt:i4>
      </vt:variant>
      <vt:variant>
        <vt:i4>222</vt:i4>
      </vt:variant>
      <vt:variant>
        <vt:i4>0</vt:i4>
      </vt:variant>
      <vt:variant>
        <vt:i4>5</vt:i4>
      </vt:variant>
      <vt:variant>
        <vt:lpwstr/>
      </vt:variant>
      <vt:variant>
        <vt:lpwstr>P61</vt:lpwstr>
      </vt:variant>
      <vt:variant>
        <vt:i4>3473520</vt:i4>
      </vt:variant>
      <vt:variant>
        <vt:i4>219</vt:i4>
      </vt:variant>
      <vt:variant>
        <vt:i4>0</vt:i4>
      </vt:variant>
      <vt:variant>
        <vt:i4>5</vt:i4>
      </vt:variant>
      <vt:variant>
        <vt:lpwstr/>
      </vt:variant>
      <vt:variant>
        <vt:lpwstr>P54</vt:lpwstr>
      </vt:variant>
      <vt:variant>
        <vt:i4>3407984</vt:i4>
      </vt:variant>
      <vt:variant>
        <vt:i4>216</vt:i4>
      </vt:variant>
      <vt:variant>
        <vt:i4>0</vt:i4>
      </vt:variant>
      <vt:variant>
        <vt:i4>5</vt:i4>
      </vt:variant>
      <vt:variant>
        <vt:lpwstr/>
      </vt:variant>
      <vt:variant>
        <vt:lpwstr>P44</vt:lpwstr>
      </vt:variant>
      <vt:variant>
        <vt:i4>3473520</vt:i4>
      </vt:variant>
      <vt:variant>
        <vt:i4>213</vt:i4>
      </vt:variant>
      <vt:variant>
        <vt:i4>0</vt:i4>
      </vt:variant>
      <vt:variant>
        <vt:i4>5</vt:i4>
      </vt:variant>
      <vt:variant>
        <vt:lpwstr/>
      </vt:variant>
      <vt:variant>
        <vt:lpwstr>P54</vt:lpwstr>
      </vt:variant>
      <vt:variant>
        <vt:i4>3407984</vt:i4>
      </vt:variant>
      <vt:variant>
        <vt:i4>210</vt:i4>
      </vt:variant>
      <vt:variant>
        <vt:i4>0</vt:i4>
      </vt:variant>
      <vt:variant>
        <vt:i4>5</vt:i4>
      </vt:variant>
      <vt:variant>
        <vt:lpwstr/>
      </vt:variant>
      <vt:variant>
        <vt:lpwstr>P44</vt:lpwstr>
      </vt:variant>
      <vt:variant>
        <vt:i4>2818105</vt:i4>
      </vt:variant>
      <vt:variant>
        <vt:i4>207</vt:i4>
      </vt:variant>
      <vt:variant>
        <vt:i4>0</vt:i4>
      </vt:variant>
      <vt:variant>
        <vt:i4>5</vt:i4>
      </vt:variant>
      <vt:variant>
        <vt:lpwstr>consultantplus://offline/ref=AC72B35B86CA5B6058DDC4F959978722D176DAAECFAB33B480B78E8D8182AD08C31087816C691443ABCA53B23CFD18CA43F8A28D603DAFA4j3l2G</vt:lpwstr>
      </vt:variant>
      <vt:variant>
        <vt:lpwstr/>
      </vt:variant>
      <vt:variant>
        <vt:i4>2818159</vt:i4>
      </vt:variant>
      <vt:variant>
        <vt:i4>204</vt:i4>
      </vt:variant>
      <vt:variant>
        <vt:i4>0</vt:i4>
      </vt:variant>
      <vt:variant>
        <vt:i4>5</vt:i4>
      </vt:variant>
      <vt:variant>
        <vt:lpwstr>consultantplus://offline/ref=AC72B35B86CA5B6058DDC4F959978722D472D1A0CBAA33B480B78E8D8182AD08C31087816C691643A5CA53B23CFD18CA43F8A28D603DAFA4j3l2G</vt:lpwstr>
      </vt:variant>
      <vt:variant>
        <vt:lpwstr/>
      </vt:variant>
      <vt:variant>
        <vt:i4>3473520</vt:i4>
      </vt:variant>
      <vt:variant>
        <vt:i4>201</vt:i4>
      </vt:variant>
      <vt:variant>
        <vt:i4>0</vt:i4>
      </vt:variant>
      <vt:variant>
        <vt:i4>5</vt:i4>
      </vt:variant>
      <vt:variant>
        <vt:lpwstr/>
      </vt:variant>
      <vt:variant>
        <vt:lpwstr>P54</vt:lpwstr>
      </vt:variant>
      <vt:variant>
        <vt:i4>3407984</vt:i4>
      </vt:variant>
      <vt:variant>
        <vt:i4>198</vt:i4>
      </vt:variant>
      <vt:variant>
        <vt:i4>0</vt:i4>
      </vt:variant>
      <vt:variant>
        <vt:i4>5</vt:i4>
      </vt:variant>
      <vt:variant>
        <vt:lpwstr/>
      </vt:variant>
      <vt:variant>
        <vt:lpwstr>P44</vt:lpwstr>
      </vt:variant>
      <vt:variant>
        <vt:i4>7471158</vt:i4>
      </vt:variant>
      <vt:variant>
        <vt:i4>195</vt:i4>
      </vt:variant>
      <vt:variant>
        <vt:i4>0</vt:i4>
      </vt:variant>
      <vt:variant>
        <vt:i4>5</vt:i4>
      </vt:variant>
      <vt:variant>
        <vt:lpwstr>consultantplus://offline/ref=AC72B35B86CA5B6058DDC4F959978722D472D7A8CBAE33B480B78E8D8182AD08C31087826F6F104AF79043B675A914D542EEBC877E3DjAlCG</vt:lpwstr>
      </vt:variant>
      <vt:variant>
        <vt:lpwstr/>
      </vt:variant>
      <vt:variant>
        <vt:i4>2818157</vt:i4>
      </vt:variant>
      <vt:variant>
        <vt:i4>192</vt:i4>
      </vt:variant>
      <vt:variant>
        <vt:i4>0</vt:i4>
      </vt:variant>
      <vt:variant>
        <vt:i4>5</vt:i4>
      </vt:variant>
      <vt:variant>
        <vt:lpwstr>consultantplus://offline/ref=AC72B35B86CA5B6058DDC4F959978722D176DAAECFAB33B480B78E8D8182AD08C31087816C691042A3CA53B23CFD18CA43F8A28D603DAFA4j3l2G</vt:lpwstr>
      </vt:variant>
      <vt:variant>
        <vt:lpwstr/>
      </vt:variant>
      <vt:variant>
        <vt:i4>2818147</vt:i4>
      </vt:variant>
      <vt:variant>
        <vt:i4>189</vt:i4>
      </vt:variant>
      <vt:variant>
        <vt:i4>0</vt:i4>
      </vt:variant>
      <vt:variant>
        <vt:i4>5</vt:i4>
      </vt:variant>
      <vt:variant>
        <vt:lpwstr>consultantplus://offline/ref=AC72B35B86CA5B6058DDC4F959978722D176DAAECFAB33B480B78E8D8182AD08C31087816C691048A7CA53B23CFD18CA43F8A28D603DAFA4j3l2G</vt:lpwstr>
      </vt:variant>
      <vt:variant>
        <vt:lpwstr/>
      </vt:variant>
      <vt:variant>
        <vt:i4>3473520</vt:i4>
      </vt:variant>
      <vt:variant>
        <vt:i4>186</vt:i4>
      </vt:variant>
      <vt:variant>
        <vt:i4>0</vt:i4>
      </vt:variant>
      <vt:variant>
        <vt:i4>5</vt:i4>
      </vt:variant>
      <vt:variant>
        <vt:lpwstr/>
      </vt:variant>
      <vt:variant>
        <vt:lpwstr>P59</vt:lpwstr>
      </vt:variant>
      <vt:variant>
        <vt:i4>3473520</vt:i4>
      </vt:variant>
      <vt:variant>
        <vt:i4>183</vt:i4>
      </vt:variant>
      <vt:variant>
        <vt:i4>0</vt:i4>
      </vt:variant>
      <vt:variant>
        <vt:i4>5</vt:i4>
      </vt:variant>
      <vt:variant>
        <vt:lpwstr/>
      </vt:variant>
      <vt:variant>
        <vt:lpwstr>P57</vt:lpwstr>
      </vt:variant>
      <vt:variant>
        <vt:i4>3473520</vt:i4>
      </vt:variant>
      <vt:variant>
        <vt:i4>180</vt:i4>
      </vt:variant>
      <vt:variant>
        <vt:i4>0</vt:i4>
      </vt:variant>
      <vt:variant>
        <vt:i4>5</vt:i4>
      </vt:variant>
      <vt:variant>
        <vt:lpwstr/>
      </vt:variant>
      <vt:variant>
        <vt:lpwstr>P55</vt:lpwstr>
      </vt:variant>
      <vt:variant>
        <vt:i4>4522073</vt:i4>
      </vt:variant>
      <vt:variant>
        <vt:i4>177</vt:i4>
      </vt:variant>
      <vt:variant>
        <vt:i4>0</vt:i4>
      </vt:variant>
      <vt:variant>
        <vt:i4>5</vt:i4>
      </vt:variant>
      <vt:variant>
        <vt:lpwstr>consultantplus://offline/ref=AC72B35B86CA5B6058DDC4F959978722D472D1A1C3AA33B480B78E8D8182AD08C310878169691B15F28552EE79A90BCB4AF8A0857Cj3lCG</vt:lpwstr>
      </vt:variant>
      <vt:variant>
        <vt:lpwstr/>
      </vt:variant>
      <vt:variant>
        <vt:i4>4521999</vt:i4>
      </vt:variant>
      <vt:variant>
        <vt:i4>174</vt:i4>
      </vt:variant>
      <vt:variant>
        <vt:i4>0</vt:i4>
      </vt:variant>
      <vt:variant>
        <vt:i4>5</vt:i4>
      </vt:variant>
      <vt:variant>
        <vt:lpwstr>consultantplus://offline/ref=AC72B35B86CA5B6058DDC4F959978722D472D1A0CBAA33B480B78E8D8182AD08C31087846E6F1B15F28552EE79A90BCB4AF8A0857Cj3lCG</vt:lpwstr>
      </vt:variant>
      <vt:variant>
        <vt:lpwstr/>
      </vt:variant>
      <vt:variant>
        <vt:i4>2818157</vt:i4>
      </vt:variant>
      <vt:variant>
        <vt:i4>171</vt:i4>
      </vt:variant>
      <vt:variant>
        <vt:i4>0</vt:i4>
      </vt:variant>
      <vt:variant>
        <vt:i4>5</vt:i4>
      </vt:variant>
      <vt:variant>
        <vt:lpwstr>consultantplus://offline/ref=AC72B35B86CA5B6058DDC4F959978722D176DAAECFAB33B480B78E8D8182AD08C31087816C691042A3CA53B23CFD18CA43F8A28D603DAFA4j3l2G</vt:lpwstr>
      </vt:variant>
      <vt:variant>
        <vt:lpwstr/>
      </vt:variant>
      <vt:variant>
        <vt:i4>2818102</vt:i4>
      </vt:variant>
      <vt:variant>
        <vt:i4>168</vt:i4>
      </vt:variant>
      <vt:variant>
        <vt:i4>0</vt:i4>
      </vt:variant>
      <vt:variant>
        <vt:i4>5</vt:i4>
      </vt:variant>
      <vt:variant>
        <vt:lpwstr>consultantplus://offline/ref=AC72B35B86CA5B6058DDC4F959978722D474D1ACCAA933B480B78E8D8182AD08C31087816C691244AACA53B23CFD18CA43F8A28D603DAFA4j3l2G</vt:lpwstr>
      </vt:variant>
      <vt:variant>
        <vt:lpwstr/>
      </vt:variant>
      <vt:variant>
        <vt:i4>2818101</vt:i4>
      </vt:variant>
      <vt:variant>
        <vt:i4>165</vt:i4>
      </vt:variant>
      <vt:variant>
        <vt:i4>0</vt:i4>
      </vt:variant>
      <vt:variant>
        <vt:i4>5</vt:i4>
      </vt:variant>
      <vt:variant>
        <vt:lpwstr>consultantplus://offline/ref=AC72B35B86CA5B6058DDC4F959978722D474D5A9CFA433B480B78E8D8182AD08C31087816C691043A3CA53B23CFD18CA43F8A28D603DAFA4j3l2G</vt:lpwstr>
      </vt:variant>
      <vt:variant>
        <vt:lpwstr/>
      </vt:variant>
      <vt:variant>
        <vt:i4>2818153</vt:i4>
      </vt:variant>
      <vt:variant>
        <vt:i4>162</vt:i4>
      </vt:variant>
      <vt:variant>
        <vt:i4>0</vt:i4>
      </vt:variant>
      <vt:variant>
        <vt:i4>5</vt:i4>
      </vt:variant>
      <vt:variant>
        <vt:lpwstr>consultantplus://offline/ref=AC72B35B86CA5B6058DDC4F959978722D474D6ADC8A933B480B78E8D8182AD08C31087816C691242AACA53B23CFD18CA43F8A28D603DAFA4j3l2G</vt:lpwstr>
      </vt:variant>
      <vt:variant>
        <vt:lpwstr/>
      </vt:variant>
      <vt:variant>
        <vt:i4>4849673</vt:i4>
      </vt:variant>
      <vt:variant>
        <vt:i4>159</vt:i4>
      </vt:variant>
      <vt:variant>
        <vt:i4>0</vt:i4>
      </vt:variant>
      <vt:variant>
        <vt:i4>5</vt:i4>
      </vt:variant>
      <vt:variant>
        <vt:lpwstr>consultantplus://offline/ref=AC72B35B86CA5B6058DDC4F959978722D372D4AFCDA533B480B78E8D8182AD08D110DF8D6D680E41ABDF05E37AjAlBG</vt:lpwstr>
      </vt:variant>
      <vt:variant>
        <vt:lpwstr/>
      </vt:variant>
      <vt:variant>
        <vt:i4>3342448</vt:i4>
      </vt:variant>
      <vt:variant>
        <vt:i4>156</vt:i4>
      </vt:variant>
      <vt:variant>
        <vt:i4>0</vt:i4>
      </vt:variant>
      <vt:variant>
        <vt:i4>5</vt:i4>
      </vt:variant>
      <vt:variant>
        <vt:lpwstr/>
      </vt:variant>
      <vt:variant>
        <vt:lpwstr>P33</vt:lpwstr>
      </vt:variant>
      <vt:variant>
        <vt:i4>3342448</vt:i4>
      </vt:variant>
      <vt:variant>
        <vt:i4>153</vt:i4>
      </vt:variant>
      <vt:variant>
        <vt:i4>0</vt:i4>
      </vt:variant>
      <vt:variant>
        <vt:i4>5</vt:i4>
      </vt:variant>
      <vt:variant>
        <vt:lpwstr/>
      </vt:variant>
      <vt:variant>
        <vt:lpwstr>P33</vt:lpwstr>
      </vt:variant>
      <vt:variant>
        <vt:i4>7471166</vt:i4>
      </vt:variant>
      <vt:variant>
        <vt:i4>150</vt:i4>
      </vt:variant>
      <vt:variant>
        <vt:i4>0</vt:i4>
      </vt:variant>
      <vt:variant>
        <vt:i4>5</vt:i4>
      </vt:variant>
      <vt:variant>
        <vt:lpwstr>consultantplus://offline/ref=AC72B35B86CA5B6058DDC4F959978722D472D7A8CBAE33B480B78E8D8182AD08C31087826961104AF79043B675A914D542EEBC877E3DjAlCG</vt:lpwstr>
      </vt:variant>
      <vt:variant>
        <vt:lpwstr/>
      </vt:variant>
      <vt:variant>
        <vt:i4>7733358</vt:i4>
      </vt:variant>
      <vt:variant>
        <vt:i4>147</vt:i4>
      </vt:variant>
      <vt:variant>
        <vt:i4>0</vt:i4>
      </vt:variant>
      <vt:variant>
        <vt:i4>5</vt:i4>
      </vt:variant>
      <vt:variant>
        <vt:lpwstr>consultantplus://offline/ref=9D1A6C8C9685790930FD8216210145201D497BB473BE756B9AEA844297E901D738098A6C21A10361228FB1566608D7B5CA3A41670296EAB2M2eEG</vt:lpwstr>
      </vt:variant>
      <vt:variant>
        <vt:lpwstr/>
      </vt:variant>
      <vt:variant>
        <vt:i4>7733358</vt:i4>
      </vt:variant>
      <vt:variant>
        <vt:i4>144</vt:i4>
      </vt:variant>
      <vt:variant>
        <vt:i4>0</vt:i4>
      </vt:variant>
      <vt:variant>
        <vt:i4>5</vt:i4>
      </vt:variant>
      <vt:variant>
        <vt:lpwstr>consultantplus://offline/ref=9D1A6C8C9685790930FD8216210145201D497BB473BE756B9AEA844297E901D738098A6C21A10361228FB1566608D7B5CA3A41670296EAB2M2eEG</vt:lpwstr>
      </vt:variant>
      <vt:variant>
        <vt:lpwstr/>
      </vt:variant>
      <vt:variant>
        <vt:i4>7733306</vt:i4>
      </vt:variant>
      <vt:variant>
        <vt:i4>141</vt:i4>
      </vt:variant>
      <vt:variant>
        <vt:i4>0</vt:i4>
      </vt:variant>
      <vt:variant>
        <vt:i4>5</vt:i4>
      </vt:variant>
      <vt:variant>
        <vt:lpwstr>consultantplus://offline/ref=9D1A6C8C9685790930FD8216210145201D497BB473BE756B9AEA844297E901D738098A6C21A103642C8FB1566608D7B5CA3A41670296EAB2M2eEG</vt:lpwstr>
      </vt:variant>
      <vt:variant>
        <vt:lpwstr/>
      </vt:variant>
      <vt:variant>
        <vt:i4>7733355</vt:i4>
      </vt:variant>
      <vt:variant>
        <vt:i4>138</vt:i4>
      </vt:variant>
      <vt:variant>
        <vt:i4>0</vt:i4>
      </vt:variant>
      <vt:variant>
        <vt:i4>5</vt:i4>
      </vt:variant>
      <vt:variant>
        <vt:lpwstr>consultantplus://offline/ref=9D1A6C8C9685790930FD8216210145201D497DB677BF756B9AEA844297E901D738098A6C21A30261278FB1566608D7B5CA3A41670296EAB2M2eEG</vt:lpwstr>
      </vt:variant>
      <vt:variant>
        <vt:lpwstr/>
      </vt:variant>
      <vt:variant>
        <vt:i4>7733355</vt:i4>
      </vt:variant>
      <vt:variant>
        <vt:i4>135</vt:i4>
      </vt:variant>
      <vt:variant>
        <vt:i4>0</vt:i4>
      </vt:variant>
      <vt:variant>
        <vt:i4>5</vt:i4>
      </vt:variant>
      <vt:variant>
        <vt:lpwstr>consultantplus://offline/ref=9D1A6C8C9685790930FD8216210145201D497DB677BF756B9AEA844297E901D738098A6C21A30261278FB1566608D7B5CA3A41670296EAB2M2eEG</vt:lpwstr>
      </vt:variant>
      <vt:variant>
        <vt:lpwstr/>
      </vt:variant>
      <vt:variant>
        <vt:i4>7733357</vt:i4>
      </vt:variant>
      <vt:variant>
        <vt:i4>132</vt:i4>
      </vt:variant>
      <vt:variant>
        <vt:i4>0</vt:i4>
      </vt:variant>
      <vt:variant>
        <vt:i4>5</vt:i4>
      </vt:variant>
      <vt:variant>
        <vt:lpwstr>consultantplus://offline/ref=9D1A6C8C9685790930FD8216210145201D497DB677BF756B9AEA844297E901D738098A6C21A10265278FB1566608D7B5CA3A41670296EAB2M2eEG</vt:lpwstr>
      </vt:variant>
      <vt:variant>
        <vt:lpwstr/>
      </vt:variant>
      <vt:variant>
        <vt:i4>7733306</vt:i4>
      </vt:variant>
      <vt:variant>
        <vt:i4>129</vt:i4>
      </vt:variant>
      <vt:variant>
        <vt:i4>0</vt:i4>
      </vt:variant>
      <vt:variant>
        <vt:i4>5</vt:i4>
      </vt:variant>
      <vt:variant>
        <vt:lpwstr>consultantplus://offline/ref=9D1A6C8C9685790930FD8216210145201D497BB473BE756B9AEA844297E901D738098A6C21A103642C8FB1566608D7B5CA3A41670296EAB2M2eEG</vt:lpwstr>
      </vt:variant>
      <vt:variant>
        <vt:lpwstr/>
      </vt:variant>
      <vt:variant>
        <vt:i4>7733356</vt:i4>
      </vt:variant>
      <vt:variant>
        <vt:i4>126</vt:i4>
      </vt:variant>
      <vt:variant>
        <vt:i4>0</vt:i4>
      </vt:variant>
      <vt:variant>
        <vt:i4>5</vt:i4>
      </vt:variant>
      <vt:variant>
        <vt:lpwstr>consultantplus://offline/ref=9D1A6C8C9685790930FD8216210145201D497BB473BE756B9AEA844297E901D738098A6C21A10367268FB1566608D7B5CA3A41670296EAB2M2eEG</vt:lpwstr>
      </vt:variant>
      <vt:variant>
        <vt:lpwstr/>
      </vt:variant>
      <vt:variant>
        <vt:i4>7733306</vt:i4>
      </vt:variant>
      <vt:variant>
        <vt:i4>123</vt:i4>
      </vt:variant>
      <vt:variant>
        <vt:i4>0</vt:i4>
      </vt:variant>
      <vt:variant>
        <vt:i4>5</vt:i4>
      </vt:variant>
      <vt:variant>
        <vt:lpwstr>consultantplus://offline/ref=9D1A6C8C9685790930FD8216210145201D497BB473BE756B9AEA844297E901D738098A6C21A103642C8FB1566608D7B5CA3A41670296EAB2M2eEG</vt:lpwstr>
      </vt:variant>
      <vt:variant>
        <vt:lpwstr/>
      </vt:variant>
      <vt:variant>
        <vt:i4>7733354</vt:i4>
      </vt:variant>
      <vt:variant>
        <vt:i4>120</vt:i4>
      </vt:variant>
      <vt:variant>
        <vt:i4>0</vt:i4>
      </vt:variant>
      <vt:variant>
        <vt:i4>5</vt:i4>
      </vt:variant>
      <vt:variant>
        <vt:lpwstr>consultantplus://offline/ref=9D1A6C8C9685790930FD8216210145201D497BB473BE756B9AEA844297E901D738098A6C21A10061258FB1566608D7B5CA3A41670296EAB2M2eEG</vt:lpwstr>
      </vt:variant>
      <vt:variant>
        <vt:lpwstr/>
      </vt:variant>
      <vt:variant>
        <vt:i4>7733356</vt:i4>
      </vt:variant>
      <vt:variant>
        <vt:i4>117</vt:i4>
      </vt:variant>
      <vt:variant>
        <vt:i4>0</vt:i4>
      </vt:variant>
      <vt:variant>
        <vt:i4>5</vt:i4>
      </vt:variant>
      <vt:variant>
        <vt:lpwstr>consultantplus://offline/ref=9D1A6C8C9685790930FD8216210145201D497BB473BE756B9AEA844297E901D738098A6C21A10062208FB1566608D7B5CA3A41670296EAB2M2eEG</vt:lpwstr>
      </vt:variant>
      <vt:variant>
        <vt:lpwstr/>
      </vt:variant>
      <vt:variant>
        <vt:i4>7733354</vt:i4>
      </vt:variant>
      <vt:variant>
        <vt:i4>114</vt:i4>
      </vt:variant>
      <vt:variant>
        <vt:i4>0</vt:i4>
      </vt:variant>
      <vt:variant>
        <vt:i4>5</vt:i4>
      </vt:variant>
      <vt:variant>
        <vt:lpwstr>consultantplus://offline/ref=9D1A6C8C9685790930FD8216210145201D497BB473BE756B9AEA844297E901D738098A6C21A10061258FB1566608D7B5CA3A41670296EAB2M2eEG</vt:lpwstr>
      </vt:variant>
      <vt:variant>
        <vt:lpwstr/>
      </vt:variant>
      <vt:variant>
        <vt:i4>7733352</vt:i4>
      </vt:variant>
      <vt:variant>
        <vt:i4>111</vt:i4>
      </vt:variant>
      <vt:variant>
        <vt:i4>0</vt:i4>
      </vt:variant>
      <vt:variant>
        <vt:i4>5</vt:i4>
      </vt:variant>
      <vt:variant>
        <vt:lpwstr>consultantplus://offline/ref=9D1A6C8C9685790930FD8216210145201D497BB473BE756B9AEA844297E901D738098A6C21A10066208FB1566608D7B5CA3A41670296EAB2M2eEG</vt:lpwstr>
      </vt:variant>
      <vt:variant>
        <vt:lpwstr/>
      </vt:variant>
      <vt:variant>
        <vt:i4>7733309</vt:i4>
      </vt:variant>
      <vt:variant>
        <vt:i4>108</vt:i4>
      </vt:variant>
      <vt:variant>
        <vt:i4>0</vt:i4>
      </vt:variant>
      <vt:variant>
        <vt:i4>5</vt:i4>
      </vt:variant>
      <vt:variant>
        <vt:lpwstr>consultantplus://offline/ref=9D1A6C8C9685790930FD8216210145201D497BB473BE756B9AEA844297E901D738098A6C21A102652D8FB1566608D7B5CA3A41670296EAB2M2eEG</vt:lpwstr>
      </vt:variant>
      <vt:variant>
        <vt:lpwstr/>
      </vt:variant>
      <vt:variant>
        <vt:i4>7733301</vt:i4>
      </vt:variant>
      <vt:variant>
        <vt:i4>105</vt:i4>
      </vt:variant>
      <vt:variant>
        <vt:i4>0</vt:i4>
      </vt:variant>
      <vt:variant>
        <vt:i4>5</vt:i4>
      </vt:variant>
      <vt:variant>
        <vt:lpwstr>consultantplus://offline/ref=9D1A6C8C9685790930FD8216210145201D4A77BC71BA756B9AEA844297E901D738098A6C21A10060278FB1566608D7B5CA3A41670296EAB2M2eEG</vt:lpwstr>
      </vt:variant>
      <vt:variant>
        <vt:lpwstr/>
      </vt:variant>
      <vt:variant>
        <vt:i4>3604535</vt:i4>
      </vt:variant>
      <vt:variant>
        <vt:i4>102</vt:i4>
      </vt:variant>
      <vt:variant>
        <vt:i4>0</vt:i4>
      </vt:variant>
      <vt:variant>
        <vt:i4>5</vt:i4>
      </vt:variant>
      <vt:variant>
        <vt:lpwstr>consultantplus://offline/ref=2EE18EFCCB70A082F3C77053B01531E686F6CDC9C3A6C3D43F1C3C881EBB8BFE7A9FA3BDB9835DD7725A5A1B66E2307946CE85821462A3B23Dw3J</vt:lpwstr>
      </vt:variant>
      <vt:variant>
        <vt:lpwstr/>
      </vt:variant>
      <vt:variant>
        <vt:i4>458843</vt:i4>
      </vt:variant>
      <vt:variant>
        <vt:i4>99</vt:i4>
      </vt:variant>
      <vt:variant>
        <vt:i4>0</vt:i4>
      </vt:variant>
      <vt:variant>
        <vt:i4>5</vt:i4>
      </vt:variant>
      <vt:variant>
        <vt:lpwstr>consultantplus://offline/ref=2EE18EFCCB70A082F3C77053B01531E686F1C7CFCAA1C3D43F1C3C881EBB8BFE689FFBB1B88243D07D4F0C4A203Bw4J</vt:lpwstr>
      </vt:variant>
      <vt:variant>
        <vt:lpwstr/>
      </vt:variant>
      <vt:variant>
        <vt:i4>6291565</vt:i4>
      </vt:variant>
      <vt:variant>
        <vt:i4>96</vt:i4>
      </vt:variant>
      <vt:variant>
        <vt:i4>0</vt:i4>
      </vt:variant>
      <vt:variant>
        <vt:i4>5</vt:i4>
      </vt:variant>
      <vt:variant>
        <vt:lpwstr>consultantplus://offline/ref=5D51F41BE23BF06A87307478255FA520671203A7708FC9A94D0C3B4F75BE3AF43DC03D58FD2E9035F5D933EFFE0A99BE99F3C1DAAD66A0CD02tAJ</vt:lpwstr>
      </vt:variant>
      <vt:variant>
        <vt:lpwstr/>
      </vt:variant>
      <vt:variant>
        <vt:i4>6291518</vt:i4>
      </vt:variant>
      <vt:variant>
        <vt:i4>93</vt:i4>
      </vt:variant>
      <vt:variant>
        <vt:i4>0</vt:i4>
      </vt:variant>
      <vt:variant>
        <vt:i4>5</vt:i4>
      </vt:variant>
      <vt:variant>
        <vt:lpwstr>consultantplus://offline/ref=5D51F41BE23BF06A87307478255FA520671203A7708FC9A94D0C3B4F75BE3AF43DC03D58FD2E9036FED933EFFE0A99BE99F3C1DAAD66A0CD02tAJ</vt:lpwstr>
      </vt:variant>
      <vt:variant>
        <vt:lpwstr/>
      </vt:variant>
      <vt:variant>
        <vt:i4>2621493</vt:i4>
      </vt:variant>
      <vt:variant>
        <vt:i4>90</vt:i4>
      </vt:variant>
      <vt:variant>
        <vt:i4>0</vt:i4>
      </vt:variant>
      <vt:variant>
        <vt:i4>5</vt:i4>
      </vt:variant>
      <vt:variant>
        <vt:lpwstr>consultantplus://offline/ref=89AFE6F9429401B244192EE7BEA0A9A23E18D74A8F7593EA716F09F148598D3E3E2F824FF6E31D41B18513AD2CAB00B3B0E8C97FE49C1D13B5nAG</vt:lpwstr>
      </vt:variant>
      <vt:variant>
        <vt:lpwstr/>
      </vt:variant>
      <vt:variant>
        <vt:i4>5177424</vt:i4>
      </vt:variant>
      <vt:variant>
        <vt:i4>87</vt:i4>
      </vt:variant>
      <vt:variant>
        <vt:i4>0</vt:i4>
      </vt:variant>
      <vt:variant>
        <vt:i4>5</vt:i4>
      </vt:variant>
      <vt:variant>
        <vt:lpwstr>consultantplus://offline/ref=89AFE6F9429401B244192EE7BEA0A9A23E18D74A8F7593EA716F09F148598D3E2C2FDA43F7E20340BD9045FC6ABFnDG</vt:lpwstr>
      </vt:variant>
      <vt:variant>
        <vt:lpwstr/>
      </vt:variant>
      <vt:variant>
        <vt:i4>3473457</vt:i4>
      </vt:variant>
      <vt:variant>
        <vt:i4>84</vt:i4>
      </vt:variant>
      <vt:variant>
        <vt:i4>0</vt:i4>
      </vt:variant>
      <vt:variant>
        <vt:i4>5</vt:i4>
      </vt:variant>
      <vt:variant>
        <vt:lpwstr>consultantplus://offline/ref=4B1AA24D5380655912E1FD663DD0814507F2EABCD33446F83D03A09CB83C494FB0C929D71AF5DDAFBFAF2C81E0DE6FDE4E07C15FFD350A20T4gAG</vt:lpwstr>
      </vt:variant>
      <vt:variant>
        <vt:lpwstr/>
      </vt:variant>
      <vt:variant>
        <vt:i4>3473511</vt:i4>
      </vt:variant>
      <vt:variant>
        <vt:i4>81</vt:i4>
      </vt:variant>
      <vt:variant>
        <vt:i4>0</vt:i4>
      </vt:variant>
      <vt:variant>
        <vt:i4>5</vt:i4>
      </vt:variant>
      <vt:variant>
        <vt:lpwstr>consultantplus://offline/ref=4B1AA24D5380655912E1FD663DD0814507F7EBB3D23146F83D03A09CB83C494FB0C929D71AF5DDAABEAF2C81E0DE6FDE4E07C15FFD350A20T4gAG</vt:lpwstr>
      </vt:variant>
      <vt:variant>
        <vt:lpwstr/>
      </vt:variant>
      <vt:variant>
        <vt:i4>5767183</vt:i4>
      </vt:variant>
      <vt:variant>
        <vt:i4>78</vt:i4>
      </vt:variant>
      <vt:variant>
        <vt:i4>0</vt:i4>
      </vt:variant>
      <vt:variant>
        <vt:i4>5</vt:i4>
      </vt:variant>
      <vt:variant>
        <vt:lpwstr>consultantplus://offline/ref=4B1AA24D5380655912E1F26D23D0814502F3EEB6D23346F83D03A09CB83C494FA2C971DB1BF4C3AEBEBA7AD0A6T8g8G</vt:lpwstr>
      </vt:variant>
      <vt:variant>
        <vt:lpwstr/>
      </vt:variant>
      <vt:variant>
        <vt:i4>3473457</vt:i4>
      </vt:variant>
      <vt:variant>
        <vt:i4>75</vt:i4>
      </vt:variant>
      <vt:variant>
        <vt:i4>0</vt:i4>
      </vt:variant>
      <vt:variant>
        <vt:i4>5</vt:i4>
      </vt:variant>
      <vt:variant>
        <vt:lpwstr>consultantplus://offline/ref=4B1AA24D5380655912E1FD663DD0814507F7EBB3D23146F83D03A09CB83C494FB0C929D71AF5DDACB1AF2C81E0DE6FDE4E07C15FFD350A20T4gAG</vt:lpwstr>
      </vt:variant>
      <vt:variant>
        <vt:lpwstr/>
      </vt:variant>
      <vt:variant>
        <vt:i4>3473457</vt:i4>
      </vt:variant>
      <vt:variant>
        <vt:i4>72</vt:i4>
      </vt:variant>
      <vt:variant>
        <vt:i4>0</vt:i4>
      </vt:variant>
      <vt:variant>
        <vt:i4>5</vt:i4>
      </vt:variant>
      <vt:variant>
        <vt:lpwstr>consultantplus://offline/ref=4B1AA24D5380655912E1FD663DD0814507F7EBB3D23146F83D03A09CB83C494FB0C929D71AF5DDACB1AF2C81E0DE6FDE4E07C15FFD350A20T4gAG</vt:lpwstr>
      </vt:variant>
      <vt:variant>
        <vt:lpwstr/>
      </vt:variant>
      <vt:variant>
        <vt:i4>3670124</vt:i4>
      </vt:variant>
      <vt:variant>
        <vt:i4>69</vt:i4>
      </vt:variant>
      <vt:variant>
        <vt:i4>0</vt:i4>
      </vt:variant>
      <vt:variant>
        <vt:i4>5</vt:i4>
      </vt:variant>
      <vt:variant>
        <vt:lpwstr>consultantplus://offline/ref=4B1AA24D5380655912E1FD663DD081450BF7E1BDD63A1BF2355AAC9EBF33164AB7D829D71BEBDDA6A8A678D2TAg7G</vt:lpwstr>
      </vt:variant>
      <vt:variant>
        <vt:lpwstr/>
      </vt:variant>
      <vt:variant>
        <vt:i4>3473458</vt:i4>
      </vt:variant>
      <vt:variant>
        <vt:i4>66</vt:i4>
      </vt:variant>
      <vt:variant>
        <vt:i4>0</vt:i4>
      </vt:variant>
      <vt:variant>
        <vt:i4>5</vt:i4>
      </vt:variant>
      <vt:variant>
        <vt:lpwstr>consultantplus://offline/ref=4B1AA24D5380655912E1FD663DD0814507F2ECB6D33146F83D03A09CB83C494FB0C929D71AF5DDACB2AF2C81E0DE6FDE4E07C15FFD350A20T4gAG</vt:lpwstr>
      </vt:variant>
      <vt:variant>
        <vt:lpwstr/>
      </vt:variant>
      <vt:variant>
        <vt:i4>3473459</vt:i4>
      </vt:variant>
      <vt:variant>
        <vt:i4>63</vt:i4>
      </vt:variant>
      <vt:variant>
        <vt:i4>0</vt:i4>
      </vt:variant>
      <vt:variant>
        <vt:i4>5</vt:i4>
      </vt:variant>
      <vt:variant>
        <vt:lpwstr>consultantplus://offline/ref=4B1AA24D5380655912E1FD663DD0814507F2ECB6D03746F83D03A09CB83C494FB0C929D71AF5DDAEB0AF2C81E0DE6FDE4E07C15FFD350A20T4gAG</vt:lpwstr>
      </vt:variant>
      <vt:variant>
        <vt:lpwstr/>
      </vt:variant>
      <vt:variant>
        <vt:i4>3473461</vt:i4>
      </vt:variant>
      <vt:variant>
        <vt:i4>60</vt:i4>
      </vt:variant>
      <vt:variant>
        <vt:i4>0</vt:i4>
      </vt:variant>
      <vt:variant>
        <vt:i4>5</vt:i4>
      </vt:variant>
      <vt:variant>
        <vt:lpwstr>consultantplus://offline/ref=4B1AA24D5380655912E1FD663DD0814507F2ECB6D33146F83D03A09CB83C494FB0C929D71AF5DDACB5AF2C81E0DE6FDE4E07C15FFD350A20T4gAG</vt:lpwstr>
      </vt:variant>
      <vt:variant>
        <vt:lpwstr/>
      </vt:variant>
      <vt:variant>
        <vt:i4>5832792</vt:i4>
      </vt:variant>
      <vt:variant>
        <vt:i4>57</vt:i4>
      </vt:variant>
      <vt:variant>
        <vt:i4>0</vt:i4>
      </vt:variant>
      <vt:variant>
        <vt:i4>5</vt:i4>
      </vt:variant>
      <vt:variant>
        <vt:lpwstr>consultantplus://offline/ref=4B1AA24D5380655912E1FD663DD0814507F2ECB6D03746F83D03A09CB83C494FA2C971DB1BF4C3AEBEBA7AD0A6T8g8G</vt:lpwstr>
      </vt:variant>
      <vt:variant>
        <vt:lpwstr/>
      </vt:variant>
      <vt:variant>
        <vt:i4>3473460</vt:i4>
      </vt:variant>
      <vt:variant>
        <vt:i4>54</vt:i4>
      </vt:variant>
      <vt:variant>
        <vt:i4>0</vt:i4>
      </vt:variant>
      <vt:variant>
        <vt:i4>5</vt:i4>
      </vt:variant>
      <vt:variant>
        <vt:lpwstr>consultantplus://offline/ref=4B1AA24D5380655912E1FD663DD0814507F2ECB6D33146F83D03A09CB83C494FB0C929D71AF5DDAFB1AF2C81E0DE6FDE4E07C15FFD350A20T4gAG</vt:lpwstr>
      </vt:variant>
      <vt:variant>
        <vt:lpwstr/>
      </vt:variant>
      <vt:variant>
        <vt:i4>2687036</vt:i4>
      </vt:variant>
      <vt:variant>
        <vt:i4>51</vt:i4>
      </vt:variant>
      <vt:variant>
        <vt:i4>0</vt:i4>
      </vt:variant>
      <vt:variant>
        <vt:i4>5</vt:i4>
      </vt:variant>
      <vt:variant>
        <vt:lpwstr>consultantplus://offline/ref=85DAE5FD46492BE7AFEFA117E63BD5AFB9DE77CE4C6D7130C73697A1931330DF66CC63B88D5DE6DD026C8CB505210AEEC3588507979450ADF6l9G</vt:lpwstr>
      </vt:variant>
      <vt:variant>
        <vt:lpwstr/>
      </vt:variant>
      <vt:variant>
        <vt:i4>2687039</vt:i4>
      </vt:variant>
      <vt:variant>
        <vt:i4>48</vt:i4>
      </vt:variant>
      <vt:variant>
        <vt:i4>0</vt:i4>
      </vt:variant>
      <vt:variant>
        <vt:i4>5</vt:i4>
      </vt:variant>
      <vt:variant>
        <vt:lpwstr>consultantplus://offline/ref=85DAE5FD46492BE7AFEFA117E63BD5AFB9DE77CE4C6D7130C73697A1931330DF66CC63B88D5DE6DD016C8CB505210AEEC3588507979450ADF6l9G</vt:lpwstr>
      </vt:variant>
      <vt:variant>
        <vt:lpwstr/>
      </vt:variant>
      <vt:variant>
        <vt:i4>2687037</vt:i4>
      </vt:variant>
      <vt:variant>
        <vt:i4>45</vt:i4>
      </vt:variant>
      <vt:variant>
        <vt:i4>0</vt:i4>
      </vt:variant>
      <vt:variant>
        <vt:i4>5</vt:i4>
      </vt:variant>
      <vt:variant>
        <vt:lpwstr>consultantplus://offline/ref=85DAE5FD46492BE7AFEFA117E63BD5AFB9DE77CE4C6D7130C73697A1931330DF66CC63B88D5DE6DC046C8CB505210AEEC3588507979450ADF6l9G</vt:lpwstr>
      </vt:variant>
      <vt:variant>
        <vt:lpwstr/>
      </vt:variant>
      <vt:variant>
        <vt:i4>1900636</vt:i4>
      </vt:variant>
      <vt:variant>
        <vt:i4>42</vt:i4>
      </vt:variant>
      <vt:variant>
        <vt:i4>0</vt:i4>
      </vt:variant>
      <vt:variant>
        <vt:i4>5</vt:i4>
      </vt:variant>
      <vt:variant>
        <vt:lpwstr>consultantplus://offline/ref=85DAE5FD46492BE7AFEFA117E63BD5AFB9DE77CE4C6D7130C73697A1931330DF74CC3BB48C5CF8DE0979DAE443F7l7G</vt:lpwstr>
      </vt:variant>
      <vt:variant>
        <vt:lpwstr/>
      </vt:variant>
      <vt:variant>
        <vt:i4>2359345</vt:i4>
      </vt:variant>
      <vt:variant>
        <vt:i4>39</vt:i4>
      </vt:variant>
      <vt:variant>
        <vt:i4>0</vt:i4>
      </vt:variant>
      <vt:variant>
        <vt:i4>5</vt:i4>
      </vt:variant>
      <vt:variant>
        <vt:lpwstr>consultantplus://offline/ref=9A4BDF728ABDE19A058CB3C3E507C97A52C93E0A7A91BB301112CE236D8778E19E54CB5546F9D750DB3D0B7B9F37CBA7D460055B0483BBAAg4j3G</vt:lpwstr>
      </vt:variant>
      <vt:variant>
        <vt:lpwstr/>
      </vt:variant>
      <vt:variant>
        <vt:i4>2359351</vt:i4>
      </vt:variant>
      <vt:variant>
        <vt:i4>36</vt:i4>
      </vt:variant>
      <vt:variant>
        <vt:i4>0</vt:i4>
      </vt:variant>
      <vt:variant>
        <vt:i4>5</vt:i4>
      </vt:variant>
      <vt:variant>
        <vt:lpwstr>consultantplus://offline/ref=9A4BDF728ABDE19A058CB3C3E507C97A52C93E0A7A91BB301112CE236D8778E19E54CB5546F9D756DB3D0B7B9F37CBA7D460055B0483BBAAg4j3G</vt:lpwstr>
      </vt:variant>
      <vt:variant>
        <vt:lpwstr/>
      </vt:variant>
      <vt:variant>
        <vt:i4>2359351</vt:i4>
      </vt:variant>
      <vt:variant>
        <vt:i4>33</vt:i4>
      </vt:variant>
      <vt:variant>
        <vt:i4>0</vt:i4>
      </vt:variant>
      <vt:variant>
        <vt:i4>5</vt:i4>
      </vt:variant>
      <vt:variant>
        <vt:lpwstr>consultantplus://offline/ref=9A4BDF728ABDE19A058CB3C3E507C97A52C93E0A7A91BB301112CE236D8778E19E54CB5546F9D755DA3D0B7B9F37CBA7D460055B0483BBAAg4j3G</vt:lpwstr>
      </vt:variant>
      <vt:variant>
        <vt:lpwstr/>
      </vt:variant>
      <vt:variant>
        <vt:i4>2359351</vt:i4>
      </vt:variant>
      <vt:variant>
        <vt:i4>30</vt:i4>
      </vt:variant>
      <vt:variant>
        <vt:i4>0</vt:i4>
      </vt:variant>
      <vt:variant>
        <vt:i4>5</vt:i4>
      </vt:variant>
      <vt:variant>
        <vt:lpwstr>consultantplus://offline/ref=9A4BDF728ABDE19A058CB3C3E507C97A52C93E0A7A91BB301112CE236D8778E19E54CB5546F9D554DB3D0B7B9F37CBA7D460055B0483BBAAg4j3G</vt:lpwstr>
      </vt:variant>
      <vt:variant>
        <vt:lpwstr/>
      </vt:variant>
      <vt:variant>
        <vt:i4>2359404</vt:i4>
      </vt:variant>
      <vt:variant>
        <vt:i4>27</vt:i4>
      </vt:variant>
      <vt:variant>
        <vt:i4>0</vt:i4>
      </vt:variant>
      <vt:variant>
        <vt:i4>5</vt:i4>
      </vt:variant>
      <vt:variant>
        <vt:lpwstr>consultantplus://offline/ref=9A4BDF728ABDE19A058CB3C3E507C97A52CA390E7E96BB301112CE236D8778E19E54CB5546F9D556D83D0B7B9F37CBA7D460055B0483BBAAg4j3G</vt:lpwstr>
      </vt:variant>
      <vt:variant>
        <vt:lpwstr/>
      </vt:variant>
      <vt:variant>
        <vt:i4>2359346</vt:i4>
      </vt:variant>
      <vt:variant>
        <vt:i4>24</vt:i4>
      </vt:variant>
      <vt:variant>
        <vt:i4>0</vt:i4>
      </vt:variant>
      <vt:variant>
        <vt:i4>5</vt:i4>
      </vt:variant>
      <vt:variant>
        <vt:lpwstr>consultantplus://offline/ref=9A4BDF728ABDE19A058CB3C3E507C97A55C03A037F94BB301112CE236D8778E19E54CB5546F9D550D93D0B7B9F37CBA7D460055B0483BBAAg4j3G</vt:lpwstr>
      </vt:variant>
      <vt:variant>
        <vt:lpwstr/>
      </vt:variant>
      <vt:variant>
        <vt:i4>2359351</vt:i4>
      </vt:variant>
      <vt:variant>
        <vt:i4>21</vt:i4>
      </vt:variant>
      <vt:variant>
        <vt:i4>0</vt:i4>
      </vt:variant>
      <vt:variant>
        <vt:i4>5</vt:i4>
      </vt:variant>
      <vt:variant>
        <vt:lpwstr>consultantplus://offline/ref=9A4BDF728ABDE19A058CB3C3E507C97A52CA390E7E96BB301112CE236D8778E19E54CB5546F9D550DE3D0B7B9F37CBA7D460055B0483BBAAg4j3G</vt:lpwstr>
      </vt:variant>
      <vt:variant>
        <vt:lpwstr/>
      </vt:variant>
      <vt:variant>
        <vt:i4>2359345</vt:i4>
      </vt:variant>
      <vt:variant>
        <vt:i4>18</vt:i4>
      </vt:variant>
      <vt:variant>
        <vt:i4>0</vt:i4>
      </vt:variant>
      <vt:variant>
        <vt:i4>5</vt:i4>
      </vt:variant>
      <vt:variant>
        <vt:lpwstr>consultantplus://offline/ref=9A4BDF728ABDE19A058CB3C3E507C97A52CA390E7E96BB301112CE236D8778E19E54CB5546F9D550DC3D0B7B9F37CBA7D460055B0483BBAAg4j3G</vt:lpwstr>
      </vt:variant>
      <vt:variant>
        <vt:lpwstr/>
      </vt:variant>
      <vt:variant>
        <vt:i4>2359350</vt:i4>
      </vt:variant>
      <vt:variant>
        <vt:i4>15</vt:i4>
      </vt:variant>
      <vt:variant>
        <vt:i4>0</vt:i4>
      </vt:variant>
      <vt:variant>
        <vt:i4>5</vt:i4>
      </vt:variant>
      <vt:variant>
        <vt:lpwstr>consultantplus://offline/ref=9A4BDF728ABDE19A058CB3C3E507C97A52CA390E7E96BB301112CE236D8778E19E54CB5546F9D550DD3D0B7B9F37CBA7D460055B0483BBAAg4j3G</vt:lpwstr>
      </vt:variant>
      <vt:variant>
        <vt:lpwstr/>
      </vt:variant>
      <vt:variant>
        <vt:i4>2359393</vt:i4>
      </vt:variant>
      <vt:variant>
        <vt:i4>12</vt:i4>
      </vt:variant>
      <vt:variant>
        <vt:i4>0</vt:i4>
      </vt:variant>
      <vt:variant>
        <vt:i4>5</vt:i4>
      </vt:variant>
      <vt:variant>
        <vt:lpwstr>consultantplus://offline/ref=9A4BDF728ABDE19A058CB3C3E507C97A52CA390E7E96BB301112CE236D8778E19E54CB5546F9D557D43D0B7B9F37CBA7D460055B0483BBAAg4j3G</vt:lpwstr>
      </vt:variant>
      <vt:variant>
        <vt:lpwstr/>
      </vt:variant>
      <vt:variant>
        <vt:i4>2359348</vt:i4>
      </vt:variant>
      <vt:variant>
        <vt:i4>9</vt:i4>
      </vt:variant>
      <vt:variant>
        <vt:i4>0</vt:i4>
      </vt:variant>
      <vt:variant>
        <vt:i4>5</vt:i4>
      </vt:variant>
      <vt:variant>
        <vt:lpwstr>consultantplus://offline/ref=9A4BDF728ABDE19A058CB3C3E507C97A52CA390E7E96BB301112CE236D8778E19E54CB5546F9D557DA3D0B7B9F37CBA7D460055B0483BBAAg4j3G</vt:lpwstr>
      </vt:variant>
      <vt:variant>
        <vt:lpwstr/>
      </vt:variant>
      <vt:variant>
        <vt:i4>2359392</vt:i4>
      </vt:variant>
      <vt:variant>
        <vt:i4>6</vt:i4>
      </vt:variant>
      <vt:variant>
        <vt:i4>0</vt:i4>
      </vt:variant>
      <vt:variant>
        <vt:i4>5</vt:i4>
      </vt:variant>
      <vt:variant>
        <vt:lpwstr>consultantplus://offline/ref=9A4BDF728ABDE19A058CB3C3E507C97A52CA390E7E96BB301112CE236D8778E19E54CB5546F9D556D43D0B7B9F37CBA7D460055B0483BBAAg4j3G</vt:lpwstr>
      </vt:variant>
      <vt:variant>
        <vt:lpwstr/>
      </vt:variant>
      <vt:variant>
        <vt:i4>2359347</vt:i4>
      </vt:variant>
      <vt:variant>
        <vt:i4>3</vt:i4>
      </vt:variant>
      <vt:variant>
        <vt:i4>0</vt:i4>
      </vt:variant>
      <vt:variant>
        <vt:i4>5</vt:i4>
      </vt:variant>
      <vt:variant>
        <vt:lpwstr>consultantplus://offline/ref=9A4BDF728ABDE19A058CB3C3E507C97A52CA390E7E96BB301112CE236D8778E19E54CB5546F9D555DD3D0B7B9F37CBA7D460055B0483BBAAg4j3G</vt:lpwstr>
      </vt:variant>
      <vt:variant>
        <vt:lpwstr/>
      </vt:variant>
      <vt:variant>
        <vt:i4>5373954</vt:i4>
      </vt:variant>
      <vt:variant>
        <vt:i4>0</vt:i4>
      </vt:variant>
      <vt:variant>
        <vt:i4>0</vt:i4>
      </vt:variant>
      <vt:variant>
        <vt:i4>5</vt:i4>
      </vt:variant>
      <vt:variant>
        <vt:lpwstr/>
      </vt:variant>
      <vt:variant>
        <vt:lpwstr>Par30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sadichkotg</dc:creator>
  <cp:lastModifiedBy>priem.hohol</cp:lastModifiedBy>
  <cp:revision>2</cp:revision>
  <cp:lastPrinted>2020-08-12T08:50:00Z</cp:lastPrinted>
  <dcterms:created xsi:type="dcterms:W3CDTF">2023-09-06T05:14:00Z</dcterms:created>
  <dcterms:modified xsi:type="dcterms:W3CDTF">2023-09-06T05:14:00Z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ДТЗН ВО</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