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E05EBE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05EBE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E05EBE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E05EBE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E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E05EBE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E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E05EBE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E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E05EBE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E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E05E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E05E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EBE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EF5" w:rsidRPr="0071570B" w:rsidRDefault="005B261B" w:rsidP="00995780">
      <w:pPr>
        <w:pStyle w:val="ad"/>
        <w:jc w:val="both"/>
        <w:rPr>
          <w:b w:val="0"/>
        </w:rPr>
      </w:pPr>
      <w:r w:rsidRPr="00341481">
        <w:t xml:space="preserve">          </w:t>
      </w:r>
      <w:r w:rsidR="007C2F23">
        <w:rPr>
          <w:color w:val="000000"/>
        </w:rPr>
        <w:t>П</w:t>
      </w:r>
      <w:r w:rsidR="007C2F23" w:rsidRPr="009B2FCE">
        <w:rPr>
          <w:color w:val="000000"/>
        </w:rPr>
        <w:t xml:space="preserve">роект решения  </w:t>
      </w:r>
      <w:r w:rsidR="007C2F23" w:rsidRPr="009B2FCE">
        <w:t xml:space="preserve">Совета народных депутатов Хохольского муниципального района  </w:t>
      </w:r>
      <w:r w:rsidR="007C2F23" w:rsidRPr="009B2FCE">
        <w:rPr>
          <w:bCs w:val="0"/>
        </w:rPr>
        <w:t xml:space="preserve">Воронежской области </w:t>
      </w:r>
      <w:r w:rsidR="007C2F23" w:rsidRPr="0005464F">
        <w:t>«О внесении изменений в решение  Совета народных депутатов Хохольского муниципального района Воронежской области от 29.09.2021 №28 «Об утверждении Положения о муниципальном контроле на автомобильном транспорте и в дорожном хозяйстве на территории сельских поселений Хохольского муниципального района»</w:t>
      </w:r>
      <w:r w:rsidR="007C2F23">
        <w:t>.</w:t>
      </w:r>
    </w:p>
    <w:p w:rsidR="00CE0822" w:rsidRPr="0071570B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570B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71570B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71570B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EF5" w:rsidRPr="0071570B" w:rsidRDefault="0099578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70B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A610FE" w:rsidRPr="0071570B">
        <w:rPr>
          <w:rFonts w:ascii="Times New Roman" w:hAnsi="Times New Roman" w:cs="Times New Roman"/>
          <w:sz w:val="28"/>
          <w:szCs w:val="28"/>
        </w:rPr>
        <w:t>экономики</w:t>
      </w:r>
      <w:r w:rsidRPr="0071570B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</w:t>
      </w:r>
      <w:r w:rsidR="00D15EF5" w:rsidRPr="0071570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15EF5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71570B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A610FE" w:rsidRPr="0071570B" w:rsidRDefault="00A610F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71570B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71570B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610FE" w:rsidRPr="0071570B" w:rsidRDefault="00A610FE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2F23" w:rsidRDefault="00C058A5" w:rsidP="003A692A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570B">
        <w:rPr>
          <w:rFonts w:ascii="Times New Roman" w:hAnsi="Times New Roman" w:cs="Times New Roman"/>
          <w:sz w:val="28"/>
          <w:szCs w:val="28"/>
        </w:rPr>
        <w:t xml:space="preserve"> </w:t>
      </w:r>
      <w:r w:rsidR="00F154B6" w:rsidRPr="00F154B6">
        <w:rPr>
          <w:rFonts w:ascii="Times New Roman" w:hAnsi="Times New Roman" w:cs="Times New Roman"/>
          <w:b/>
          <w:sz w:val="28"/>
          <w:szCs w:val="28"/>
        </w:rPr>
        <w:t>Р</w:t>
      </w:r>
      <w:r w:rsidRPr="00F154B6">
        <w:rPr>
          <w:rFonts w:ascii="Times New Roman" w:hAnsi="Times New Roman" w:cs="Times New Roman"/>
          <w:b/>
          <w:sz w:val="28"/>
          <w:szCs w:val="28"/>
        </w:rPr>
        <w:t>ассмотрел</w:t>
      </w:r>
      <w:r w:rsidR="00F154B6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F154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2F23" w:rsidRPr="007C2F23">
        <w:rPr>
          <w:rFonts w:ascii="Times New Roman" w:hAnsi="Times New Roman" w:cs="Times New Roman"/>
          <w:color w:val="000000"/>
          <w:sz w:val="28"/>
          <w:szCs w:val="28"/>
        </w:rPr>
        <w:t xml:space="preserve">Проект решения  </w:t>
      </w:r>
      <w:r w:rsidR="007C2F23" w:rsidRPr="007C2F23">
        <w:rPr>
          <w:rFonts w:ascii="Times New Roman" w:hAnsi="Times New Roman" w:cs="Times New Roman"/>
          <w:sz w:val="28"/>
          <w:szCs w:val="28"/>
        </w:rPr>
        <w:t xml:space="preserve">Совета народных депутатов Хохольского муниципального района  </w:t>
      </w:r>
      <w:r w:rsidR="007C2F23" w:rsidRPr="007C2F23">
        <w:rPr>
          <w:rFonts w:ascii="Times New Roman" w:hAnsi="Times New Roman" w:cs="Times New Roman"/>
          <w:bCs/>
          <w:sz w:val="28"/>
          <w:szCs w:val="28"/>
        </w:rPr>
        <w:t xml:space="preserve">Воронежской области </w:t>
      </w:r>
      <w:r w:rsidR="007C2F23" w:rsidRPr="007C2F23">
        <w:rPr>
          <w:rFonts w:ascii="Times New Roman" w:hAnsi="Times New Roman" w:cs="Times New Roman"/>
          <w:sz w:val="28"/>
          <w:szCs w:val="28"/>
        </w:rPr>
        <w:t>«О внесении изменений в решение  Совета народных депутатов Хохольского муниципального района Воронежской области от 29.09.2021 №28 «Об утверждении Положения о муниципальном контроле на автомобильном транспорте и в дорожном хозяйстве на территории сельских поселений Хохольского муниципального района»</w:t>
      </w:r>
    </w:p>
    <w:p w:rsidR="00D46C69" w:rsidRPr="0071570B" w:rsidRDefault="0088570B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71570B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71570B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71570B">
        <w:rPr>
          <w:rFonts w:ascii="Times New Roman" w:hAnsi="Times New Roman" w:cs="Times New Roman"/>
          <w:sz w:val="28"/>
          <w:szCs w:val="28"/>
        </w:rPr>
        <w:t>,</w:t>
      </w:r>
    </w:p>
    <w:p w:rsidR="007102D0" w:rsidRPr="0071570B" w:rsidRDefault="00C058A5" w:rsidP="00544F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и направленный</w:t>
      </w:r>
      <w:r w:rsidR="003F3F44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0FE" w:rsidRPr="0071570B">
        <w:rPr>
          <w:rFonts w:ascii="Times New Roman" w:hAnsi="Times New Roman" w:cs="Times New Roman"/>
          <w:sz w:val="28"/>
          <w:szCs w:val="28"/>
        </w:rPr>
        <w:t>отдел по  строительству, архитектуре, транспорту и ЖКХ администрации Хохольского муниципального района</w:t>
      </w:r>
      <w:r w:rsidR="003A692A" w:rsidRPr="0071570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692A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6B20" w:rsidRPr="0071570B" w:rsidRDefault="00143BD0" w:rsidP="00544FF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058A5" w:rsidRPr="0071570B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B47446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F15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03.12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09153A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5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23.12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3F3F44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B47446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146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B47446" w:rsidRDefault="00C47318" w:rsidP="00735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73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НПА СНД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размещена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6F1D96" w:rsidRPr="00F760C9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  <w:r w:rsidR="006F1D9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C7BF9" w:rsidRPr="00B47446">
        <w:rPr>
          <w:rFonts w:ascii="Times New Roman" w:hAnsi="Times New Roman" w:cs="Times New Roman"/>
        </w:rPr>
        <w:t xml:space="preserve"> </w:t>
      </w:r>
      <w:r w:rsidR="000C7AAA" w:rsidRPr="00B47446">
        <w:rPr>
          <w:rFonts w:ascii="Times New Roman" w:hAnsi="Times New Roman" w:cs="Times New Roman"/>
        </w:rPr>
        <w:t xml:space="preserve"> </w:t>
      </w:r>
      <w:r w:rsidR="003C7BF9" w:rsidRPr="00B47446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B47446">
        <w:rPr>
          <w:rFonts w:ascii="Times New Roman" w:hAnsi="Times New Roman" w:cs="Times New Roman"/>
          <w:sz w:val="28"/>
          <w:szCs w:val="28"/>
        </w:rPr>
        <w:t>21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B47446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B47446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B474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F16B8" w:rsidRPr="00B04967" w:rsidRDefault="00674426" w:rsidP="004049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967">
        <w:rPr>
          <w:rFonts w:ascii="Times New Roman" w:hAnsi="Times New Roman" w:cs="Times New Roman"/>
          <w:sz w:val="28"/>
          <w:szCs w:val="28"/>
        </w:rPr>
        <w:t xml:space="preserve">         Нормативный правовой акт (далее - НПА) разработан </w:t>
      </w:r>
      <w:r w:rsidR="0040490F" w:rsidRPr="00B04967">
        <w:rPr>
          <w:rFonts w:ascii="Times New Roman" w:hAnsi="Times New Roman" w:cs="Times New Roman"/>
          <w:sz w:val="28"/>
          <w:szCs w:val="28"/>
        </w:rPr>
        <w:t xml:space="preserve">в соответствии со статьей 3 Федерального закона от 31.07.2020 № 248-ФЗ «О государственном контроле (надзоре) и муниципальном контроле в Российской Федерации», статьей 13 </w:t>
      </w:r>
      <w:r w:rsidR="0040490F" w:rsidRPr="00B049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40490F" w:rsidRPr="00B04967">
        <w:rPr>
          <w:rFonts w:ascii="Times New Roman" w:hAnsi="Times New Roman" w:cs="Times New Roman"/>
          <w:sz w:val="28"/>
          <w:szCs w:val="28"/>
        </w:rPr>
        <w:t xml:space="preserve">статьей 3.1 </w:t>
      </w:r>
      <w:r w:rsidR="0040490F" w:rsidRPr="00B04967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Федерального закона от 08.11.2007 №259-ФЗ «Устав автомобильного транспорта и городского наземного электрического транспорта»,</w:t>
      </w:r>
      <w:r w:rsidR="00A7580A" w:rsidRPr="00B04967">
        <w:rPr>
          <w:rFonts w:ascii="Times New Roman" w:hAnsi="Times New Roman" w:cs="Times New Roman"/>
          <w:sz w:val="28"/>
          <w:szCs w:val="28"/>
        </w:rPr>
        <w:t xml:space="preserve"> ч. 3 ст. 39 ФЗ -248 «О государственном контроле (надзоре) и муниципальном контроле в Российской Федерации»,</w:t>
      </w:r>
      <w:r w:rsidR="0040490F" w:rsidRPr="00B049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0490F" w:rsidRPr="00B04967">
        <w:rPr>
          <w:rFonts w:ascii="Times New Roman" w:hAnsi="Times New Roman" w:cs="Times New Roman"/>
          <w:sz w:val="28"/>
          <w:szCs w:val="28"/>
        </w:rPr>
        <w:t>статьей 26 Устава Хохольского муниципального района</w:t>
      </w:r>
      <w:r w:rsidR="0040490F" w:rsidRPr="00B04967">
        <w:rPr>
          <w:rFonts w:ascii="Times New Roman" w:hAnsi="Times New Roman" w:cs="Times New Roman"/>
          <w:i/>
          <w:sz w:val="28"/>
          <w:szCs w:val="28"/>
        </w:rPr>
        <w:t>.</w:t>
      </w:r>
    </w:p>
    <w:p w:rsidR="00B04967" w:rsidRPr="00B04967" w:rsidRDefault="0040490F" w:rsidP="00B04967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49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04967" w:rsidRPr="00B04967">
        <w:rPr>
          <w:rFonts w:ascii="Times New Roman" w:hAnsi="Times New Roman" w:cs="Times New Roman"/>
          <w:sz w:val="28"/>
          <w:szCs w:val="28"/>
        </w:rPr>
        <w:t xml:space="preserve">Проект решения  Совета народных депутатов Хохольского муниципального района  </w:t>
      </w:r>
      <w:r w:rsidR="00B04967" w:rsidRPr="00B04967">
        <w:rPr>
          <w:rFonts w:ascii="Times New Roman" w:hAnsi="Times New Roman" w:cs="Times New Roman"/>
          <w:bCs/>
          <w:sz w:val="28"/>
          <w:szCs w:val="28"/>
        </w:rPr>
        <w:t xml:space="preserve">Воронежской области </w:t>
      </w:r>
      <w:r w:rsidR="00B04967" w:rsidRPr="00B04967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 Совета народных депутатов Хохольского муниципального района Воронежской области от 29.09.2021 №28 «Об утверждении Положения о муниципальном контроле на автомобильном транспорте и в дорожном хозяйстве на территории сельских поселений Хохольского муниципального района» устанавливает порядок организации и осуществления муниципального контроля </w:t>
      </w:r>
      <w:r w:rsidR="00B04967" w:rsidRPr="00B04967">
        <w:rPr>
          <w:rFonts w:ascii="Times New Roman" w:eastAsia="Calibri" w:hAnsi="Times New Roman" w:cs="Times New Roman"/>
          <w:sz w:val="28"/>
          <w:szCs w:val="28"/>
        </w:rPr>
        <w:t xml:space="preserve">на автомобильном транспорте и в дорожном хозяйстве </w:t>
      </w:r>
      <w:r w:rsidR="00B04967" w:rsidRPr="00B04967">
        <w:rPr>
          <w:rFonts w:ascii="Times New Roman" w:hAnsi="Times New Roman" w:cs="Times New Roman"/>
          <w:sz w:val="28"/>
          <w:szCs w:val="28"/>
        </w:rPr>
        <w:t>на территории сельских поселений Хохольского муниципального района (далее – муниципальный контроль).</w:t>
      </w:r>
    </w:p>
    <w:p w:rsidR="00B04967" w:rsidRPr="00B04967" w:rsidRDefault="00B04967" w:rsidP="00B04967">
      <w:pPr>
        <w:pStyle w:val="af"/>
        <w:ind w:firstLine="709"/>
        <w:contextualSpacing/>
        <w:jc w:val="both"/>
      </w:pPr>
      <w:r w:rsidRPr="00B04967">
        <w:t xml:space="preserve">Муниципальный контроль осуществляется в целях обеспечения соблюдения обязательных требований </w:t>
      </w:r>
      <w:r w:rsidRPr="00B04967">
        <w:rPr>
          <w:rFonts w:eastAsia="Calibri"/>
          <w:lang w:eastAsia="en-US"/>
        </w:rPr>
        <w:t xml:space="preserve">на автомобильном транспорте и в дорожном хозяйстве </w:t>
      </w:r>
      <w:r w:rsidRPr="00B04967">
        <w:t xml:space="preserve">посредством профилактики нарушений обязательных требований, оценки соблюдения юридическими лицами, индивидуальными предпринимателями, гражданами (далее - контролируемые лица) обязательных требований, выявления нарушений обязательных требований, </w:t>
      </w:r>
      <w:r w:rsidRPr="00B04967">
        <w:lastRenderedPageBreak/>
        <w:t>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B04967" w:rsidRPr="00B04967" w:rsidRDefault="00B04967" w:rsidP="00B04967">
      <w:pPr>
        <w:pStyle w:val="af"/>
        <w:ind w:firstLine="709"/>
        <w:contextualSpacing/>
        <w:jc w:val="both"/>
      </w:pPr>
      <w:r w:rsidRPr="00B04967">
        <w:t>Предметом муниципального контроля является: соблюдение обязательных требований в области автомобильных дорог и дорожной деятельности, установленных в отношении автомобильных дорог местного значения к эксплуатации объектов дорожного сервиса, размещенных в полосах отвода и (или) придорожных полосах автомобильных дорог общего пользования; 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 соблюдение обязательных требований,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перевозок; исполнение решений, принимаемых по результатам контрольных мероприятий.</w:t>
      </w:r>
    </w:p>
    <w:p w:rsidR="00B04967" w:rsidRPr="00B04967" w:rsidRDefault="00B04967" w:rsidP="00B04967">
      <w:pPr>
        <w:pStyle w:val="af"/>
        <w:ind w:firstLine="709"/>
        <w:contextualSpacing/>
        <w:jc w:val="both"/>
      </w:pPr>
      <w:r w:rsidRPr="00B04967">
        <w:t>Профилактические мероприятия осуществляются контрольным 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способах их соблюдения.</w:t>
      </w:r>
    </w:p>
    <w:p w:rsidR="00B04967" w:rsidRPr="00B04967" w:rsidRDefault="00B04967" w:rsidP="00B04967">
      <w:pPr>
        <w:pStyle w:val="af"/>
        <w:ind w:firstLine="709"/>
        <w:contextualSpacing/>
        <w:jc w:val="both"/>
      </w:pPr>
      <w:r w:rsidRPr="00B04967">
        <w:t>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B04967" w:rsidRPr="00B04967" w:rsidRDefault="00B04967" w:rsidP="00B04967">
      <w:pPr>
        <w:pStyle w:val="af"/>
        <w:ind w:firstLine="709"/>
        <w:contextualSpacing/>
        <w:jc w:val="both"/>
      </w:pPr>
      <w:r w:rsidRPr="00B04967">
        <w:t>В целях качественной оценки уровня защиты охраняемых законом ценностей используются ключевые и индикативные показатели результативности и эффективности муниципального контроля.</w:t>
      </w:r>
    </w:p>
    <w:p w:rsidR="00B04967" w:rsidRPr="00B04967" w:rsidRDefault="00B04967" w:rsidP="00B04967">
      <w:pPr>
        <w:pStyle w:val="af"/>
        <w:spacing w:after="0"/>
        <w:ind w:firstLine="709"/>
        <w:contextualSpacing/>
        <w:jc w:val="both"/>
      </w:pPr>
      <w:r w:rsidRPr="00B04967">
        <w:t>Ключевым показателем муниципального контроля является показатель уровня минимизации вреда (ущерба) охраняемым законом ценностям, который рассчитывается как отношение общего объема возмещенного ущерба, причиненного в результате нарушения обязательных требований, к общему объему ущерба, причиненного в результате нарушения обязательных требований.</w:t>
      </w:r>
    </w:p>
    <w:p w:rsidR="00B04967" w:rsidRPr="00B04967" w:rsidRDefault="00B04967" w:rsidP="00B04967">
      <w:pPr>
        <w:pStyle w:val="11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967">
        <w:rPr>
          <w:rFonts w:ascii="Times New Roman" w:hAnsi="Times New Roman" w:cs="Times New Roman"/>
          <w:sz w:val="28"/>
          <w:szCs w:val="28"/>
        </w:rPr>
        <w:t xml:space="preserve">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B04967" w:rsidRPr="00B04967" w:rsidRDefault="00B04967" w:rsidP="00B04967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967">
        <w:rPr>
          <w:rFonts w:ascii="Times New Roman" w:hAnsi="Times New Roman" w:cs="Times New Roman"/>
          <w:sz w:val="28"/>
          <w:szCs w:val="28"/>
        </w:rPr>
        <w:lastRenderedPageBreak/>
        <w:t xml:space="preserve"> Ключевые показатели вида контроля и их целевые значения, индикативные показатели для муниципального контроля на автомобильном транспорте  и в дорожном хозяйстве на территории сельских поселений Хохольского муниципального района утверждаются Советом народных депутатов Хохольского муниципального района и вступают в силу с 1 марта 2022 года.</w:t>
      </w:r>
    </w:p>
    <w:p w:rsidR="00B04967" w:rsidRPr="00B04967" w:rsidRDefault="00B04967" w:rsidP="00B04967">
      <w:pPr>
        <w:pStyle w:val="af"/>
        <w:ind w:firstLine="709"/>
        <w:contextualSpacing/>
        <w:jc w:val="both"/>
      </w:pPr>
      <w:r w:rsidRPr="00B04967">
        <w:t>Контрольный орган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показателях, в том числе о влиянии профилактических мероприятий и контрольных (надзорных) мероприятий на достижение ключевых показателей.</w:t>
      </w:r>
    </w:p>
    <w:p w:rsidR="00B04967" w:rsidRPr="00B04967" w:rsidRDefault="00B04967" w:rsidP="00B04967">
      <w:pPr>
        <w:jc w:val="both"/>
        <w:rPr>
          <w:rFonts w:ascii="Times New Roman" w:hAnsi="Times New Roman" w:cs="Times New Roman"/>
          <w:sz w:val="28"/>
          <w:szCs w:val="28"/>
        </w:rPr>
      </w:pPr>
      <w:r w:rsidRPr="00B04967">
        <w:rPr>
          <w:rFonts w:ascii="Times New Roman" w:hAnsi="Times New Roman" w:cs="Times New Roman"/>
          <w:sz w:val="28"/>
          <w:szCs w:val="28"/>
        </w:rPr>
        <w:t xml:space="preserve">       Главным инструментом контрольного (надзорного) органа нового Закона, является контрольно-надзорное мероприятие, которое представляет собой комплекс взаимосвязанных действий, включающих контрольно-надзорные действия, предусмотренные законом, совершаемые контрольным (надзорным) органом в целях оценки соблюдения контролируемыми лицами обязательных требований</w:t>
      </w:r>
    </w:p>
    <w:p w:rsidR="00B04967" w:rsidRPr="00B04967" w:rsidRDefault="00B04967" w:rsidP="00B04967">
      <w:pPr>
        <w:jc w:val="both"/>
        <w:rPr>
          <w:rFonts w:ascii="Times New Roman" w:hAnsi="Times New Roman" w:cs="Times New Roman"/>
          <w:sz w:val="28"/>
          <w:szCs w:val="28"/>
        </w:rPr>
      </w:pPr>
      <w:r w:rsidRPr="00B04967">
        <w:rPr>
          <w:rFonts w:ascii="Times New Roman" w:hAnsi="Times New Roman" w:cs="Times New Roman"/>
          <w:sz w:val="28"/>
          <w:szCs w:val="28"/>
        </w:rPr>
        <w:t xml:space="preserve">        В силу пункта 13 ст. 98 Федерального закона от 31.07.2020 № 248-ФЗ «О государственном контроле (надзоре) и муниципальном контроле в Российской Федерации» Правительство Российской Федерации Федеральный определяет виды контроля, в отношении которых с 1 июля 2021 года применяется обязательный досудебный порядок рассмотрения жалоб.      </w:t>
      </w:r>
    </w:p>
    <w:p w:rsidR="00B04967" w:rsidRPr="00B04967" w:rsidRDefault="00B04967" w:rsidP="00B04967">
      <w:pPr>
        <w:jc w:val="both"/>
        <w:rPr>
          <w:rFonts w:ascii="Times New Roman" w:hAnsi="Times New Roman" w:cs="Times New Roman"/>
          <w:sz w:val="28"/>
          <w:szCs w:val="28"/>
        </w:rPr>
      </w:pPr>
      <w:r w:rsidRPr="00B04967">
        <w:rPr>
          <w:rFonts w:ascii="Times New Roman" w:hAnsi="Times New Roman" w:cs="Times New Roman"/>
          <w:sz w:val="28"/>
          <w:szCs w:val="28"/>
        </w:rPr>
        <w:t xml:space="preserve">      Досудебное урегулирование – деятельность сторон спора до обращения в суд, осуществляемую ими самостоятельно (переговоры, претензионный порядок) либо с привлечением третьих лиц (например, медиаторов), а также посредством обращения к уполномоченному органу публичной власти для разрешения спора в административном порядке.</w:t>
      </w:r>
    </w:p>
    <w:p w:rsidR="00B04967" w:rsidRPr="00B04967" w:rsidRDefault="00B04967" w:rsidP="00B04967">
      <w:pPr>
        <w:jc w:val="both"/>
        <w:rPr>
          <w:rFonts w:ascii="Times New Roman" w:hAnsi="Times New Roman" w:cs="Times New Roman"/>
          <w:sz w:val="28"/>
          <w:szCs w:val="28"/>
        </w:rPr>
      </w:pPr>
      <w:r w:rsidRPr="00B04967">
        <w:rPr>
          <w:rFonts w:ascii="Times New Roman" w:hAnsi="Times New Roman" w:cs="Times New Roman"/>
          <w:sz w:val="28"/>
          <w:szCs w:val="28"/>
        </w:rPr>
        <w:t xml:space="preserve">        Проект данного НПА приводится  в соответствие с ч. 3 ст. 39 ФЗ -248 «О государственном контроле (надзоре) и муниципальном контроле в Российской Федерации». Ч.2 ст. 39 </w:t>
      </w:r>
      <w:hyperlink r:id="rId9" w:anchor="dst101086" w:history="1">
        <w:r w:rsidRPr="00B0496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вступает</w:t>
        </w:r>
      </w:hyperlink>
      <w:r w:rsidRPr="00B04967">
        <w:rPr>
          <w:rFonts w:ascii="Times New Roman" w:hAnsi="Times New Roman" w:cs="Times New Roman"/>
          <w:sz w:val="28"/>
          <w:szCs w:val="28"/>
        </w:rPr>
        <w:t xml:space="preserve"> в силу с 01.01.2023г. </w:t>
      </w:r>
    </w:p>
    <w:p w:rsidR="00B04967" w:rsidRPr="00B04967" w:rsidRDefault="00B04967" w:rsidP="00B04967">
      <w:pPr>
        <w:jc w:val="both"/>
        <w:rPr>
          <w:rFonts w:ascii="Times New Roman" w:hAnsi="Times New Roman" w:cs="Times New Roman"/>
          <w:sz w:val="28"/>
          <w:szCs w:val="28"/>
        </w:rPr>
      </w:pPr>
      <w:r w:rsidRPr="00B04967">
        <w:rPr>
          <w:rFonts w:ascii="Times New Roman" w:hAnsi="Times New Roman" w:cs="Times New Roman"/>
          <w:sz w:val="28"/>
          <w:szCs w:val="28"/>
        </w:rPr>
        <w:t xml:space="preserve">        С 01.07.2021 обязательный досудебный порядок рассмотрения жалоб </w:t>
      </w:r>
      <w:hyperlink r:id="rId10" w:anchor="dst101096" w:history="1">
        <w:r w:rsidRPr="00B0496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применяется</w:t>
        </w:r>
      </w:hyperlink>
      <w:r w:rsidRPr="00B04967">
        <w:rPr>
          <w:rFonts w:ascii="Times New Roman" w:hAnsi="Times New Roman" w:cs="Times New Roman"/>
          <w:sz w:val="28"/>
          <w:szCs w:val="28"/>
        </w:rPr>
        <w:t> в отношении видов контроля, включенных в Перечень, утвержденный </w:t>
      </w:r>
      <w:hyperlink r:id="rId11" w:anchor="dst100097" w:history="1">
        <w:r w:rsidRPr="00B0496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B04967">
        <w:rPr>
          <w:rFonts w:ascii="Times New Roman" w:hAnsi="Times New Roman" w:cs="Times New Roman"/>
          <w:sz w:val="28"/>
          <w:szCs w:val="28"/>
        </w:rPr>
        <w:t> Правительства РФ от 28.04.2021 N 663.</w:t>
      </w:r>
    </w:p>
    <w:p w:rsidR="001C0758" w:rsidRPr="00B04967" w:rsidRDefault="001C0758" w:rsidP="00B049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967">
        <w:rPr>
          <w:rFonts w:ascii="Times New Roman" w:hAnsi="Times New Roman" w:cs="Times New Roman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B04967" w:rsidRDefault="007D553C" w:rsidP="00C10B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967">
        <w:rPr>
          <w:rFonts w:ascii="Times New Roman" w:eastAsia="Times New Roman" w:hAnsi="Times New Roman" w:cs="Times New Roman"/>
          <w:sz w:val="28"/>
          <w:szCs w:val="28"/>
        </w:rPr>
        <w:t xml:space="preserve">          В ходе процедуры оценки регулирующего воздействия </w:t>
      </w:r>
      <w:r w:rsidR="00064902" w:rsidRPr="00B04967">
        <w:rPr>
          <w:rFonts w:ascii="Times New Roman" w:eastAsia="Times New Roman" w:hAnsi="Times New Roman" w:cs="Times New Roman"/>
          <w:sz w:val="28"/>
          <w:szCs w:val="28"/>
        </w:rPr>
        <w:t>НПА</w:t>
      </w:r>
      <w:r w:rsidRPr="00B04967">
        <w:rPr>
          <w:rFonts w:ascii="Times New Roman" w:eastAsia="Times New Roman" w:hAnsi="Times New Roman" w:cs="Times New Roman"/>
          <w:sz w:val="28"/>
          <w:szCs w:val="28"/>
        </w:rPr>
        <w:t xml:space="preserve"> замечаний, предложений и экспертных заключений не поступило.</w:t>
      </w:r>
    </w:p>
    <w:p w:rsidR="004F3F39" w:rsidRPr="000F4005" w:rsidRDefault="004F3F39" w:rsidP="00C10BF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 Для проведения оценки регулирующего воздействия данн</w:t>
      </w:r>
      <w:r w:rsidR="000649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ый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49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НПА  был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размещен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0F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5817EF" w:rsidRPr="005817EF">
          <w:rPr>
            <w:rStyle w:val="a5"/>
            <w:rFonts w:ascii="Times New Roman" w:hAnsi="Times New Roman" w:cs="Times New Roman"/>
            <w:b/>
            <w:spacing w:val="2"/>
            <w:sz w:val="28"/>
            <w:szCs w:val="28"/>
          </w:rPr>
          <w:t>https://hoholadm.e-gov36.ru/its/publichnie-konsultatsii-orv-proektov-mnpa</w:t>
        </w:r>
      </w:hyperlink>
      <w:r w:rsidR="005817EF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="002F49E7" w:rsidRPr="000F4005">
        <w:rPr>
          <w:rFonts w:ascii="Times New Roman" w:hAnsi="Times New Roman" w:cs="Times New Roman"/>
          <w:sz w:val="28"/>
          <w:szCs w:val="28"/>
        </w:rPr>
        <w:t xml:space="preserve"> </w:t>
      </w:r>
      <w:r w:rsidR="00085F81" w:rsidRPr="000F4005">
        <w:rPr>
          <w:rFonts w:ascii="Times New Roman" w:hAnsi="Times New Roman" w:cs="Times New Roman"/>
          <w:sz w:val="28"/>
          <w:szCs w:val="28"/>
        </w:rPr>
        <w:t xml:space="preserve"> 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0F4005" w:rsidRDefault="003633C5" w:rsidP="00C10B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005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</w:t>
      </w:r>
      <w:r w:rsidR="00064902">
        <w:rPr>
          <w:rFonts w:ascii="Times New Roman" w:eastAsia="Times New Roman" w:hAnsi="Times New Roman" w:cs="Times New Roman"/>
          <w:sz w:val="28"/>
          <w:szCs w:val="28"/>
        </w:rPr>
        <w:t xml:space="preserve">НПА 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считает, что наличие проблемы и целесообразность ее решения с помощью регулирования, предусмотренного </w:t>
      </w:r>
      <w:r w:rsidR="00064902">
        <w:rPr>
          <w:rFonts w:ascii="Times New Roman" w:eastAsia="Times New Roman" w:hAnsi="Times New Roman" w:cs="Times New Roman"/>
          <w:sz w:val="28"/>
          <w:szCs w:val="28"/>
        </w:rPr>
        <w:t>НПА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, обоснованы. </w:t>
      </w:r>
    </w:p>
    <w:p w:rsidR="00D86ED5" w:rsidRPr="000F4005" w:rsidRDefault="00D86ED5" w:rsidP="000F4005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0F400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="00064902">
        <w:rPr>
          <w:rFonts w:ascii="Times New Roman" w:eastAsia="Times New Roman" w:hAnsi="Times New Roman" w:cs="Times New Roman"/>
          <w:sz w:val="28"/>
          <w:szCs w:val="28"/>
        </w:rPr>
        <w:t>НПА</w:t>
      </w:r>
      <w:r w:rsidRPr="000F4005">
        <w:rPr>
          <w:rFonts w:ascii="Times New Roman" w:eastAsia="Times New Roman" w:hAnsi="Times New Roman" w:cs="Times New Roman"/>
          <w:sz w:val="28"/>
          <w:szCs w:val="28"/>
        </w:rPr>
        <w:t xml:space="preserve">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0F4005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B47446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p w:rsidR="00F10FE7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FE7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FE7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097" w:rsidRPr="00F10FE7" w:rsidRDefault="00924097" w:rsidP="00924097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И.о.н</w:t>
      </w:r>
      <w:r w:rsidRPr="00F10FE7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10FE7">
        <w:rPr>
          <w:rFonts w:ascii="Times New Roman" w:hAnsi="Times New Roman" w:cs="Times New Roman"/>
          <w:sz w:val="28"/>
          <w:szCs w:val="28"/>
        </w:rPr>
        <w:t xml:space="preserve"> юридического отдела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F10FE7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 Хо</w:t>
      </w:r>
      <w:r w:rsidRPr="00F10FE7">
        <w:rPr>
          <w:rFonts w:ascii="Times New Roman" w:hAnsi="Times New Roman" w:cs="Times New Roman"/>
          <w:sz w:val="28"/>
          <w:szCs w:val="28"/>
        </w:rPr>
        <w:t>хольского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FE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F10FE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А.И. Землянухин</w:t>
      </w:r>
    </w:p>
    <w:p w:rsidR="00F10FE7" w:rsidRPr="00F10FE7" w:rsidRDefault="00F10FE7" w:rsidP="00F10FE7">
      <w:pPr>
        <w:spacing w:line="240" w:lineRule="auto"/>
        <w:rPr>
          <w:rFonts w:ascii="Times New Roman" w:hAnsi="Times New Roman" w:cs="Times New Roman"/>
        </w:rPr>
      </w:pPr>
    </w:p>
    <w:p w:rsidR="00F10FE7" w:rsidRPr="00C058A5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10FE7" w:rsidRPr="00C058A5" w:rsidSect="00436610">
      <w:headerReference w:type="default" r:id="rId13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2DA" w:rsidRDefault="008442DA" w:rsidP="00436610">
      <w:pPr>
        <w:spacing w:after="0" w:line="240" w:lineRule="auto"/>
      </w:pPr>
      <w:r>
        <w:separator/>
      </w:r>
    </w:p>
  </w:endnote>
  <w:endnote w:type="continuationSeparator" w:id="0">
    <w:p w:rsidR="008442DA" w:rsidRDefault="008442DA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2DA" w:rsidRDefault="008442DA" w:rsidP="00436610">
      <w:pPr>
        <w:spacing w:after="0" w:line="240" w:lineRule="auto"/>
      </w:pPr>
      <w:r>
        <w:separator/>
      </w:r>
    </w:p>
  </w:footnote>
  <w:footnote w:type="continuationSeparator" w:id="0">
    <w:p w:rsidR="008442DA" w:rsidRDefault="008442DA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9A4541">
        <w:pPr>
          <w:pStyle w:val="a7"/>
          <w:jc w:val="center"/>
        </w:pPr>
        <w:fldSimple w:instr="PAGE   \* MERGEFORMAT">
          <w:r w:rsidR="00924097">
            <w:rPr>
              <w:noProof/>
            </w:rPr>
            <w:t>6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40968"/>
    <w:rsid w:val="000451C4"/>
    <w:rsid w:val="000564AB"/>
    <w:rsid w:val="00064902"/>
    <w:rsid w:val="00070F14"/>
    <w:rsid w:val="00071253"/>
    <w:rsid w:val="00085F81"/>
    <w:rsid w:val="0009153A"/>
    <w:rsid w:val="000941C3"/>
    <w:rsid w:val="000B3B61"/>
    <w:rsid w:val="000C4972"/>
    <w:rsid w:val="000C7AAA"/>
    <w:rsid w:val="000D1E04"/>
    <w:rsid w:val="000D2C58"/>
    <w:rsid w:val="000D61B0"/>
    <w:rsid w:val="000E6B64"/>
    <w:rsid w:val="000F1757"/>
    <w:rsid w:val="000F4005"/>
    <w:rsid w:val="00113AD6"/>
    <w:rsid w:val="00143BD0"/>
    <w:rsid w:val="00143D90"/>
    <w:rsid w:val="00145A99"/>
    <w:rsid w:val="001505E5"/>
    <w:rsid w:val="00150F95"/>
    <w:rsid w:val="001579C4"/>
    <w:rsid w:val="00163D1E"/>
    <w:rsid w:val="0017531D"/>
    <w:rsid w:val="00180EAB"/>
    <w:rsid w:val="00195E4F"/>
    <w:rsid w:val="001A7E89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3338E"/>
    <w:rsid w:val="00250866"/>
    <w:rsid w:val="00261F92"/>
    <w:rsid w:val="00267716"/>
    <w:rsid w:val="0028231D"/>
    <w:rsid w:val="00285121"/>
    <w:rsid w:val="0028711D"/>
    <w:rsid w:val="002B3CCD"/>
    <w:rsid w:val="002B4666"/>
    <w:rsid w:val="002B471F"/>
    <w:rsid w:val="002C6965"/>
    <w:rsid w:val="002E6786"/>
    <w:rsid w:val="002F31B1"/>
    <w:rsid w:val="002F4048"/>
    <w:rsid w:val="002F49E7"/>
    <w:rsid w:val="00306F7E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5576"/>
    <w:rsid w:val="003A692A"/>
    <w:rsid w:val="003C7BF9"/>
    <w:rsid w:val="003E0111"/>
    <w:rsid w:val="003F3F44"/>
    <w:rsid w:val="00404679"/>
    <w:rsid w:val="0040490F"/>
    <w:rsid w:val="004137D2"/>
    <w:rsid w:val="00426D89"/>
    <w:rsid w:val="00436610"/>
    <w:rsid w:val="00460A2D"/>
    <w:rsid w:val="00472004"/>
    <w:rsid w:val="00473BC6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41C4"/>
    <w:rsid w:val="004D5CDA"/>
    <w:rsid w:val="004F3F39"/>
    <w:rsid w:val="00514A73"/>
    <w:rsid w:val="005248E9"/>
    <w:rsid w:val="005263AB"/>
    <w:rsid w:val="005341EA"/>
    <w:rsid w:val="00544103"/>
    <w:rsid w:val="0054470D"/>
    <w:rsid w:val="00544FFE"/>
    <w:rsid w:val="005564C2"/>
    <w:rsid w:val="00560497"/>
    <w:rsid w:val="00566165"/>
    <w:rsid w:val="005777C6"/>
    <w:rsid w:val="005817EF"/>
    <w:rsid w:val="0058548C"/>
    <w:rsid w:val="00591057"/>
    <w:rsid w:val="00593CE5"/>
    <w:rsid w:val="00594EB4"/>
    <w:rsid w:val="005977C1"/>
    <w:rsid w:val="005B2323"/>
    <w:rsid w:val="005B261B"/>
    <w:rsid w:val="005C5C4D"/>
    <w:rsid w:val="005C79F4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74426"/>
    <w:rsid w:val="006830CB"/>
    <w:rsid w:val="00684C88"/>
    <w:rsid w:val="00695161"/>
    <w:rsid w:val="006A76F1"/>
    <w:rsid w:val="006C2D4B"/>
    <w:rsid w:val="006D2146"/>
    <w:rsid w:val="006E6B8B"/>
    <w:rsid w:val="006F1D96"/>
    <w:rsid w:val="00701FED"/>
    <w:rsid w:val="00704B58"/>
    <w:rsid w:val="007102D0"/>
    <w:rsid w:val="0071570B"/>
    <w:rsid w:val="0072731A"/>
    <w:rsid w:val="0073539E"/>
    <w:rsid w:val="007624A0"/>
    <w:rsid w:val="00763CC5"/>
    <w:rsid w:val="007646D8"/>
    <w:rsid w:val="00764ABD"/>
    <w:rsid w:val="007659F6"/>
    <w:rsid w:val="00771EAB"/>
    <w:rsid w:val="0077396F"/>
    <w:rsid w:val="007835A0"/>
    <w:rsid w:val="007A7D4E"/>
    <w:rsid w:val="007C2F23"/>
    <w:rsid w:val="007C54D3"/>
    <w:rsid w:val="007C7F15"/>
    <w:rsid w:val="007D42C9"/>
    <w:rsid w:val="007D553C"/>
    <w:rsid w:val="008246FE"/>
    <w:rsid w:val="00831742"/>
    <w:rsid w:val="00836CF1"/>
    <w:rsid w:val="00836E2C"/>
    <w:rsid w:val="008427F4"/>
    <w:rsid w:val="008442DA"/>
    <w:rsid w:val="00846CFD"/>
    <w:rsid w:val="00856504"/>
    <w:rsid w:val="0088570B"/>
    <w:rsid w:val="008A721B"/>
    <w:rsid w:val="008C7AAD"/>
    <w:rsid w:val="008D5CDC"/>
    <w:rsid w:val="008F309E"/>
    <w:rsid w:val="00907416"/>
    <w:rsid w:val="00911175"/>
    <w:rsid w:val="00915223"/>
    <w:rsid w:val="009160E3"/>
    <w:rsid w:val="00924097"/>
    <w:rsid w:val="00924211"/>
    <w:rsid w:val="009506F4"/>
    <w:rsid w:val="00954D9C"/>
    <w:rsid w:val="00961429"/>
    <w:rsid w:val="00987AFA"/>
    <w:rsid w:val="00995780"/>
    <w:rsid w:val="00996B20"/>
    <w:rsid w:val="009A3D6A"/>
    <w:rsid w:val="009A4541"/>
    <w:rsid w:val="009A464A"/>
    <w:rsid w:val="009B0F10"/>
    <w:rsid w:val="009C5AC8"/>
    <w:rsid w:val="009E5B2B"/>
    <w:rsid w:val="009F44A0"/>
    <w:rsid w:val="00A07599"/>
    <w:rsid w:val="00A26542"/>
    <w:rsid w:val="00A27C3A"/>
    <w:rsid w:val="00A33210"/>
    <w:rsid w:val="00A34BDE"/>
    <w:rsid w:val="00A36738"/>
    <w:rsid w:val="00A610FE"/>
    <w:rsid w:val="00A7580A"/>
    <w:rsid w:val="00A8410C"/>
    <w:rsid w:val="00AB16F5"/>
    <w:rsid w:val="00AD0EBB"/>
    <w:rsid w:val="00B04967"/>
    <w:rsid w:val="00B26F5D"/>
    <w:rsid w:val="00B47446"/>
    <w:rsid w:val="00B937FF"/>
    <w:rsid w:val="00BB68E8"/>
    <w:rsid w:val="00BC6C16"/>
    <w:rsid w:val="00BD4273"/>
    <w:rsid w:val="00BE5114"/>
    <w:rsid w:val="00BF16B8"/>
    <w:rsid w:val="00BF4F68"/>
    <w:rsid w:val="00C058A5"/>
    <w:rsid w:val="00C10BF0"/>
    <w:rsid w:val="00C168D6"/>
    <w:rsid w:val="00C252A1"/>
    <w:rsid w:val="00C27FA9"/>
    <w:rsid w:val="00C30B2B"/>
    <w:rsid w:val="00C32DC0"/>
    <w:rsid w:val="00C35058"/>
    <w:rsid w:val="00C37034"/>
    <w:rsid w:val="00C44889"/>
    <w:rsid w:val="00C47318"/>
    <w:rsid w:val="00C65277"/>
    <w:rsid w:val="00C81170"/>
    <w:rsid w:val="00C821F1"/>
    <w:rsid w:val="00C8408A"/>
    <w:rsid w:val="00CA13E1"/>
    <w:rsid w:val="00CA4ABE"/>
    <w:rsid w:val="00CB5135"/>
    <w:rsid w:val="00CC79AF"/>
    <w:rsid w:val="00CE0822"/>
    <w:rsid w:val="00CF27E6"/>
    <w:rsid w:val="00D05FCF"/>
    <w:rsid w:val="00D15EF5"/>
    <w:rsid w:val="00D417E5"/>
    <w:rsid w:val="00D46C69"/>
    <w:rsid w:val="00D61494"/>
    <w:rsid w:val="00D646F5"/>
    <w:rsid w:val="00D6521E"/>
    <w:rsid w:val="00D7429A"/>
    <w:rsid w:val="00D86ED5"/>
    <w:rsid w:val="00DA2583"/>
    <w:rsid w:val="00DF0B10"/>
    <w:rsid w:val="00DF4968"/>
    <w:rsid w:val="00E05EBE"/>
    <w:rsid w:val="00E05F1A"/>
    <w:rsid w:val="00E06B81"/>
    <w:rsid w:val="00E1031F"/>
    <w:rsid w:val="00E426E3"/>
    <w:rsid w:val="00E4362F"/>
    <w:rsid w:val="00E436CC"/>
    <w:rsid w:val="00E45C0F"/>
    <w:rsid w:val="00E51B39"/>
    <w:rsid w:val="00E611E5"/>
    <w:rsid w:val="00EB57D7"/>
    <w:rsid w:val="00EC0047"/>
    <w:rsid w:val="00ED1837"/>
    <w:rsid w:val="00F0208D"/>
    <w:rsid w:val="00F03DA5"/>
    <w:rsid w:val="00F10412"/>
    <w:rsid w:val="00F10FE7"/>
    <w:rsid w:val="00F154B6"/>
    <w:rsid w:val="00F5515B"/>
    <w:rsid w:val="00F70B30"/>
    <w:rsid w:val="00F81D68"/>
    <w:rsid w:val="00F9607A"/>
    <w:rsid w:val="00F972B0"/>
    <w:rsid w:val="00FA358A"/>
    <w:rsid w:val="00FC2D2B"/>
    <w:rsid w:val="00FD06E3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uiPriority w:val="99"/>
    <w:qFormat/>
    <w:rsid w:val="009957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9957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Body Text"/>
    <w:basedOn w:val="a"/>
    <w:link w:val="af0"/>
    <w:unhideWhenUsed/>
    <w:rsid w:val="00BF16B8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rsid w:val="00BF16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BF16B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publichnie-konsultatsii-orv-proektov-mnpa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oholadm.e-gov36.ru/its/publichnie-konsultatsii-orv-proektov-mnp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97472/d01f533a9cbd8a89cdcb3c3f3ce18d7c62ee368f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89501/3cbff065a4c0e1e26d17ad3f607cd9f53b51ceec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89501/3cbff065a4c0e1e26d17ad3f607cd9f53b51ceec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C03D8-7925-47EA-9C93-63A478710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5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72</cp:revision>
  <cp:lastPrinted>2021-07-14T08:11:00Z</cp:lastPrinted>
  <dcterms:created xsi:type="dcterms:W3CDTF">2021-07-07T08:51:00Z</dcterms:created>
  <dcterms:modified xsi:type="dcterms:W3CDTF">2022-02-07T08:16:00Z</dcterms:modified>
</cp:coreProperties>
</file>