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Pr="0051795D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51795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51795D">
        <w:rPr>
          <w:rFonts w:ascii="Times New Roman" w:hAnsi="Times New Roman" w:cs="Times New Roman"/>
          <w:sz w:val="28"/>
          <w:szCs w:val="28"/>
        </w:rPr>
        <w:t>:</w:t>
      </w:r>
      <w:r w:rsidR="003F3F44" w:rsidRPr="005179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E0828" w:rsidRPr="00282D56" w:rsidRDefault="005E0828" w:rsidP="005E082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95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A4A0C" w:rsidRPr="00282D56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Хохольского муниципального района Воронежской области «Развитие сельского хозяйства, земельных отношений, муниципального имущества и экологии Хохольского муниципального района Воронежской области» (МП 6) (932.14.10.22)</w:t>
      </w:r>
      <w:r w:rsidR="00F41B1B" w:rsidRPr="00282D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0822" w:rsidRPr="0051795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D56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282D56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 xml:space="preserve"> нормативного правового акта)</w:t>
      </w:r>
    </w:p>
    <w:p w:rsidR="00D15EF5" w:rsidRPr="0051795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51795D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51795D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51795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Pr="0051795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Pr="0051795D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057D9" w:rsidRPr="0051795D" w:rsidRDefault="00C058A5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EA682E">
        <w:rPr>
          <w:rFonts w:ascii="Times New Roman" w:hAnsi="Times New Roman" w:cs="Times New Roman"/>
          <w:sz w:val="28"/>
          <w:szCs w:val="28"/>
        </w:rPr>
        <w:t>«</w:t>
      </w:r>
      <w:r w:rsidR="00EA682E" w:rsidRPr="007C4A1B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Хохольского муниципального района Воронежской области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  <w:r w:rsidR="00EA682E" w:rsidRPr="00DA275F">
        <w:rPr>
          <w:rFonts w:ascii="Times New Roman" w:hAnsi="Times New Roman" w:cs="Times New Roman"/>
          <w:sz w:val="28"/>
          <w:szCs w:val="28"/>
        </w:rPr>
        <w:t xml:space="preserve"> (МП </w:t>
      </w:r>
      <w:r w:rsidR="00EA682E">
        <w:rPr>
          <w:rFonts w:ascii="Times New Roman" w:hAnsi="Times New Roman" w:cs="Times New Roman"/>
          <w:sz w:val="28"/>
          <w:szCs w:val="28"/>
        </w:rPr>
        <w:t>6</w:t>
      </w:r>
      <w:r w:rsidR="00EA682E" w:rsidRPr="00DA275F">
        <w:rPr>
          <w:rFonts w:ascii="Times New Roman" w:hAnsi="Times New Roman" w:cs="Times New Roman"/>
          <w:sz w:val="28"/>
          <w:szCs w:val="28"/>
        </w:rPr>
        <w:t>)</w:t>
      </w:r>
      <w:r w:rsidR="00EA682E">
        <w:rPr>
          <w:rFonts w:ascii="Times New Roman" w:hAnsi="Times New Roman" w:cs="Times New Roman"/>
          <w:sz w:val="28"/>
          <w:szCs w:val="28"/>
        </w:rPr>
        <w:t xml:space="preserve"> (932.14.10.22)</w:t>
      </w:r>
    </w:p>
    <w:p w:rsidR="00D46C69" w:rsidRPr="0051795D" w:rsidRDefault="00521680" w:rsidP="00521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51795D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51795D">
        <w:rPr>
          <w:rFonts w:ascii="Times New Roman" w:hAnsi="Times New Roman" w:cs="Times New Roman"/>
          <w:sz w:val="28"/>
          <w:szCs w:val="28"/>
        </w:rPr>
        <w:t>,</w:t>
      </w:r>
    </w:p>
    <w:p w:rsidR="002947B2" w:rsidRPr="0051795D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46E4" w:rsidRPr="007C4A1B" w:rsidRDefault="00C058A5" w:rsidP="002746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51795D">
        <w:rPr>
          <w:rFonts w:ascii="Times New Roman" w:hAnsi="Times New Roman" w:cs="Times New Roman"/>
          <w:sz w:val="28"/>
          <w:szCs w:val="28"/>
        </w:rPr>
        <w:t>: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2746E4" w:rsidRPr="007C4A1B">
        <w:rPr>
          <w:rFonts w:ascii="Times New Roman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(ОЗОМИиЭ)</w:t>
      </w:r>
      <w:r w:rsidR="002746E4" w:rsidRPr="007C4A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B20" w:rsidRPr="0051795D" w:rsidRDefault="00143BD0" w:rsidP="002746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 xml:space="preserve">(наименование </w:t>
      </w:r>
      <w:r w:rsidRPr="0051795D">
        <w:rPr>
          <w:rFonts w:ascii="Times New Roman" w:hAnsi="Times New Roman" w:cs="Times New Roman"/>
          <w:b/>
          <w:sz w:val="24"/>
          <w:szCs w:val="24"/>
        </w:rPr>
        <w:t>органа - разработчика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Pr="0051795D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23.09</w:t>
      </w:r>
      <w:r w:rsidR="00B82E48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13.10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4E4" w:rsidRDefault="00C744E4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51795D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5179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51795D">
        <w:rPr>
          <w:rFonts w:ascii="Times New Roman" w:hAnsi="Times New Roman" w:cs="Times New Roman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51795D">
        <w:rPr>
          <w:rFonts w:ascii="Times New Roman" w:hAnsi="Times New Roman" w:cs="Times New Roman"/>
          <w:sz w:val="28"/>
          <w:szCs w:val="28"/>
        </w:rPr>
        <w:t>2</w:t>
      </w:r>
      <w:r w:rsidR="00B319BB" w:rsidRPr="0051795D">
        <w:rPr>
          <w:rFonts w:ascii="Times New Roman" w:hAnsi="Times New Roman" w:cs="Times New Roman"/>
          <w:sz w:val="28"/>
          <w:szCs w:val="28"/>
        </w:rPr>
        <w:t>2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год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C744E4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058A5" w:rsidRPr="0051795D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744E4" w:rsidRDefault="00C744E4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51795D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5179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620F" w:rsidRPr="000F620F" w:rsidRDefault="00E97ABF" w:rsidP="000F620F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25B8B" w:rsidRPr="0051795D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0F620F" w:rsidRPr="000F620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администрации Хохольского муниципального района «</w:t>
      </w:r>
      <w:r w:rsidR="000F620F" w:rsidRPr="000F620F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Хохольского муниципального района Воронежской области «Развитие сельского хозяйства, земельных отношений, муниципального имущества и экологии Хохольского муниципального района Воронежской области» на 2023-2028гг» разработан в соответствии с Государственной программой Российской Федерации «Комплексное развитие сельских территорий» и в целях координации действий органов местного самоуправления, организаций и предприятий независимо от форм собственности и ведомственной принадлежности вопросам улучшения комфортности проживания граждан в сельской местности.</w:t>
      </w:r>
    </w:p>
    <w:p w:rsidR="000F620F" w:rsidRPr="000F620F" w:rsidRDefault="000F620F" w:rsidP="000F620F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Реализация программы в сфере развития сельского хозяйства, земельных отношений, муниципального имущества и экологии имеет социальную направленность и позволит достичь поставленные цели: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1. Насыщение муниципального и регионального рынка продукцией, произведенной в районе.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>2. </w:t>
      </w:r>
      <w:r w:rsidRPr="000F620F">
        <w:rPr>
          <w:rFonts w:ascii="Times New Roman" w:hAnsi="Times New Roman" w:cs="Times New Roman"/>
          <w:bCs/>
          <w:sz w:val="28"/>
          <w:szCs w:val="28"/>
        </w:rPr>
        <w:t xml:space="preserve">Рост  конкурентоспособности  сельского хозяйства на основе применения современных технологий.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3. Улучшение комфортности проживания граждан в сельской местности.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>4. Стимулирование инвестиционной активности в агропромышленном комплексе путем создания  благоприятных инфраструктурных условий в сельской местности.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5.  Предотвращение нарушений земельного законодательства.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6. Создание условий для эффективного управления и распоряжения </w:t>
      </w:r>
      <w:r w:rsidRPr="000F620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имуществом Хохольского муниципального района Воронежской области.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20F">
        <w:rPr>
          <w:rFonts w:ascii="Times New Roman" w:hAnsi="Times New Roman" w:cs="Times New Roman"/>
          <w:sz w:val="28"/>
          <w:szCs w:val="28"/>
        </w:rPr>
        <w:t xml:space="preserve">7. Улучшение качества окружающей среды и экологических условий проживания населения. </w:t>
      </w:r>
    </w:p>
    <w:p w:rsidR="000F620F" w:rsidRPr="000F620F" w:rsidRDefault="000F620F" w:rsidP="000F620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620F">
        <w:rPr>
          <w:rFonts w:ascii="Times New Roman" w:hAnsi="Times New Roman" w:cs="Times New Roman"/>
          <w:sz w:val="28"/>
          <w:szCs w:val="28"/>
        </w:rPr>
        <w:t>8. Создание условий для эффективного управления муниципальными финансами</w:t>
      </w:r>
      <w:r w:rsidRPr="000F620F">
        <w:rPr>
          <w:rFonts w:ascii="Times New Roman" w:hAnsi="Times New Roman" w:cs="Times New Roman"/>
          <w:sz w:val="26"/>
          <w:szCs w:val="26"/>
        </w:rPr>
        <w:t>.</w:t>
      </w:r>
    </w:p>
    <w:p w:rsidR="000F620F" w:rsidRPr="000F620F" w:rsidRDefault="001C29AB" w:rsidP="001C29A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620F" w:rsidRPr="000F620F">
        <w:rPr>
          <w:rFonts w:ascii="Times New Roman" w:hAnsi="Times New Roman" w:cs="Times New Roman"/>
          <w:sz w:val="28"/>
          <w:szCs w:val="28"/>
        </w:rPr>
        <w:t>Реализация подпрограммных мероприятий позволит создать условия для улучшения комфортности проживания граждан в сельской местности.</w:t>
      </w:r>
    </w:p>
    <w:p w:rsidR="000F620F" w:rsidRPr="000F620F" w:rsidRDefault="000F620F" w:rsidP="000F620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b/>
          <w:sz w:val="28"/>
          <w:szCs w:val="28"/>
        </w:rPr>
        <w:t xml:space="preserve">        </w:t>
      </w:r>
      <w:r w:rsidRPr="000F620F">
        <w:rPr>
          <w:rFonts w:ascii="Times New Roman" w:hAnsi="Times New Roman" w:cs="Times New Roman"/>
          <w:sz w:val="28"/>
          <w:szCs w:val="28"/>
        </w:rPr>
        <w:t>Целью предлагаемого правового регулирования является насыщение муниципального и регионального рынка продукцией, произведенной в районе; р</w:t>
      </w:r>
      <w:r w:rsidRPr="000F620F">
        <w:rPr>
          <w:rFonts w:ascii="Times New Roman" w:hAnsi="Times New Roman" w:cs="Times New Roman"/>
          <w:bCs/>
          <w:sz w:val="28"/>
          <w:szCs w:val="28"/>
        </w:rPr>
        <w:t xml:space="preserve">ост  конкурентоспособности  сельского хозяйства на основе применения современных технологий; </w:t>
      </w:r>
      <w:r w:rsidRPr="000F620F">
        <w:rPr>
          <w:rFonts w:ascii="Times New Roman" w:hAnsi="Times New Roman" w:cs="Times New Roman"/>
          <w:sz w:val="28"/>
          <w:szCs w:val="28"/>
        </w:rPr>
        <w:t>улучшение комфортности проживания граждан в сельской местности; стимулирование инвестиционной активности в агропромышленном комплексе путем создания  благоприятных инфраструктурных условий в сельской местности; предотвращение нарушений земельного законодательства; создание условий для эффективного управления и распоряжения муниципальным имуществом Хохольского муниципального района Воронежской области; улучшение качества окружающей среды и экологических условий проживания населения; создание условий для эффективного управления муниципальными финансами</w:t>
      </w:r>
      <w:r w:rsidRPr="000F620F">
        <w:rPr>
          <w:rFonts w:ascii="Times New Roman" w:hAnsi="Times New Roman" w:cs="Times New Roman"/>
          <w:sz w:val="26"/>
          <w:szCs w:val="26"/>
        </w:rPr>
        <w:t>.</w:t>
      </w:r>
    </w:p>
    <w:p w:rsidR="001C0758" w:rsidRPr="000F620F" w:rsidRDefault="001C29AB" w:rsidP="000F62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 w:rsidR="00DE70D5" w:rsidRPr="0051795D">
        <w:t xml:space="preserve"> </w:t>
      </w:r>
      <w:r w:rsidR="002E779E" w:rsidRPr="0051795D">
        <w:t xml:space="preserve">    </w:t>
      </w:r>
      <w:r w:rsidR="00456E50" w:rsidRPr="0051795D">
        <w:t xml:space="preserve"> </w:t>
      </w:r>
      <w:r w:rsidR="002E779E" w:rsidRPr="0051795D">
        <w:t xml:space="preserve"> </w:t>
      </w:r>
      <w:r w:rsidR="001C0758" w:rsidRPr="000F620F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0F620F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795D"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51795D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795D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C3139" w:rsidRPr="0051795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51795D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51795D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51795D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которые способствуют возникновению необоснованных расходов субъектов предпринимательской, инвестиционной деятельности;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51795D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51795D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5E02CE" w:rsidRPr="0051795D" w:rsidRDefault="0051795D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должностного лица)</w:t>
      </w: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Pr="0051795D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а</w:t>
      </w:r>
      <w:r w:rsidR="004D26E5" w:rsidRPr="0051795D">
        <w:rPr>
          <w:rFonts w:ascii="Times New Roman" w:hAnsi="Times New Roman" w:cs="Times New Roman"/>
          <w:sz w:val="28"/>
          <w:szCs w:val="28"/>
        </w:rPr>
        <w:t>дминистрации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51795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51795D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1D5" w:rsidRDefault="007B01D5" w:rsidP="00436610">
      <w:pPr>
        <w:spacing w:after="0" w:line="240" w:lineRule="auto"/>
      </w:pPr>
      <w:r>
        <w:separator/>
      </w:r>
    </w:p>
  </w:endnote>
  <w:endnote w:type="continuationSeparator" w:id="0">
    <w:p w:rsidR="007B01D5" w:rsidRDefault="007B01D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1D5" w:rsidRDefault="007B01D5" w:rsidP="00436610">
      <w:pPr>
        <w:spacing w:after="0" w:line="240" w:lineRule="auto"/>
      </w:pPr>
      <w:r>
        <w:separator/>
      </w:r>
    </w:p>
  </w:footnote>
  <w:footnote w:type="continuationSeparator" w:id="0">
    <w:p w:rsidR="007B01D5" w:rsidRDefault="007B01D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B32F7B">
        <w:pPr>
          <w:pStyle w:val="a7"/>
          <w:jc w:val="center"/>
        </w:pPr>
        <w:fldSimple w:instr="PAGE   \* MERGEFORMAT">
          <w:r w:rsidR="00C744E4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0F620F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C29AB"/>
    <w:rsid w:val="001D5F7C"/>
    <w:rsid w:val="001D612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53F7D"/>
    <w:rsid w:val="00261F92"/>
    <w:rsid w:val="002726CD"/>
    <w:rsid w:val="002746E4"/>
    <w:rsid w:val="0028231D"/>
    <w:rsid w:val="00282D56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4A0C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244A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1795D"/>
    <w:rsid w:val="00521680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0828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D03A1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B01D5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32F7B"/>
    <w:rsid w:val="00B47446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3BF1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744E4"/>
    <w:rsid w:val="00C81170"/>
    <w:rsid w:val="00C821F1"/>
    <w:rsid w:val="00C8408A"/>
    <w:rsid w:val="00C92521"/>
    <w:rsid w:val="00CA13E1"/>
    <w:rsid w:val="00CA4ABE"/>
    <w:rsid w:val="00CB10B9"/>
    <w:rsid w:val="00CB271C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97ABF"/>
    <w:rsid w:val="00EA682E"/>
    <w:rsid w:val="00EB57D7"/>
    <w:rsid w:val="00EB67D1"/>
    <w:rsid w:val="00EC0047"/>
    <w:rsid w:val="00ED1837"/>
    <w:rsid w:val="00ED6A02"/>
    <w:rsid w:val="00EF4109"/>
    <w:rsid w:val="00F03DA5"/>
    <w:rsid w:val="00F10412"/>
    <w:rsid w:val="00F16FA7"/>
    <w:rsid w:val="00F41B1B"/>
    <w:rsid w:val="00F559BD"/>
    <w:rsid w:val="00F70B30"/>
    <w:rsid w:val="00F81D68"/>
    <w:rsid w:val="00F9607A"/>
    <w:rsid w:val="00FA1F6D"/>
    <w:rsid w:val="00FA358A"/>
    <w:rsid w:val="00FB459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5E082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838D1-5D16-4951-8FB9-9A51B29C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99</cp:revision>
  <cp:lastPrinted>2022-07-13T08:57:00Z</cp:lastPrinted>
  <dcterms:created xsi:type="dcterms:W3CDTF">2021-07-07T08:51:00Z</dcterms:created>
  <dcterms:modified xsi:type="dcterms:W3CDTF">2022-11-21T07:13:00Z</dcterms:modified>
</cp:coreProperties>
</file>