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EC" w:rsidRPr="009B5BB6" w:rsidRDefault="005526EC" w:rsidP="005526EC">
      <w:pPr>
        <w:pStyle w:val="a3"/>
        <w:jc w:val="right"/>
      </w:pPr>
      <w:r w:rsidRPr="00936DAA">
        <w:t>СОГЛАСОВАНО:</w:t>
      </w:r>
    </w:p>
    <w:p w:rsidR="00125B75" w:rsidRDefault="005526EC" w:rsidP="005526EC">
      <w:pPr>
        <w:pStyle w:val="a3"/>
        <w:jc w:val="right"/>
      </w:pPr>
      <w:r>
        <w:t xml:space="preserve">Глава </w:t>
      </w:r>
      <w:r w:rsidRPr="00936DAA">
        <w:t xml:space="preserve"> </w:t>
      </w:r>
      <w:r w:rsidR="00E11318">
        <w:t xml:space="preserve">Хохольского </w:t>
      </w:r>
      <w:r>
        <w:t>муниципального</w:t>
      </w:r>
    </w:p>
    <w:p w:rsidR="005526EC" w:rsidRPr="009B5BB6" w:rsidRDefault="005526EC" w:rsidP="005526EC">
      <w:pPr>
        <w:pStyle w:val="a3"/>
        <w:jc w:val="right"/>
      </w:pPr>
      <w:r>
        <w:t xml:space="preserve"> района Воронежской области </w:t>
      </w:r>
    </w:p>
    <w:p w:rsidR="005526EC" w:rsidRDefault="00E11318" w:rsidP="005526EC">
      <w:pPr>
        <w:pStyle w:val="a3"/>
        <w:jc w:val="right"/>
        <w:rPr>
          <w:szCs w:val="28"/>
        </w:rPr>
      </w:pPr>
      <w:r>
        <w:rPr>
          <w:szCs w:val="28"/>
        </w:rPr>
        <w:t>Ельчанинов М.П</w:t>
      </w:r>
      <w:r w:rsidR="005526EC" w:rsidRPr="00936DAA">
        <w:rPr>
          <w:szCs w:val="28"/>
        </w:rPr>
        <w:t xml:space="preserve"> </w:t>
      </w:r>
    </w:p>
    <w:p w:rsidR="00796FA6" w:rsidRPr="009B5BB6" w:rsidRDefault="00796FA6" w:rsidP="005526EC">
      <w:pPr>
        <w:pStyle w:val="a3"/>
        <w:jc w:val="right"/>
        <w:rPr>
          <w:szCs w:val="28"/>
        </w:rPr>
      </w:pPr>
    </w:p>
    <w:p w:rsidR="005526EC" w:rsidRPr="005C41B9" w:rsidRDefault="005526EC" w:rsidP="005526EC">
      <w:pPr>
        <w:pStyle w:val="a3"/>
        <w:jc w:val="right"/>
        <w:rPr>
          <w:sz w:val="24"/>
          <w:szCs w:val="24"/>
        </w:rPr>
      </w:pPr>
      <w:r w:rsidRPr="005C41B9">
        <w:rPr>
          <w:sz w:val="24"/>
          <w:szCs w:val="24"/>
        </w:rPr>
        <w:t xml:space="preserve">                                 (подпись)                             </w:t>
      </w:r>
    </w:p>
    <w:p w:rsidR="005526EC" w:rsidRPr="009B5BB6" w:rsidRDefault="005526EC" w:rsidP="005526EC">
      <w:pPr>
        <w:pStyle w:val="a3"/>
        <w:jc w:val="right"/>
        <w:rPr>
          <w:szCs w:val="28"/>
        </w:rPr>
      </w:pPr>
      <w:r w:rsidRPr="00936DAA">
        <w:rPr>
          <w:szCs w:val="28"/>
        </w:rPr>
        <w:t>«____» __________ 20 ___ г.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Pr="005C41B9" w:rsidRDefault="005526EC" w:rsidP="00492594">
      <w:pPr>
        <w:jc w:val="center"/>
      </w:pPr>
      <w:r>
        <w:rPr>
          <w:b/>
          <w:sz w:val="28"/>
          <w:szCs w:val="28"/>
        </w:rPr>
        <w:t>Инвестиционное предложение «</w:t>
      </w:r>
      <w:r w:rsidR="00061F03">
        <w:rPr>
          <w:b/>
          <w:sz w:val="28"/>
          <w:szCs w:val="28"/>
        </w:rPr>
        <w:t>В</w:t>
      </w:r>
      <w:r w:rsidR="00061F03" w:rsidRPr="00061F03">
        <w:rPr>
          <w:b/>
          <w:sz w:val="28"/>
          <w:szCs w:val="28"/>
        </w:rPr>
        <w:t xml:space="preserve"> отношении</w:t>
      </w:r>
      <w:r w:rsidR="00A16D2C">
        <w:rPr>
          <w:b/>
          <w:sz w:val="28"/>
          <w:szCs w:val="28"/>
        </w:rPr>
        <w:t xml:space="preserve"> здания остановочного комплекса в р.п.Хохольский</w:t>
      </w:r>
      <w:r w:rsidR="00492594">
        <w:rPr>
          <w:b/>
          <w:sz w:val="28"/>
          <w:szCs w:val="28"/>
        </w:rPr>
        <w:t>»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2786"/>
        <w:gridCol w:w="5954"/>
      </w:tblGrid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201EED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01EE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201EED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01EED">
              <w:rPr>
                <w:b/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D" w:rsidRPr="00E93F9D" w:rsidRDefault="00984DF8" w:rsidP="0035486D">
            <w:pPr>
              <w:pStyle w:val="ConsPlusNonformat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16D2C" w:rsidRPr="00E93F9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Реконструкция здания остановочного комплекса в р.п</w:t>
            </w:r>
            <w:proofErr w:type="gramStart"/>
            <w:r w:rsidR="00A16D2C" w:rsidRPr="00E93F9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.Х</w:t>
            </w:r>
            <w:proofErr w:type="gramEnd"/>
            <w:r w:rsidR="00A16D2C" w:rsidRPr="00E93F9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охольский</w:t>
            </w:r>
          </w:p>
          <w:p w:rsidR="005526EC" w:rsidRPr="00201EED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публичном партнере/</w:t>
            </w:r>
            <w:proofErr w:type="spellStart"/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концеденте</w:t>
            </w:r>
            <w:proofErr w:type="spellEnd"/>
            <w:r w:rsidR="00984DF8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DF8"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E11318" w:rsidRPr="00201EED">
              <w:rPr>
                <w:rFonts w:ascii="Times New Roman" w:hAnsi="Times New Roman" w:cs="Times New Roman"/>
                <w:sz w:val="28"/>
                <w:szCs w:val="28"/>
              </w:rPr>
              <w:t>Администрация  Хохольского муниципального района Воронежской области</w:t>
            </w:r>
          </w:p>
          <w:p w:rsidR="00446AA0" w:rsidRPr="00201EED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3. О</w:t>
            </w:r>
            <w:r w:rsidR="00984DF8"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боснование актуальности проекта</w:t>
            </w:r>
            <w:r w:rsidR="00201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E93F9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01EED" w:rsidRPr="00201EED">
              <w:rPr>
                <w:rFonts w:ascii="Times New Roman" w:hAnsi="Times New Roman" w:cs="Times New Roman"/>
                <w:sz w:val="28"/>
                <w:szCs w:val="28"/>
              </w:rPr>
              <w:t>дание</w:t>
            </w:r>
            <w:r w:rsidR="00201EED">
              <w:rPr>
                <w:rFonts w:ascii="Times New Roman" w:hAnsi="Times New Roman" w:cs="Times New Roman"/>
                <w:sz w:val="28"/>
                <w:szCs w:val="28"/>
              </w:rPr>
              <w:t xml:space="preserve"> остановочного комплекса в р.п. Хохольский</w:t>
            </w:r>
            <w:r w:rsidR="00FD50E4">
              <w:rPr>
                <w:rFonts w:ascii="Times New Roman" w:hAnsi="Times New Roman" w:cs="Times New Roman"/>
                <w:sz w:val="28"/>
                <w:szCs w:val="28"/>
              </w:rPr>
              <w:t xml:space="preserve"> 1975 года</w:t>
            </w:r>
            <w:r w:rsidR="00201EED">
              <w:rPr>
                <w:rFonts w:ascii="Times New Roman" w:hAnsi="Times New Roman" w:cs="Times New Roman"/>
                <w:sz w:val="28"/>
                <w:szCs w:val="28"/>
              </w:rPr>
              <w:t xml:space="preserve"> постройки.</w:t>
            </w:r>
            <w:r w:rsidR="00FD50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C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D50E4">
              <w:rPr>
                <w:rFonts w:ascii="Times New Roman" w:hAnsi="Times New Roman" w:cs="Times New Roman"/>
                <w:sz w:val="28"/>
                <w:szCs w:val="28"/>
              </w:rPr>
              <w:t>асть площади здания, предназначена для обеспечения комфортного пребывания пассажиров</w:t>
            </w:r>
            <w:r w:rsidR="00443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и межмуниципальных автобусных маршрутов.</w:t>
            </w:r>
            <w:r w:rsidR="00FD50E4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 возможность питания, отдыха, санитарно-гигиенических мероприятий, нет возможности культурного проведения досуга во время ожидания транспорта. Благоустройство прилегающей территории не соответствует современным требованиям, внешний вид здания не вписывается в архитектурный облик поселка. </w:t>
            </w:r>
            <w:r w:rsidR="00102AC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="00A379FC">
              <w:rPr>
                <w:rFonts w:ascii="Times New Roman" w:hAnsi="Times New Roman" w:cs="Times New Roman"/>
                <w:sz w:val="28"/>
                <w:szCs w:val="28"/>
              </w:rPr>
              <w:t xml:space="preserve">р.п. Хохольский </w:t>
            </w:r>
            <w:r w:rsidR="00FD50E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  <w:r w:rsidR="00A379FC">
              <w:rPr>
                <w:rFonts w:ascii="Times New Roman" w:hAnsi="Times New Roman" w:cs="Times New Roman"/>
                <w:sz w:val="28"/>
                <w:szCs w:val="28"/>
              </w:rPr>
              <w:t>объекты с гостиничными номерами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0DB4">
              <w:t xml:space="preserve"> 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030DB4">
              <w:t xml:space="preserve"> 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>улучш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3F0F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и 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>качеств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обслуживания, обеспеч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перевозк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в населенны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пункт</w:t>
            </w:r>
            <w:r w:rsidR="00030DB4">
              <w:rPr>
                <w:rFonts w:ascii="Times New Roman" w:hAnsi="Times New Roman" w:cs="Times New Roman"/>
                <w:sz w:val="28"/>
                <w:szCs w:val="28"/>
              </w:rPr>
              <w:t xml:space="preserve">ы района и областной центр необходимо провести 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>реконструкцию здани</w:t>
            </w:r>
            <w:r w:rsidR="008559F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остановочного комплекса и прилегающей территории, привести его в порядок</w:t>
            </w:r>
            <w:r w:rsidR="008559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0DB4" w:rsidRPr="0003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6213" w:rsidRPr="00201EED" w:rsidRDefault="001727C6" w:rsidP="00EF62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r w:rsidR="005526EC"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проекта</w:t>
            </w:r>
            <w:r w:rsidR="00984DF8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B53013" w:rsidRPr="00201EED" w:rsidRDefault="00B53013" w:rsidP="00B530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Здание остановочного комплекса (кадастровый номер 36:31:0100039:105), общей площадью 192,2 кв.м расположен</w:t>
            </w:r>
            <w:r w:rsidR="00B94E64" w:rsidRPr="00201EE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земельном участке с кадастровым номером 36:31:0100039:54 площадью 3140 кв.м, категория земель - земли населенных пунктов, разрешенное использование: для размещения административных зданий</w:t>
            </w:r>
            <w:r w:rsidR="00B94E64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(по документу).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E64" w:rsidRPr="00201EED">
              <w:rPr>
                <w:rFonts w:ascii="Times New Roman" w:hAnsi="Times New Roman" w:cs="Times New Roman"/>
                <w:sz w:val="28"/>
                <w:szCs w:val="28"/>
              </w:rPr>
              <w:t>В соответствии с правилами землепользования и застройки Хохольского городского поселения Хохольского муниципального района  находится в территориальной зоне ОД/1, в которой  основные виды разрешенного использования и параметры застройки установлены</w:t>
            </w:r>
            <w:r w:rsidR="00046BFD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E64" w:rsidRPr="00201EED">
              <w:rPr>
                <w:rFonts w:ascii="Times New Roman" w:hAnsi="Times New Roman" w:cs="Times New Roman"/>
                <w:sz w:val="28"/>
                <w:szCs w:val="28"/>
              </w:rPr>
              <w:t>(размещено:</w:t>
            </w:r>
            <w:r w:rsidR="00B94E64" w:rsidRPr="00201EED">
              <w:t xml:space="preserve"> </w:t>
            </w:r>
            <w:hyperlink r:id="rId6" w:history="1">
              <w:r w:rsidR="00B94E64" w:rsidRPr="00201EED">
                <w:rPr>
                  <w:rStyle w:val="a5"/>
                  <w:rFonts w:ascii="Times New Roman" w:hAnsi="Times New Roman" w:cs="Times New Roman"/>
                </w:rPr>
                <w:t>https://xoxolskoe-r20.gosweb.gosuslugi.ru/deyatelnost/napravleniya-deyatelnosti/gradostroitelstvo/pravila-zemlepolzovaniya-i-zastroyki/</w:t>
              </w:r>
            </w:hyperlink>
            <w:r w:rsidR="00B94E64" w:rsidRPr="00201EED">
              <w:rPr>
                <w:rFonts w:ascii="Times New Roman" w:hAnsi="Times New Roman" w:cs="Times New Roman"/>
              </w:rPr>
              <w:t xml:space="preserve"> </w:t>
            </w:r>
            <w:r w:rsidR="00B94E64" w:rsidRPr="00201E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46BFD" w:rsidRPr="00201E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3013" w:rsidRPr="00201EED" w:rsidRDefault="00B53013" w:rsidP="00B530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Вокруг остановочного комплекса расположена площадка с твердым покрытием (место для подъезда и остановки рейсовых автобусов).</w:t>
            </w:r>
          </w:p>
          <w:p w:rsidR="00B53013" w:rsidRPr="00201EED" w:rsidRDefault="00B53013" w:rsidP="00B530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Часть территории земельного участка находится в охранной зоне ВЛ-0,4кВ и в охранной зоне ВОЛС Хохол-Нижнедевицк. </w:t>
            </w:r>
          </w:p>
          <w:p w:rsidR="00B94723" w:rsidRPr="00201EED" w:rsidRDefault="00B53013" w:rsidP="00B530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 остановочного комплекса с главного и бокового фасадов выходит на</w:t>
            </w:r>
            <w:r w:rsidR="00295EE4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прилегающую территорию муниципальной собственности (ориентировочной площадью 10000 </w:t>
            </w:r>
            <w:proofErr w:type="spellStart"/>
            <w:r w:rsidR="00295EE4" w:rsidRPr="00201EED"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 w:rsidR="00295EE4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) к 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  <w:r w:rsidR="00295EE4" w:rsidRPr="00201E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значения «Курск-Борисоглебск» - Хохольский –Репьевка»</w:t>
            </w:r>
            <w:r w:rsidR="00665BE6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Хохольский. До</w:t>
            </w:r>
            <w:r w:rsidR="0090253E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53E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с двух сторон проложены 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тротуарные дорожки. Имеется возможность подъезда маломобильных слоев населения</w:t>
            </w:r>
            <w:r w:rsidR="005120A6" w:rsidRPr="00201EED">
              <w:rPr>
                <w:rFonts w:ascii="Times New Roman" w:hAnsi="Times New Roman" w:cs="Times New Roman"/>
                <w:sz w:val="28"/>
                <w:szCs w:val="28"/>
              </w:rPr>
              <w:t>. Здание расположено на возвышенности по отношению к существующей дороге. Имеются места для организации  озеленения и  установки малых архитектурных форм.</w:t>
            </w:r>
          </w:p>
          <w:p w:rsidR="007D2267" w:rsidRDefault="005120A6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>Для изменения конфигурации и этажности здания</w:t>
            </w:r>
            <w:r w:rsidR="0090253E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="007F0269" w:rsidRPr="00201EED">
              <w:rPr>
                <w:rFonts w:ascii="Times New Roman" w:hAnsi="Times New Roman" w:cs="Times New Roman"/>
                <w:sz w:val="28"/>
                <w:szCs w:val="28"/>
              </w:rPr>
              <w:t>инженерно-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геологические изыскания</w:t>
            </w:r>
            <w:r w:rsidR="007F0269" w:rsidRPr="00201EED">
              <w:rPr>
                <w:rFonts w:ascii="Times New Roman" w:hAnsi="Times New Roman" w:cs="Times New Roman"/>
                <w:sz w:val="28"/>
                <w:szCs w:val="28"/>
              </w:rPr>
              <w:t>, обследование существующих конструктивных элементов здания</w:t>
            </w: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D2267" w:rsidRDefault="007D2267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предполагает реконструкцию здания остановочного комплекса частным партнером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последующей передачей здания в концессию.</w:t>
            </w:r>
          </w:p>
          <w:p w:rsidR="00A732D4" w:rsidRDefault="00C613CC" w:rsidP="00A732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включает в себя: усиление фундамента здания, замены материала стен здания с увеличением площади и этажности здания, замена конструкции кровли, фасада, замена водопроводных сетей и сетей водоотведения, ремонт системы отопления, обустройство в здании помещения кафе, комнат отдыха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минигостиницы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), обустройство отдельного входов в кафе и </w:t>
            </w:r>
            <w:r w:rsidR="006C3D34">
              <w:rPr>
                <w:rFonts w:ascii="Times New Roman" w:hAnsi="Times New Roman" w:cs="Times New Roman"/>
                <w:sz w:val="28"/>
                <w:szCs w:val="28"/>
              </w:rPr>
              <w:t xml:space="preserve">зал ожидания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пассажиров</w:t>
            </w:r>
            <w:r w:rsidR="00D7750C"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="00D7750C" w:rsidRPr="00D7750C">
              <w:rPr>
                <w:rFonts w:ascii="Times New Roman" w:hAnsi="Times New Roman" w:cs="Times New Roman"/>
                <w:sz w:val="28"/>
                <w:szCs w:val="28"/>
              </w:rPr>
              <w:t>еобходимо провести замену мебели в зале ожидания.</w:t>
            </w:r>
            <w:r w:rsidR="006C3D3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8D3F0F">
              <w:rPr>
                <w:rFonts w:ascii="Times New Roman" w:hAnsi="Times New Roman" w:cs="Times New Roman"/>
                <w:sz w:val="28"/>
                <w:szCs w:val="28"/>
              </w:rPr>
              <w:t xml:space="preserve">верхнем уровне </w:t>
            </w:r>
            <w:r w:rsidR="006C3D34">
              <w:rPr>
                <w:rFonts w:ascii="Times New Roman" w:hAnsi="Times New Roman" w:cs="Times New Roman"/>
                <w:sz w:val="28"/>
                <w:szCs w:val="28"/>
              </w:rPr>
              <w:t>обустроить помещения для размещения объектов коммунально-бытового обслуживания (парикмахерская) и иных коммерческих (торговых, офисных) помещений</w:t>
            </w:r>
            <w:r w:rsidR="008B3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D34">
              <w:rPr>
                <w:rFonts w:ascii="Times New Roman" w:hAnsi="Times New Roman" w:cs="Times New Roman"/>
                <w:sz w:val="28"/>
                <w:szCs w:val="28"/>
              </w:rPr>
              <w:t xml:space="preserve"> обустроить помещения </w:t>
            </w:r>
            <w:proofErr w:type="spellStart"/>
            <w:r w:rsidR="006C3D34">
              <w:rPr>
                <w:rFonts w:ascii="Times New Roman" w:hAnsi="Times New Roman" w:cs="Times New Roman"/>
                <w:sz w:val="28"/>
                <w:szCs w:val="28"/>
              </w:rPr>
              <w:t>минигостиницы</w:t>
            </w:r>
            <w:proofErr w:type="spellEnd"/>
            <w:r w:rsidR="006C3D34">
              <w:rPr>
                <w:rFonts w:ascii="Times New Roman" w:hAnsi="Times New Roman" w:cs="Times New Roman"/>
                <w:sz w:val="28"/>
                <w:szCs w:val="28"/>
              </w:rPr>
              <w:t xml:space="preserve"> и помещение с панорамным остеклением</w:t>
            </w:r>
            <w:r w:rsidR="00A732D4">
              <w:rPr>
                <w:rFonts w:ascii="Times New Roman" w:hAnsi="Times New Roman" w:cs="Times New Roman"/>
                <w:sz w:val="28"/>
                <w:szCs w:val="28"/>
              </w:rPr>
              <w:t>, позволяющем пропустить</w:t>
            </w:r>
            <w:r w:rsidR="00A732D4">
              <w:t xml:space="preserve"> </w:t>
            </w:r>
            <w:r w:rsidR="00A732D4" w:rsidRPr="00A732D4">
              <w:rPr>
                <w:rFonts w:ascii="Times New Roman" w:hAnsi="Times New Roman" w:cs="Times New Roman"/>
                <w:sz w:val="28"/>
                <w:szCs w:val="28"/>
              </w:rPr>
              <w:t>больш</w:t>
            </w:r>
            <w:r w:rsidR="00573F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bookmarkStart w:id="0" w:name="_GoBack"/>
            <w:bookmarkEnd w:id="0"/>
            <w:r w:rsidR="00A732D4" w:rsidRPr="00A732D4">
              <w:rPr>
                <w:rFonts w:ascii="Times New Roman" w:hAnsi="Times New Roman" w:cs="Times New Roman"/>
                <w:sz w:val="28"/>
                <w:szCs w:val="28"/>
              </w:rPr>
              <w:t>е количество солнечных лучей, сделать пространство более эстетичным и стильным</w:t>
            </w:r>
            <w:r w:rsidR="00A732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75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32D4" w:rsidRDefault="00A732D4" w:rsidP="00A732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Также предусмотрено благоустройство прилегающей территории- озеленение, замена покрытия территории, установка лавочек и урн, замена уличного освещения.</w:t>
            </w:r>
          </w:p>
          <w:p w:rsidR="00A732D4" w:rsidRPr="00A732D4" w:rsidRDefault="00A732D4" w:rsidP="00A732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проекта, наряду с мероприятиями организационно-маркетингового характера, позволит привлечь дополнительный пассажиропоток, за счет оказания дополнительных бытовых услуг и услуг по питанию</w:t>
            </w:r>
            <w:r w:rsidR="008E43E9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 увеличение выручки и, соответственно, денежного потока проекта.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201EED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создания объекта</w:t>
            </w:r>
            <w:r w:rsidR="0035486D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– 100% частным инвестором</w:t>
            </w:r>
          </w:p>
          <w:p w:rsidR="003335F7" w:rsidRPr="00201EED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проектирования объекта частным партнером/концессионером</w:t>
            </w:r>
            <w:r w:rsidR="00984DF8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335F7" w:rsidRPr="00201EED">
              <w:t xml:space="preserve"> </w:t>
            </w:r>
            <w:r w:rsidR="003335F7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разработать и согласовать с </w:t>
            </w:r>
            <w:proofErr w:type="spellStart"/>
            <w:r w:rsidR="003335F7" w:rsidRPr="00201EED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335F7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Соглашения.</w:t>
            </w:r>
          </w:p>
          <w:p w:rsidR="005526EC" w:rsidRPr="00201EED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7F4A4A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201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7F4A4A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201EE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5526EC" w:rsidRPr="00201EED" w:rsidRDefault="005526EC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обеспечения публичным партнером/</w:t>
            </w:r>
            <w:proofErr w:type="spellStart"/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концедентом</w:t>
            </w:r>
            <w:proofErr w:type="spellEnd"/>
            <w:r w:rsidRPr="00201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частичного финансирования  создания частным партнером/концессионером объекта, а также финансирование его эксплуатации и (или) технического обслуживания</w:t>
            </w:r>
            <w:r w:rsidR="0035486D" w:rsidRPr="0020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8E5" w:rsidRPr="00201EED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Цели и задачи 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E2" w:rsidRPr="002442AD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r w:rsidR="002442AD" w:rsidRPr="002442A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безопасности и качества обслуживания </w:t>
            </w:r>
            <w:r w:rsidR="002442A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Хохольского муниципального района </w:t>
            </w:r>
            <w:proofErr w:type="gramStart"/>
            <w:r w:rsidR="002442AD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="002442A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межмуниципальных и внутримуниципальных пассажирских перевозок.</w:t>
            </w:r>
          </w:p>
          <w:p w:rsidR="000A4705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C656FE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проекта</w:t>
            </w:r>
            <w:r w:rsidR="00EF621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2442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42AD" w:rsidRPr="002442AD">
              <w:rPr>
                <w:rFonts w:ascii="Times New Roman" w:hAnsi="Times New Roman" w:cs="Times New Roman"/>
                <w:sz w:val="28"/>
                <w:szCs w:val="28"/>
              </w:rPr>
              <w:t>Реконструкция действующе</w:t>
            </w:r>
            <w:r w:rsidR="002442AD">
              <w:rPr>
                <w:rFonts w:ascii="Times New Roman" w:hAnsi="Times New Roman" w:cs="Times New Roman"/>
                <w:sz w:val="28"/>
                <w:szCs w:val="28"/>
              </w:rPr>
              <w:t>го здания автостанции, путем передачи ее в концессию для создания комфортных и безопасных условий для пассажиров. Создание дополнительных точек сферы торговли и услуг.</w:t>
            </w:r>
          </w:p>
          <w:p w:rsidR="005526EC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3F94" w:rsidRPr="007E29BD" w:rsidRDefault="002442AD" w:rsidP="00594E9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Стратегия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Хохольского муниципального района до 2035 года, утверждена решением Совета народных депутатов №37 от 15.11.2018 года, в которой отражена цель по повышению привлекательности Хохольского муниципального района на основе роста уровня и качества жизни населения.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0A4705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A4705">
              <w:rPr>
                <w:b/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13" w:rsidRDefault="00456B45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1. Вид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отдельно-стоящее </w:t>
            </w:r>
            <w:r w:rsidR="004C24AE" w:rsidRPr="004C24AE">
              <w:rPr>
                <w:rFonts w:ascii="Times New Roman" w:hAnsi="Times New Roman" w:cs="Times New Roman"/>
                <w:sz w:val="28"/>
                <w:szCs w:val="28"/>
              </w:rPr>
              <w:t>здани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D82981">
              <w:rPr>
                <w:rFonts w:ascii="Times New Roman" w:hAnsi="Times New Roman" w:cs="Times New Roman"/>
                <w:sz w:val="28"/>
                <w:szCs w:val="28"/>
              </w:rPr>
              <w:t>-Остановочный комплекс с кадастровым номером 36:</w:t>
            </w:r>
            <w:r w:rsidR="00D82981" w:rsidRPr="00D82981">
              <w:rPr>
                <w:rFonts w:ascii="Times New Roman" w:hAnsi="Times New Roman" w:cs="Times New Roman"/>
                <w:sz w:val="28"/>
                <w:szCs w:val="28"/>
              </w:rPr>
              <w:t>31:0100039:105</w:t>
            </w:r>
            <w:r w:rsidR="00D8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площадью </w:t>
            </w:r>
            <w:r w:rsidR="00997072">
              <w:rPr>
                <w:rFonts w:ascii="Times New Roman" w:hAnsi="Times New Roman" w:cs="Times New Roman"/>
                <w:sz w:val="28"/>
                <w:szCs w:val="28"/>
              </w:rPr>
              <w:t>192,2 кв.м.</w:t>
            </w:r>
            <w:r w:rsidR="004C24AE" w:rsidRP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318">
              <w:rPr>
                <w:rFonts w:ascii="Times New Roman" w:hAnsi="Times New Roman" w:cs="Times New Roman"/>
                <w:sz w:val="28"/>
                <w:szCs w:val="28"/>
              </w:rPr>
              <w:t>находитс</w:t>
            </w:r>
            <w:r w:rsidR="00F14460">
              <w:rPr>
                <w:rFonts w:ascii="Times New Roman" w:hAnsi="Times New Roman" w:cs="Times New Roman"/>
                <w:sz w:val="28"/>
                <w:szCs w:val="28"/>
              </w:rPr>
              <w:t>я в муниципальной собственности</w:t>
            </w:r>
            <w:r w:rsidR="00B530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собственника объекта, предлагаемого к реконструкции</w:t>
            </w:r>
            <w:r w:rsidR="00F134C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4C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-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Хохольск</w:t>
            </w:r>
            <w:r w:rsidR="008A79F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8A79F1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Воронежской области.</w:t>
            </w:r>
          </w:p>
          <w:p w:rsidR="004C24AE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 нахождения) объекта, предлагаемого к созданию и (или) 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Хохольский район,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р.п.</w:t>
            </w:r>
            <w:r w:rsidR="00997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Хохольский, 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Комарова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997072">
              <w:rPr>
                <w:rFonts w:ascii="Times New Roman" w:hAnsi="Times New Roman" w:cs="Times New Roman"/>
                <w:sz w:val="28"/>
                <w:szCs w:val="28"/>
              </w:rPr>
              <w:t xml:space="preserve"> 2А</w:t>
            </w:r>
          </w:p>
          <w:p w:rsidR="005526EC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имущества, которое  планируется создать</w:t>
            </w:r>
            <w:r w:rsid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(реконструировать)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53013" w:rsidRPr="009C3C48" w:rsidRDefault="00372B23" w:rsidP="00B530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Планируется реконструкция з</w:t>
            </w:r>
            <w:r w:rsidR="008F329A">
              <w:rPr>
                <w:rFonts w:ascii="Times New Roman" w:hAnsi="Times New Roman" w:cs="Times New Roman"/>
                <w:sz w:val="28"/>
                <w:szCs w:val="28"/>
              </w:rPr>
              <w:t>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я, со следующими характеристиками:</w:t>
            </w:r>
            <w:r w:rsidR="00F14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460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одноэтажное, 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F14460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>244 кв.м</w:t>
            </w:r>
            <w:r w:rsidR="00F14460" w:rsidRPr="009C3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3C48"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ундаменты </w:t>
            </w:r>
            <w:r w:rsidR="0050133F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>ленточные кирпичные</w:t>
            </w:r>
            <w:r w:rsidRPr="009C3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ы здания из силикатного кирпича,</w:t>
            </w:r>
            <w:r w:rsidR="007F0269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>олщ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ина наружных стен - </w:t>
            </w:r>
            <w:r w:rsidR="00F14460" w:rsidRPr="009C3C48">
              <w:rPr>
                <w:rFonts w:ascii="Times New Roman" w:hAnsi="Times New Roman" w:cs="Times New Roman"/>
                <w:sz w:val="28"/>
                <w:szCs w:val="28"/>
              </w:rPr>
              <w:t>510 мм,</w:t>
            </w:r>
            <w:r w:rsidR="008F329A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460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крыша из мягкой кровли. Высота помещений составляет 3,45 м. </w:t>
            </w:r>
            <w:r w:rsidR="00434F61" w:rsidRPr="009C3C48">
              <w:rPr>
                <w:rFonts w:ascii="Times New Roman" w:hAnsi="Times New Roman" w:cs="Times New Roman"/>
                <w:sz w:val="28"/>
                <w:szCs w:val="28"/>
              </w:rPr>
              <w:t>В проемах установлены оконные блоки из ПВХ профиля с однокамерными стеклопакетами.</w:t>
            </w:r>
            <w:r w:rsidR="00D11B12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В здании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расположены</w:t>
            </w:r>
            <w:r w:rsidR="00D11B12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зал ожидания </w:t>
            </w:r>
            <w:r w:rsidR="00314571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для пассажиров </w:t>
            </w:r>
            <w:r w:rsidR="00D11B12" w:rsidRPr="009C3C48">
              <w:rPr>
                <w:rFonts w:ascii="Times New Roman" w:hAnsi="Times New Roman" w:cs="Times New Roman"/>
                <w:sz w:val="28"/>
                <w:szCs w:val="28"/>
              </w:rPr>
              <w:t>и поме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щения под торговую деятельность, санузел,</w:t>
            </w:r>
            <w:r w:rsidR="007F0269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котельная.</w:t>
            </w:r>
            <w:r w:rsidR="00573456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Имеется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надворный </w:t>
            </w:r>
            <w:r w:rsidR="00573456"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туалет.  </w:t>
            </w:r>
            <w:r w:rsidR="0090253E" w:rsidRPr="009C3C48">
              <w:rPr>
                <w:rFonts w:ascii="Times New Roman" w:hAnsi="Times New Roman" w:cs="Times New Roman"/>
                <w:sz w:val="28"/>
                <w:szCs w:val="28"/>
              </w:rPr>
              <w:t>Инженерные сети: о</w:t>
            </w:r>
            <w:r w:rsidR="00573456" w:rsidRPr="009C3C48">
              <w:rPr>
                <w:rFonts w:ascii="Times New Roman" w:hAnsi="Times New Roman" w:cs="Times New Roman"/>
                <w:sz w:val="28"/>
                <w:szCs w:val="28"/>
              </w:rPr>
              <w:t>топление- электрическое, водоснабжение- от водопроводной сети, канализация- выгребная яма.</w:t>
            </w:r>
            <w:r w:rsidRPr="009C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2B23" w:rsidRPr="00372B23" w:rsidRDefault="00372B23" w:rsidP="00372B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C3C48">
              <w:rPr>
                <w:rFonts w:ascii="Times New Roman" w:hAnsi="Times New Roman" w:cs="Times New Roman"/>
                <w:sz w:val="28"/>
                <w:szCs w:val="28"/>
              </w:rPr>
              <w:t>Максимальный процент застройк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</w:p>
          <w:p w:rsidR="00372B23" w:rsidRPr="00372B23" w:rsidRDefault="00372B23" w:rsidP="00372B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редельное количество</w:t>
            </w:r>
          </w:p>
          <w:p w:rsidR="00372B23" w:rsidRPr="00372B23" w:rsidRDefault="00372B23" w:rsidP="00372B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этажей или предельная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высота зданий,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строений, сооружений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>, м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инимальные отступы</w:t>
            </w:r>
          </w:p>
          <w:p w:rsidR="00330D0C" w:rsidRDefault="00372B23" w:rsidP="00372B2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от границ земельных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участков в целях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пределения мест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допустимого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размещения зданий,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строений, сооружений, за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пределами которых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запрещено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строительство зданий,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2B23">
              <w:rPr>
                <w:rFonts w:ascii="Times New Roman" w:hAnsi="Times New Roman" w:cs="Times New Roman"/>
                <w:sz w:val="28"/>
                <w:szCs w:val="28"/>
              </w:rPr>
              <w:t>строений, сооружений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D0C" w:rsidRPr="00330D0C">
              <w:rPr>
                <w:rFonts w:ascii="Times New Roman" w:hAnsi="Times New Roman" w:cs="Times New Roman"/>
                <w:sz w:val="28"/>
                <w:szCs w:val="28"/>
              </w:rPr>
              <w:t>установлены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(размещено:</w:t>
            </w:r>
            <w:r w:rsidR="00330D0C">
              <w:t xml:space="preserve"> </w:t>
            </w:r>
            <w:hyperlink r:id="rId7" w:history="1">
              <w:r w:rsidR="00330D0C" w:rsidRPr="00724F00">
                <w:rPr>
                  <w:rStyle w:val="a5"/>
                  <w:rFonts w:ascii="Times New Roman" w:hAnsi="Times New Roman" w:cs="Times New Roman"/>
                </w:rPr>
                <w:t>https://xoxolskoe-r20.gosweb.gosuslugi.ru/deyatelnost/napravleniya-deyatelnosti/gradostroitelstvo/pravila-zemlepolzovaniya-i-zastroyki/</w:t>
              </w:r>
            </w:hyperlink>
            <w:proofErr w:type="gramStart"/>
            <w:r w:rsidR="00330D0C">
              <w:rPr>
                <w:rFonts w:ascii="Times New Roman" w:hAnsi="Times New Roman" w:cs="Times New Roman"/>
              </w:rPr>
              <w:t xml:space="preserve"> </w:t>
            </w:r>
            <w:r w:rsidR="00330D0C" w:rsidRPr="00046B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  <w:r w:rsidR="00330D0C" w:rsidRPr="00046B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3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2A6E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Целевое назначение здания после реконструкции возможно в соответствии с основными видами разрешенного использования: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8 3.3 Бытовое обслуживание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9 3.4.1 Амбулаторно-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поликлиническое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11 3.4.3 Медицинские организации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особого назначения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12 3.5.1 Дошкольное, начальное и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13 3.5.2 Среднее и высшее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14 3.6.1 Объекты культурно-досуговой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19 3.10.1 Амбулаторное ветеринарное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20 4.1 Деловое управление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21 4.2 Объекты торговли (торговые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центры, торгово-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развлекательные центры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(комплексы)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22 4.3 Рынки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23 4.4 Магазины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25 4.6 Общественное питание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26 4.7 Гостиничное обслуживание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 xml:space="preserve">27 4.8.1 Развлекательные мероприятия </w:t>
            </w:r>
          </w:p>
          <w:p w:rsidR="00485433" w:rsidRPr="00485433" w:rsidRDefault="00485433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29 4.10 Выставочно-ярмарочная</w:t>
            </w:r>
          </w:p>
          <w:p w:rsidR="00485433" w:rsidRDefault="00BE2A6E" w:rsidP="0048543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8543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85433" w:rsidRPr="00485433">
              <w:rPr>
                <w:rFonts w:ascii="Times New Roman" w:hAnsi="Times New Roman" w:cs="Times New Roman"/>
                <w:sz w:val="28"/>
                <w:szCs w:val="28"/>
              </w:rPr>
              <w:t>еятельность</w:t>
            </w:r>
          </w:p>
          <w:p w:rsidR="00BE2A6E" w:rsidRDefault="00BE2A6E" w:rsidP="00BE2A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производиться с сохранением остановочного комплекса, стоянки, остановки пассажирских автобусов, с созданием комфортных условий для  населения в зале ожидания, </w:t>
            </w:r>
            <w:r w:rsidRPr="00330D0C">
              <w:rPr>
                <w:rFonts w:ascii="Times New Roman" w:hAnsi="Times New Roman" w:cs="Times New Roman"/>
                <w:sz w:val="28"/>
                <w:szCs w:val="28"/>
              </w:rPr>
              <w:t>внутренней территории с перронами посадки-высадки пассажиров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E2A6E" w:rsidRDefault="00BE2A6E" w:rsidP="00BE2A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реконструкции объекта обеспечить установку временного отапливаемого сооружения - зала ожидания не менее чем на 15 человек и беспрепятственный подъезд автобуса, безопасную </w:t>
            </w:r>
            <w:r w:rsidRPr="00330D0C">
              <w:rPr>
                <w:rFonts w:ascii="Times New Roman" w:hAnsi="Times New Roman" w:cs="Times New Roman"/>
                <w:sz w:val="28"/>
                <w:szCs w:val="28"/>
              </w:rPr>
              <w:t>посадки-высадки пассажиров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35F7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5. Наличие задания на проектирование объекта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</w:t>
            </w:r>
            <w:r w:rsidR="009F5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55C" w:rsidRPr="00485433">
              <w:rPr>
                <w:rFonts w:ascii="Times New Roman" w:hAnsi="Times New Roman" w:cs="Times New Roman"/>
                <w:sz w:val="28"/>
                <w:szCs w:val="28"/>
              </w:rPr>
              <w:t>и рабочая</w:t>
            </w:r>
            <w:r w:rsidR="009F5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документация должна соответствовать требованиям, предъявляемым к Объекту Соглашения в соответствии с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законодательством РФ.</w:t>
            </w:r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6. Наличие проектной документации на объект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4925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7. Наименование собственника  проектной докуме</w:t>
            </w:r>
            <w:r w:rsidR="004B6D9E"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нтации на объект (если имеется)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5526EC" w:rsidRPr="00492594" w:rsidRDefault="005526EC" w:rsidP="00BE2A6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  <w:r w:rsidR="00492594" w:rsidRPr="003335F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 w:rsidRP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</w:t>
            </w:r>
            <w:r w:rsidR="003335F7" w:rsidRPr="00BE2A6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</w:t>
            </w:r>
            <w:r w:rsidR="009F555C" w:rsidRPr="00BE2A6E">
              <w:rPr>
                <w:rFonts w:ascii="Times New Roman" w:hAnsi="Times New Roman" w:cs="Times New Roman"/>
                <w:sz w:val="28"/>
                <w:szCs w:val="28"/>
              </w:rPr>
              <w:t xml:space="preserve">эскизный проект, </w:t>
            </w:r>
            <w:r w:rsidR="003335F7" w:rsidRPr="00BE2A6E">
              <w:rPr>
                <w:rFonts w:ascii="Times New Roman" w:hAnsi="Times New Roman" w:cs="Times New Roman"/>
                <w:sz w:val="28"/>
                <w:szCs w:val="28"/>
              </w:rPr>
              <w:t>проектную</w:t>
            </w:r>
            <w:r w:rsidR="009F555C" w:rsidRPr="00BE2A6E">
              <w:rPr>
                <w:rFonts w:ascii="Times New Roman" w:hAnsi="Times New Roman" w:cs="Times New Roman"/>
                <w:sz w:val="28"/>
                <w:szCs w:val="28"/>
              </w:rPr>
              <w:t xml:space="preserve"> и рабочую </w:t>
            </w:r>
            <w:r w:rsidR="003335F7" w:rsidRPr="00BE2A6E">
              <w:rPr>
                <w:rFonts w:ascii="Times New Roman" w:hAnsi="Times New Roman" w:cs="Times New Roman"/>
                <w:sz w:val="28"/>
                <w:szCs w:val="28"/>
              </w:rPr>
              <w:t>документацию, необходимую для реконструкции объектов в составе Объекта Соглашения</w:t>
            </w:r>
            <w:r w:rsidR="009F555C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и согласовать</w:t>
            </w:r>
            <w:r w:rsidR="009F5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55C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="009F555C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соглашения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9600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осуществления частным  партнером/концессионером проектирования объекта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1A41F6" w:rsidRPr="00BE2A6E">
              <w:rPr>
                <w:rFonts w:ascii="Times New Roman" w:hAnsi="Times New Roman" w:cs="Times New Roman"/>
                <w:sz w:val="28"/>
                <w:szCs w:val="28"/>
              </w:rPr>
              <w:t xml:space="preserve">позднее </w:t>
            </w:r>
            <w:r w:rsidR="00372B23" w:rsidRPr="00BE2A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A41F6" w:rsidRPr="00BE2A6E">
              <w:rPr>
                <w:rFonts w:ascii="Times New Roman" w:hAnsi="Times New Roman" w:cs="Times New Roman"/>
                <w:sz w:val="28"/>
                <w:szCs w:val="28"/>
              </w:rPr>
              <w:t xml:space="preserve"> месяцев со дня 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>подписания соглашения в соответствии с графиком разработки, согласования и утверждения ПСД</w:t>
            </w:r>
            <w:r w:rsidRPr="00CF4D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41F6" w:rsidRPr="001A41F6" w:rsidRDefault="005526EC" w:rsidP="00CF4D30">
            <w:pPr>
              <w:pStyle w:val="ConsPlusNonformat"/>
              <w:rPr>
                <w:b/>
                <w:color w:val="000000"/>
              </w:rPr>
            </w:pP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3. Срок создания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F4D30">
              <w:t xml:space="preserve">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 после заключения </w:t>
            </w:r>
            <w:r w:rsidR="00CF4D30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оглашения.</w:t>
            </w:r>
          </w:p>
          <w:p w:rsidR="005526EC" w:rsidRPr="0039600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42">
              <w:rPr>
                <w:rFonts w:ascii="Times New Roman" w:hAnsi="Times New Roman" w:cs="Times New Roman"/>
                <w:b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1A41F6" w:rsidRPr="004C24AE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96FA6">
              <w:rPr>
                <w:rFonts w:ascii="Times New Roman" w:hAnsi="Times New Roman" w:cs="Times New Roman"/>
                <w:b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будет посчитан по мере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концессионного соглашения.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уг в рамках реализации проекта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по мере заключения концессионного соглашения.</w:t>
            </w:r>
          </w:p>
          <w:p w:rsidR="005526EC" w:rsidRPr="00125B75" w:rsidRDefault="005526EC" w:rsidP="002C166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потребителям товаров, работ, услуг в рамках реализации проекта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будет определен по мере заключения концессионного соглашения.</w:t>
            </w:r>
          </w:p>
          <w:p w:rsidR="005526EC" w:rsidRPr="00D0087D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Планируемые налоговые доходы бюджетов бюджетной системы Российской Федерации от реализации  проекта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</w:tc>
      </w:tr>
      <w:tr w:rsidR="005526EC" w:rsidRPr="00533356" w:rsidTr="002C166B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1. Общий прогнозируемый объем финансирования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56B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0835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000 тысяч 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F35F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2. Прогнозируемый объем финансирова</w:t>
            </w:r>
            <w:r w:rsidR="00D35194"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ния создания объекта (по годам)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  <w:r w:rsidR="00F31E6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FD28F8" w:rsidRPr="001F35F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 w:rsidR="001F35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125B75" w:rsidRDefault="005526EC" w:rsidP="002C166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Объем финансирования проекта за счет собственных средств частного партнера/концессионера (по годам)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DF50E2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 w:rsidR="00906B26" w:rsidRP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B26" w:rsidRPr="00906B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5. Прогнозируемый объем финансирования за счет средств бюджетов бюджетной системы Российской Федерации создания частным партнером/концессионером объекта (по годам)</w:t>
            </w:r>
            <w:r w:rsidR="00125B75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  <w:p w:rsidR="005526EC" w:rsidRPr="002D7F29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6. Прогнозируемый объем финансирования за счет средств бюджетов бюджетной системы Российской Федерации эксплуатации и (или) технического обслуживания объекта (по годам)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 – нет.</w:t>
            </w:r>
          </w:p>
          <w:p w:rsidR="00FD28F8" w:rsidRPr="001F35F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7. Сведения о финансовой эффективности проекта (Чистая приведенная стоимость  проекта)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shd w:val="clear" w:color="auto" w:fill="FFFFFF"/>
              </w:rPr>
            </w:pPr>
            <w:r w:rsidRPr="001230E0">
              <w:rPr>
                <w:b/>
                <w:sz w:val="28"/>
                <w:szCs w:val="28"/>
              </w:rPr>
              <w:t xml:space="preserve">Проект </w:t>
            </w:r>
            <w:r w:rsidRPr="001230E0">
              <w:rPr>
                <w:b/>
                <w:sz w:val="28"/>
                <w:szCs w:val="28"/>
                <w:shd w:val="clear" w:color="auto" w:fill="FFFFFF"/>
              </w:rPr>
              <w:t>концессионно</w:t>
            </w:r>
            <w:r w:rsidR="00EC6942" w:rsidRPr="001230E0">
              <w:rPr>
                <w:b/>
                <w:sz w:val="28"/>
                <w:szCs w:val="28"/>
                <w:shd w:val="clear" w:color="auto" w:fill="FFFFFF"/>
              </w:rPr>
              <w:t>го</w:t>
            </w:r>
            <w:r w:rsidR="000D5FE7">
              <w:rPr>
                <w:b/>
                <w:sz w:val="28"/>
                <w:szCs w:val="28"/>
                <w:shd w:val="clear" w:color="auto" w:fill="FFFFFF"/>
              </w:rPr>
              <w:t xml:space="preserve"> соглашения</w:t>
            </w:r>
          </w:p>
          <w:p w:rsidR="005526EC" w:rsidRPr="005C41B9" w:rsidRDefault="005526EC" w:rsidP="002C166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1230E0">
              <w:rPr>
                <w:b/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Default="00456B45" w:rsidP="006405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6B45">
              <w:rPr>
                <w:sz w:val="28"/>
                <w:szCs w:val="28"/>
              </w:rPr>
              <w:t xml:space="preserve"> </w:t>
            </w:r>
            <w:r w:rsidR="006405D6">
              <w:rPr>
                <w:sz w:val="28"/>
                <w:szCs w:val="28"/>
              </w:rPr>
              <w:t xml:space="preserve">Проект </w:t>
            </w:r>
            <w:r w:rsidR="006405D6" w:rsidRPr="0039600A">
              <w:rPr>
                <w:sz w:val="28"/>
                <w:szCs w:val="28"/>
              </w:rPr>
              <w:t>соглашения</w:t>
            </w:r>
            <w:r w:rsidR="006405D6">
              <w:rPr>
                <w:sz w:val="28"/>
                <w:szCs w:val="28"/>
              </w:rPr>
              <w:t xml:space="preserve"> соответствует</w:t>
            </w:r>
            <w:r w:rsidR="006405D6" w:rsidRPr="0039600A">
              <w:rPr>
                <w:sz w:val="28"/>
                <w:szCs w:val="28"/>
              </w:rPr>
              <w:t xml:space="preserve"> условиям, предусмотренным Федеральным законом </w:t>
            </w:r>
            <w:r w:rsidR="006405D6" w:rsidRPr="0039600A">
              <w:rPr>
                <w:sz w:val="28"/>
                <w:szCs w:val="28"/>
                <w:shd w:val="clear" w:color="auto" w:fill="FFFFFF"/>
              </w:rPr>
              <w:t>Федеральным законом от 21.07.2005 № 115-ФЗ «О концессионных соглашениях»</w:t>
            </w:r>
            <w:r w:rsidR="006405D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5526EC" w:rsidRPr="00456B45" w:rsidRDefault="000835A5" w:rsidP="00620F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стадии разработки</w:t>
            </w:r>
          </w:p>
        </w:tc>
      </w:tr>
    </w:tbl>
    <w:p w:rsidR="00A41959" w:rsidRDefault="00D35194" w:rsidP="001230E0">
      <w:pPr>
        <w:spacing w:before="220" w:after="1" w:line="220" w:lineRule="atLeast"/>
        <w:ind w:firstLine="540"/>
      </w:pPr>
      <w:r>
        <w:rPr>
          <w:sz w:val="28"/>
          <w:szCs w:val="28"/>
        </w:rPr>
        <w:t>К</w:t>
      </w:r>
      <w:r w:rsidR="00456B45">
        <w:rPr>
          <w:sz w:val="28"/>
          <w:szCs w:val="28"/>
        </w:rPr>
        <w:t xml:space="preserve">онтактное лицо </w:t>
      </w:r>
      <w:r w:rsidR="00EC6942">
        <w:rPr>
          <w:sz w:val="28"/>
          <w:szCs w:val="28"/>
        </w:rPr>
        <w:t>–</w:t>
      </w:r>
      <w:r w:rsidR="00456B45">
        <w:rPr>
          <w:sz w:val="28"/>
          <w:szCs w:val="28"/>
        </w:rPr>
        <w:t xml:space="preserve"> </w:t>
      </w:r>
      <w:proofErr w:type="spellStart"/>
      <w:r w:rsidR="00EC6942">
        <w:rPr>
          <w:sz w:val="28"/>
          <w:szCs w:val="28"/>
        </w:rPr>
        <w:t>Куперман</w:t>
      </w:r>
      <w:proofErr w:type="spellEnd"/>
      <w:r w:rsidR="00EC6942">
        <w:rPr>
          <w:sz w:val="28"/>
          <w:szCs w:val="28"/>
        </w:rPr>
        <w:t xml:space="preserve"> Инна Николаевна</w:t>
      </w:r>
      <w:r w:rsidR="00456B45">
        <w:rPr>
          <w:sz w:val="28"/>
          <w:szCs w:val="28"/>
        </w:rPr>
        <w:t xml:space="preserve"> – начальник отдела  экономик</w:t>
      </w:r>
      <w:r w:rsidR="00906B26">
        <w:rPr>
          <w:sz w:val="28"/>
          <w:szCs w:val="28"/>
        </w:rPr>
        <w:t>и</w:t>
      </w:r>
      <w:r w:rsidR="005526EC">
        <w:rPr>
          <w:sz w:val="28"/>
          <w:szCs w:val="28"/>
        </w:rPr>
        <w:t>,</w:t>
      </w:r>
      <w:r w:rsidR="00456B45">
        <w:rPr>
          <w:sz w:val="28"/>
          <w:szCs w:val="28"/>
        </w:rPr>
        <w:t xml:space="preserve"> 8473</w:t>
      </w:r>
      <w:r w:rsidR="00EC6942">
        <w:rPr>
          <w:sz w:val="28"/>
          <w:szCs w:val="28"/>
        </w:rPr>
        <w:t xml:space="preserve">7141608 </w:t>
      </w:r>
      <w:r w:rsidR="00906B26">
        <w:rPr>
          <w:sz w:val="28"/>
          <w:szCs w:val="28"/>
        </w:rPr>
        <w:t>(</w:t>
      </w:r>
      <w:hyperlink r:id="rId8" w:history="1">
        <w:r w:rsidR="00D810D1" w:rsidRPr="00AA1A98">
          <w:rPr>
            <w:rStyle w:val="a5"/>
            <w:sz w:val="28"/>
            <w:szCs w:val="28"/>
          </w:rPr>
          <w:t>econom.</w:t>
        </w:r>
        <w:r w:rsidR="00D810D1" w:rsidRPr="00AA1A98">
          <w:rPr>
            <w:rStyle w:val="a5"/>
            <w:sz w:val="28"/>
            <w:szCs w:val="28"/>
            <w:lang w:val="en-US"/>
          </w:rPr>
          <w:t>hohol</w:t>
        </w:r>
        <w:r w:rsidR="00D810D1" w:rsidRPr="00AA1A98">
          <w:rPr>
            <w:rStyle w:val="a5"/>
            <w:sz w:val="28"/>
            <w:szCs w:val="28"/>
          </w:rPr>
          <w:t>@</w:t>
        </w:r>
        <w:r w:rsidR="00D810D1" w:rsidRPr="00AA1A98">
          <w:rPr>
            <w:rStyle w:val="a5"/>
            <w:sz w:val="28"/>
            <w:szCs w:val="28"/>
            <w:lang w:val="en-US"/>
          </w:rPr>
          <w:t>govvrn</w:t>
        </w:r>
        <w:r w:rsidR="00D810D1" w:rsidRPr="00AA1A98">
          <w:rPr>
            <w:rStyle w:val="a5"/>
            <w:sz w:val="28"/>
            <w:szCs w:val="28"/>
          </w:rPr>
          <w:t>.</w:t>
        </w:r>
        <w:r w:rsidR="00D810D1" w:rsidRPr="00AA1A98">
          <w:rPr>
            <w:rStyle w:val="a5"/>
            <w:sz w:val="28"/>
            <w:szCs w:val="28"/>
            <w:lang w:val="en-US"/>
          </w:rPr>
          <w:t>ru</w:t>
        </w:r>
      </w:hyperlink>
      <w:r w:rsidR="00D810D1">
        <w:rPr>
          <w:sz w:val="28"/>
          <w:szCs w:val="28"/>
        </w:rPr>
        <w:t xml:space="preserve"> </w:t>
      </w:r>
      <w:r w:rsidR="005526EC">
        <w:rPr>
          <w:sz w:val="28"/>
          <w:szCs w:val="28"/>
        </w:rPr>
        <w:t>)</w:t>
      </w:r>
    </w:p>
    <w:sectPr w:rsidR="00A41959" w:rsidSect="00A4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526EC"/>
    <w:rsid w:val="000073D3"/>
    <w:rsid w:val="00010CFA"/>
    <w:rsid w:val="000168E5"/>
    <w:rsid w:val="00025101"/>
    <w:rsid w:val="00030DB4"/>
    <w:rsid w:val="000311EF"/>
    <w:rsid w:val="00046BFD"/>
    <w:rsid w:val="00061F03"/>
    <w:rsid w:val="000835A5"/>
    <w:rsid w:val="00096654"/>
    <w:rsid w:val="000A4705"/>
    <w:rsid w:val="000C2620"/>
    <w:rsid w:val="000D5FE7"/>
    <w:rsid w:val="00102ACE"/>
    <w:rsid w:val="00105C19"/>
    <w:rsid w:val="00114995"/>
    <w:rsid w:val="001230E0"/>
    <w:rsid w:val="00123BC7"/>
    <w:rsid w:val="00125B75"/>
    <w:rsid w:val="00154FEA"/>
    <w:rsid w:val="0015632D"/>
    <w:rsid w:val="001727C6"/>
    <w:rsid w:val="001A41F6"/>
    <w:rsid w:val="001C1F5B"/>
    <w:rsid w:val="001C7080"/>
    <w:rsid w:val="001E2B58"/>
    <w:rsid w:val="001E5977"/>
    <w:rsid w:val="001F35FA"/>
    <w:rsid w:val="001F4EFD"/>
    <w:rsid w:val="00201EED"/>
    <w:rsid w:val="00235C79"/>
    <w:rsid w:val="002442AD"/>
    <w:rsid w:val="00250E41"/>
    <w:rsid w:val="00273B0A"/>
    <w:rsid w:val="0029458F"/>
    <w:rsid w:val="00295EE4"/>
    <w:rsid w:val="002C0865"/>
    <w:rsid w:val="002C166B"/>
    <w:rsid w:val="00314571"/>
    <w:rsid w:val="00330D0C"/>
    <w:rsid w:val="003335F7"/>
    <w:rsid w:val="00345FA8"/>
    <w:rsid w:val="0035486D"/>
    <w:rsid w:val="00355A47"/>
    <w:rsid w:val="00372B23"/>
    <w:rsid w:val="003B242C"/>
    <w:rsid w:val="003C4C26"/>
    <w:rsid w:val="00434F61"/>
    <w:rsid w:val="00443C0D"/>
    <w:rsid w:val="00446AA0"/>
    <w:rsid w:val="0045103B"/>
    <w:rsid w:val="00456B45"/>
    <w:rsid w:val="00480A91"/>
    <w:rsid w:val="00485433"/>
    <w:rsid w:val="00492594"/>
    <w:rsid w:val="00497252"/>
    <w:rsid w:val="004A1BE9"/>
    <w:rsid w:val="004B043F"/>
    <w:rsid w:val="004B6D9E"/>
    <w:rsid w:val="004C24AE"/>
    <w:rsid w:val="0050133F"/>
    <w:rsid w:val="005120A6"/>
    <w:rsid w:val="00535F3E"/>
    <w:rsid w:val="005526EC"/>
    <w:rsid w:val="00573456"/>
    <w:rsid w:val="00573F0B"/>
    <w:rsid w:val="00594E97"/>
    <w:rsid w:val="005B45FA"/>
    <w:rsid w:val="005B47C7"/>
    <w:rsid w:val="005B641C"/>
    <w:rsid w:val="0060668C"/>
    <w:rsid w:val="00620FE8"/>
    <w:rsid w:val="00630318"/>
    <w:rsid w:val="006309F2"/>
    <w:rsid w:val="006405D6"/>
    <w:rsid w:val="00655E26"/>
    <w:rsid w:val="00665BE6"/>
    <w:rsid w:val="006C3D34"/>
    <w:rsid w:val="006D757E"/>
    <w:rsid w:val="0079298D"/>
    <w:rsid w:val="00796FA6"/>
    <w:rsid w:val="007D2267"/>
    <w:rsid w:val="007F0269"/>
    <w:rsid w:val="007F0C08"/>
    <w:rsid w:val="007F4A4A"/>
    <w:rsid w:val="0082794C"/>
    <w:rsid w:val="008559FC"/>
    <w:rsid w:val="00885418"/>
    <w:rsid w:val="008860F0"/>
    <w:rsid w:val="008A0F46"/>
    <w:rsid w:val="008A79F1"/>
    <w:rsid w:val="008B3A97"/>
    <w:rsid w:val="008B6BC2"/>
    <w:rsid w:val="008D3F0F"/>
    <w:rsid w:val="008E0575"/>
    <w:rsid w:val="008E1B12"/>
    <w:rsid w:val="008E313D"/>
    <w:rsid w:val="008E43E9"/>
    <w:rsid w:val="008F329A"/>
    <w:rsid w:val="0090253E"/>
    <w:rsid w:val="00906B26"/>
    <w:rsid w:val="00967438"/>
    <w:rsid w:val="00984DF8"/>
    <w:rsid w:val="00997072"/>
    <w:rsid w:val="009A75D1"/>
    <w:rsid w:val="009C3C48"/>
    <w:rsid w:val="009F555C"/>
    <w:rsid w:val="009F55EF"/>
    <w:rsid w:val="00A16D2C"/>
    <w:rsid w:val="00A379FC"/>
    <w:rsid w:val="00A41959"/>
    <w:rsid w:val="00A63F94"/>
    <w:rsid w:val="00A732D4"/>
    <w:rsid w:val="00AD091E"/>
    <w:rsid w:val="00B44932"/>
    <w:rsid w:val="00B51989"/>
    <w:rsid w:val="00B53013"/>
    <w:rsid w:val="00B757D1"/>
    <w:rsid w:val="00B75DCF"/>
    <w:rsid w:val="00B8721B"/>
    <w:rsid w:val="00B94723"/>
    <w:rsid w:val="00B94E64"/>
    <w:rsid w:val="00BE2A6E"/>
    <w:rsid w:val="00C613CC"/>
    <w:rsid w:val="00C656FE"/>
    <w:rsid w:val="00C87EA5"/>
    <w:rsid w:val="00CF003C"/>
    <w:rsid w:val="00CF4D30"/>
    <w:rsid w:val="00D11B12"/>
    <w:rsid w:val="00D24C80"/>
    <w:rsid w:val="00D35194"/>
    <w:rsid w:val="00D43106"/>
    <w:rsid w:val="00D62B45"/>
    <w:rsid w:val="00D7750C"/>
    <w:rsid w:val="00D810D1"/>
    <w:rsid w:val="00D82981"/>
    <w:rsid w:val="00DD3C13"/>
    <w:rsid w:val="00DF50E2"/>
    <w:rsid w:val="00E11318"/>
    <w:rsid w:val="00E11E58"/>
    <w:rsid w:val="00E31C83"/>
    <w:rsid w:val="00E41861"/>
    <w:rsid w:val="00E56ED3"/>
    <w:rsid w:val="00E93F9D"/>
    <w:rsid w:val="00EA0358"/>
    <w:rsid w:val="00EC6942"/>
    <w:rsid w:val="00EE227F"/>
    <w:rsid w:val="00EF45F8"/>
    <w:rsid w:val="00EF6213"/>
    <w:rsid w:val="00F134CD"/>
    <w:rsid w:val="00F14460"/>
    <w:rsid w:val="00F31E66"/>
    <w:rsid w:val="00F57732"/>
    <w:rsid w:val="00FC06A9"/>
    <w:rsid w:val="00FD28F8"/>
    <w:rsid w:val="00FD34D9"/>
    <w:rsid w:val="00FD50E4"/>
    <w:rsid w:val="00FF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  <w:style w:type="character" w:styleId="a5">
    <w:name w:val="Hyperlink"/>
    <w:basedOn w:val="a0"/>
    <w:uiPriority w:val="99"/>
    <w:unhideWhenUsed/>
    <w:rsid w:val="00B94E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F0269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01E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1E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.hohol@govvrn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xoxolskoe-r20.gosweb.gosuslugi.ru/deyatelnost/napravleniya-deyatelnosti/gradostroitelstvo/pravila-zemlepolzovaniya-i-zastroy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oxolskoe-r20.gosweb.gosuslugi.ru/deyatelnost/napravleniya-deyatelnosti/gradostroitelstvo/pravila-zemlepolzovaniya-i-zastroyk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20CFC-C2CE-4913-886C-3E39AE1D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liman.hohol</cp:lastModifiedBy>
  <cp:revision>5</cp:revision>
  <cp:lastPrinted>2024-06-24T08:16:00Z</cp:lastPrinted>
  <dcterms:created xsi:type="dcterms:W3CDTF">2024-08-05T14:03:00Z</dcterms:created>
  <dcterms:modified xsi:type="dcterms:W3CDTF">2024-12-16T11:49:00Z</dcterms:modified>
</cp:coreProperties>
</file>