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 w:rsidP="009432D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Отдел экономики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экспертизы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муниципального нормативно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го 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709A6" w:rsidRPr="00F23714" w:rsidRDefault="00815EBA" w:rsidP="000E0B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</w:t>
            </w:r>
            <w:r w:rsidRPr="00DB23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4B6F6F" w:rsidRPr="008F05E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</w:t>
            </w:r>
            <w:r w:rsidR="004B6F6F" w:rsidRPr="008F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E0B20"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  <w:r w:rsidR="004B6F6F" w:rsidRPr="008F05EB">
              <w:rPr>
                <w:rFonts w:ascii="Times New Roman" w:hAnsi="Times New Roman" w:cs="Times New Roman"/>
                <w:b/>
                <w:sz w:val="28"/>
                <w:szCs w:val="28"/>
              </w:rPr>
              <w:t>.2022г  № 1</w:t>
            </w:r>
            <w:r w:rsidR="000E0B20">
              <w:rPr>
                <w:rFonts w:ascii="Times New Roman" w:hAnsi="Times New Roman" w:cs="Times New Roman"/>
                <w:b/>
                <w:sz w:val="28"/>
                <w:szCs w:val="28"/>
              </w:rPr>
              <w:t>055</w:t>
            </w:r>
            <w:proofErr w:type="gramStart"/>
            <w:r w:rsidR="004B6F6F" w:rsidRPr="008F0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6F6F" w:rsidRPr="008F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B2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="000E0B20"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  <w:r w:rsidR="000E0B20" w:rsidRPr="00C32830">
              <w:rPr>
                <w:rFonts w:ascii="Times New Roman" w:hAnsi="Times New Roman"/>
                <w:b/>
                <w:sz w:val="28"/>
                <w:szCs w:val="28"/>
              </w:rPr>
              <w:t>утверждении административного  регламента «Предоставление решения о согласовании архитектурно-градостроительного облика объекта</w:t>
            </w:r>
            <w:r w:rsidR="000E0B2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27725E" w:rsidRPr="000E0B20" w:rsidRDefault="000E0B20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0B20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строительству, архитектуре, транспорту и ЖКХ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4F260A" w:rsidRDefault="004F260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815EBA" w:rsidRPr="00B90BAA" w:rsidRDefault="00815EBA" w:rsidP="004B6F6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1F1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марта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 –  «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1F1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марта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адрес: </w:t>
            </w:r>
            <w:hyperlink r:id="rId5" w:history="1"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econom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hohol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27725E" w:rsidRPr="00B90BAA" w:rsidRDefault="0027725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ый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</w:t>
            </w:r>
            <w:r w:rsidR="007C4C4E"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правово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</w:t>
            </w:r>
            <w:r w:rsidR="00B84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экспертизы МНПА</w:t>
            </w: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042D1C"/>
    <w:sectPr w:rsidR="006A6429" w:rsidSect="00042D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17735"/>
    <w:rsid w:val="00042D1C"/>
    <w:rsid w:val="00097B5D"/>
    <w:rsid w:val="000B3650"/>
    <w:rsid w:val="000E0B20"/>
    <w:rsid w:val="000F1050"/>
    <w:rsid w:val="001F1FD3"/>
    <w:rsid w:val="0020140F"/>
    <w:rsid w:val="0027725E"/>
    <w:rsid w:val="002932AD"/>
    <w:rsid w:val="00295D03"/>
    <w:rsid w:val="00335E0B"/>
    <w:rsid w:val="00367B79"/>
    <w:rsid w:val="003709A6"/>
    <w:rsid w:val="003A35F9"/>
    <w:rsid w:val="00431999"/>
    <w:rsid w:val="0048297D"/>
    <w:rsid w:val="004B6F6F"/>
    <w:rsid w:val="004D7B6E"/>
    <w:rsid w:val="004F260A"/>
    <w:rsid w:val="005769AC"/>
    <w:rsid w:val="00650620"/>
    <w:rsid w:val="0069486E"/>
    <w:rsid w:val="006A6429"/>
    <w:rsid w:val="007441FF"/>
    <w:rsid w:val="007C4C4E"/>
    <w:rsid w:val="00815EBA"/>
    <w:rsid w:val="008B2058"/>
    <w:rsid w:val="009432D3"/>
    <w:rsid w:val="009E0CED"/>
    <w:rsid w:val="00AB0E84"/>
    <w:rsid w:val="00AC20AF"/>
    <w:rsid w:val="00AE3DEC"/>
    <w:rsid w:val="00B61788"/>
    <w:rsid w:val="00B72E4D"/>
    <w:rsid w:val="00B84916"/>
    <w:rsid w:val="00B90BAA"/>
    <w:rsid w:val="00C870C2"/>
    <w:rsid w:val="00C90547"/>
    <w:rsid w:val="00D40B37"/>
    <w:rsid w:val="00DB23AB"/>
    <w:rsid w:val="00DC3B2E"/>
    <w:rsid w:val="00DE5C73"/>
    <w:rsid w:val="00E5113B"/>
    <w:rsid w:val="00EC1258"/>
    <w:rsid w:val="00F22C23"/>
    <w:rsid w:val="00F23714"/>
    <w:rsid w:val="00F4047F"/>
    <w:rsid w:val="00F429C7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F743-3C6D-44E6-8D89-3210B1D2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34</cp:revision>
  <cp:lastPrinted>2022-04-04T08:50:00Z</cp:lastPrinted>
  <dcterms:created xsi:type="dcterms:W3CDTF">2019-04-02T06:23:00Z</dcterms:created>
  <dcterms:modified xsi:type="dcterms:W3CDTF">2023-04-11T08:10:00Z</dcterms:modified>
</cp:coreProperties>
</file>