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E7" w:rsidRPr="006D6D7A" w:rsidRDefault="00A640E7" w:rsidP="00A6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7A">
        <w:rPr>
          <w:rFonts w:ascii="Times New Roman" w:hAnsi="Times New Roman" w:cs="Times New Roman"/>
          <w:b/>
          <w:sz w:val="28"/>
          <w:szCs w:val="28"/>
        </w:rPr>
        <w:t>Займы начинающим предпринимателям</w:t>
      </w:r>
    </w:p>
    <w:p w:rsidR="00A640E7" w:rsidRPr="00A640E7" w:rsidRDefault="00A640E7" w:rsidP="00A64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E7">
        <w:rPr>
          <w:rFonts w:ascii="Times New Roman" w:hAnsi="Times New Roman" w:cs="Times New Roman"/>
          <w:sz w:val="24"/>
          <w:szCs w:val="24"/>
        </w:rPr>
        <w:t>(на 01.02.2024г.)</w:t>
      </w:r>
    </w:p>
    <w:p w:rsidR="00A640E7" w:rsidRPr="008D721E" w:rsidRDefault="00A640E7" w:rsidP="00A64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73E">
        <w:rPr>
          <w:rFonts w:ascii="Times New Roman" w:hAnsi="Times New Roman" w:cs="Times New Roman"/>
          <w:sz w:val="24"/>
          <w:szCs w:val="24"/>
        </w:rPr>
      </w:r>
      <w:r w:rsidRPr="00D2073E">
        <w:rPr>
          <w:rFonts w:ascii="Times New Roman" w:hAnsi="Times New Roman" w:cs="Times New Roman"/>
          <w:sz w:val="24"/>
          <w:szCs w:val="24"/>
        </w:rPr>
        <w:pict>
          <v:rect id="Прямоугольник 2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 w:rsidRPr="008D721E">
        <w:rPr>
          <w:rFonts w:ascii="Times New Roman" w:hAnsi="Times New Roman" w:cs="Times New Roman"/>
          <w:b/>
          <w:sz w:val="24"/>
          <w:szCs w:val="24"/>
          <w:u w:val="single"/>
        </w:rPr>
        <w:t>Программа «Развитие»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 xml:space="preserve">01 Максимальная сумма займа 1 000 </w:t>
      </w:r>
      <w:proofErr w:type="spellStart"/>
      <w:r w:rsidRPr="00D2073E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 xml:space="preserve"> ₽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02 Годовая процентная ставка 3,5-5%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03 Максимальный срок займа 3 года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04 Срок регистрации бизнеса до 2 лет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 xml:space="preserve">05 Возможность предоставления </w:t>
      </w:r>
      <w:proofErr w:type="spellStart"/>
      <w:r w:rsidRPr="00D2073E">
        <w:rPr>
          <w:rFonts w:ascii="Times New Roman" w:hAnsi="Times New Roman" w:cs="Times New Roman"/>
          <w:sz w:val="24"/>
          <w:szCs w:val="24"/>
        </w:rPr>
        <w:t>беззалогового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 xml:space="preserve"> займа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1. Заем может получить индивидуальный предприниматель/индивидуальный предприниматель – глава КФХ, являющийся гражданином РФ, и юридическое лицо, зарегистрированны</w:t>
      </w:r>
      <w:proofErr w:type="gramStart"/>
      <w:r w:rsidRPr="00D2073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2073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>) до 2 (двух) календарных лет на момент подачи заявления и имеющий/ее расчетный счет в банке для перечисления денежных средств. Необходимым условием участия в программе является успешное осуществление предпринимательской деятельности (положительные показатели годовой финансовой отчетности за последний отчетный период и устойчивое финансово-экономическое положение заемщика, на момент обращения в Фонд.),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2. Заем выдается на развитие бизнеса (пополнение оборотных/приобретение основных средств). Сумма предоставляемого займа – до 1 000 000,00 рублей.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3. Для получения займа не требуется предоставления залога.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4. При предоставлении залога, обеспечивающего обязательства в размере не менее 50% от суммы займа, применяется уменьшение процентной ставки на 1,5%.</w:t>
      </w:r>
    </w:p>
    <w:p w:rsidR="00A640E7" w:rsidRPr="00D2073E" w:rsidRDefault="00A640E7" w:rsidP="00A640E7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5. Обязательным условием является предоставление поручительства не менее 1 лица, в том числе супруг</w:t>
      </w:r>
      <w:proofErr w:type="gramStart"/>
      <w:r w:rsidRPr="00D2073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2073E">
        <w:rPr>
          <w:rFonts w:ascii="Times New Roman" w:hAnsi="Times New Roman" w:cs="Times New Roman"/>
          <w:sz w:val="24"/>
          <w:szCs w:val="24"/>
        </w:rPr>
        <w:t>и) либо руководителя (лица имеющего право действовать без доверенности) юридического лица.</w:t>
      </w:r>
    </w:p>
    <w:p w:rsidR="00A640E7" w:rsidRPr="00D2073E" w:rsidRDefault="00A640E7" w:rsidP="004A285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6. Заем выдается после положительного решения Кредитного Комитета МКК</w:t>
      </w:r>
      <w:r w:rsidR="004A2858">
        <w:rPr>
          <w:rFonts w:ascii="Times New Roman" w:hAnsi="Times New Roman" w:cs="Times New Roman"/>
          <w:sz w:val="24"/>
          <w:szCs w:val="24"/>
        </w:rPr>
        <w:t xml:space="preserve"> ФРПВО.</w:t>
      </w:r>
      <w:r w:rsidRPr="00D20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F3" w:rsidRDefault="00771CF3" w:rsidP="001602CF">
      <w:pPr>
        <w:spacing w:after="0" w:line="240" w:lineRule="auto"/>
      </w:pPr>
    </w:p>
    <w:p w:rsidR="006D6D7A" w:rsidRDefault="006D6D7A" w:rsidP="006D6D7A">
      <w:pPr>
        <w:rPr>
          <w:rFonts w:ascii="Times New Roman" w:hAnsi="Times New Roman" w:cs="Times New Roman"/>
          <w:b/>
          <w:sz w:val="24"/>
          <w:szCs w:val="24"/>
        </w:rPr>
      </w:pPr>
    </w:p>
    <w:p w:rsidR="006D6D7A" w:rsidRPr="008D721E" w:rsidRDefault="006D6D7A" w:rsidP="006D6D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21E">
        <w:rPr>
          <w:rFonts w:ascii="Times New Roman" w:hAnsi="Times New Roman" w:cs="Times New Roman"/>
          <w:b/>
          <w:sz w:val="24"/>
          <w:szCs w:val="24"/>
          <w:u w:val="single"/>
        </w:rPr>
        <w:t>Программа «Старт»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01 Максимальная сумма займа 800 000 ₽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02 Годовая процентная ставка 5%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03 Максимальный срок займа 3 года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 xml:space="preserve">04 Возможность предоставления </w:t>
      </w:r>
      <w:proofErr w:type="spellStart"/>
      <w:r w:rsidRPr="00D2073E">
        <w:rPr>
          <w:rFonts w:ascii="Times New Roman" w:hAnsi="Times New Roman" w:cs="Times New Roman"/>
          <w:sz w:val="24"/>
          <w:szCs w:val="24"/>
        </w:rPr>
        <w:t>беззалогового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 xml:space="preserve"> займа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Заем предоставляется на старт бизнеса.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Заем может получить индивидуальный предприниматель или юридическое лицо, доля в уставном капитале которого физического лица – гражданина РФ составляет не менее 50%, зарегистрированны</w:t>
      </w:r>
      <w:proofErr w:type="gramStart"/>
      <w:r w:rsidRPr="00D2073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2073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>) не более 1 года на момент обращения.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 xml:space="preserve">Заем является целевым, т.е. расходовать его можно строго на цели, указанные в заявке на получение займа. Получатель должен предоставить в Фонд подтверждающие документы о </w:t>
      </w:r>
      <w:r w:rsidRPr="00D2073E">
        <w:rPr>
          <w:rFonts w:ascii="Times New Roman" w:hAnsi="Times New Roman" w:cs="Times New Roman"/>
          <w:sz w:val="24"/>
          <w:szCs w:val="24"/>
        </w:rPr>
        <w:lastRenderedPageBreak/>
        <w:t>расходовании заемных денежных сре</w:t>
      </w:r>
      <w:proofErr w:type="gramStart"/>
      <w:r w:rsidRPr="00D2073E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2073E">
        <w:rPr>
          <w:rFonts w:ascii="Times New Roman" w:hAnsi="Times New Roman" w:cs="Times New Roman"/>
          <w:sz w:val="24"/>
          <w:szCs w:val="24"/>
        </w:rPr>
        <w:t>ечение 30 рабочих дней после их получения. (Для сельхозпроизводителей этот срок увеличен до 90 дней).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Сумма предоставляемого займа – до 800 000 рублей.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Срок пользования займом – до 3 лет с возможной отсрочкой выплаты тела кредита в течение первых 3 месяцев.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Обязательным условием для предоставления займа является поручительства физического или юридического лица. Для юридического лица обязательным является поручительство физического лица – руководителя предприятия.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Для получения займа не требуется предоставления залога. Для индивидуального предпринимателя возможно предоставление поручительства физического или юридического лица за исполнение его займовых обязательств. Для юридического лица обязательным является поручительство физического лица – руководителя предприятия.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073E">
        <w:rPr>
          <w:rFonts w:ascii="Times New Roman" w:hAnsi="Times New Roman" w:cs="Times New Roman"/>
          <w:sz w:val="24"/>
          <w:szCs w:val="24"/>
        </w:rPr>
        <w:t>Основанием для выдачи займа являются составленные бизнес-план и прогноз доходов и расходов.</w:t>
      </w:r>
      <w:proofErr w:type="gramEnd"/>
      <w:r w:rsidRPr="00D2073E">
        <w:rPr>
          <w:rFonts w:ascii="Times New Roman" w:hAnsi="Times New Roman" w:cs="Times New Roman"/>
          <w:sz w:val="24"/>
          <w:szCs w:val="24"/>
        </w:rPr>
        <w:t xml:space="preserve"> Эти документы рассматриваются и одобряются членами Экспертного совета программы и Кредитным комитетом Фонда (рекомендации по заполнению формы бизнес-плана).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Для получения займа необходимо наличие счета в банке, на который перечисляются выделенные средства.</w:t>
      </w:r>
    </w:p>
    <w:p w:rsidR="006D6D7A" w:rsidRPr="00D2073E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Заем гасится ежемесячно уменьшающимися платежами. Допускается полный и/или частичный досрочный возврат займа.</w:t>
      </w:r>
    </w:p>
    <w:p w:rsidR="006D6D7A" w:rsidRDefault="006D6D7A" w:rsidP="001602CF">
      <w:pPr>
        <w:spacing w:after="0" w:line="240" w:lineRule="auto"/>
      </w:pPr>
    </w:p>
    <w:sectPr w:rsidR="006D6D7A" w:rsidSect="007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E7"/>
    <w:rsid w:val="001602CF"/>
    <w:rsid w:val="004A2858"/>
    <w:rsid w:val="006D6D7A"/>
    <w:rsid w:val="00771CF3"/>
    <w:rsid w:val="008D721E"/>
    <w:rsid w:val="00A6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E7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6</cp:revision>
  <dcterms:created xsi:type="dcterms:W3CDTF">2024-02-19T05:43:00Z</dcterms:created>
  <dcterms:modified xsi:type="dcterms:W3CDTF">2024-02-19T05:47:00Z</dcterms:modified>
</cp:coreProperties>
</file>