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3E5" w:rsidRPr="00F965FF" w:rsidRDefault="00F965FF" w:rsidP="00F965FF">
      <w:pPr>
        <w:pStyle w:val="a3"/>
        <w:rPr>
          <w:rFonts w:ascii="Arial" w:hAnsi="Arial" w:cs="Arial"/>
          <w:b w:val="0"/>
          <w:sz w:val="24"/>
          <w:szCs w:val="24"/>
        </w:rPr>
      </w:pPr>
      <w:r w:rsidRPr="00F965FF">
        <w:rPr>
          <w:rFonts w:ascii="Arial" w:hAnsi="Arial" w:cs="Arial"/>
          <w:b w:val="0"/>
          <w:noProof/>
          <w:sz w:val="24"/>
          <w:szCs w:val="24"/>
        </w:rPr>
        <w:drawing>
          <wp:inline distT="0" distB="0" distL="0" distR="0">
            <wp:extent cx="553085" cy="685165"/>
            <wp:effectExtent l="19050" t="0" r="0" b="0"/>
            <wp:docPr id="1"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8" cstate="print">
                      <a:lum bright="-24000" contrast="66000"/>
                    </a:blip>
                    <a:srcRect/>
                    <a:stretch>
                      <a:fillRect/>
                    </a:stretch>
                  </pic:blipFill>
                  <pic:spPr bwMode="auto">
                    <a:xfrm>
                      <a:off x="0" y="0"/>
                      <a:ext cx="553085" cy="685165"/>
                    </a:xfrm>
                    <a:prstGeom prst="rect">
                      <a:avLst/>
                    </a:prstGeom>
                    <a:noFill/>
                    <a:ln w="9525">
                      <a:noFill/>
                      <a:miter lim="800000"/>
                      <a:headEnd/>
                      <a:tailEnd/>
                    </a:ln>
                  </pic:spPr>
                </pic:pic>
              </a:graphicData>
            </a:graphic>
          </wp:inline>
        </w:drawing>
      </w:r>
    </w:p>
    <w:p w:rsidR="0042247C" w:rsidRPr="00F965FF" w:rsidRDefault="0042247C" w:rsidP="00F965FF">
      <w:pPr>
        <w:pStyle w:val="a3"/>
        <w:rPr>
          <w:rFonts w:ascii="Arial" w:hAnsi="Arial" w:cs="Arial"/>
          <w:b w:val="0"/>
          <w:sz w:val="24"/>
          <w:szCs w:val="24"/>
        </w:rPr>
      </w:pPr>
    </w:p>
    <w:p w:rsidR="002D7F71" w:rsidRPr="00F965FF" w:rsidRDefault="002D7F71" w:rsidP="00F965FF">
      <w:pPr>
        <w:pStyle w:val="a3"/>
        <w:rPr>
          <w:rFonts w:ascii="Arial" w:hAnsi="Arial" w:cs="Arial"/>
          <w:b w:val="0"/>
          <w:sz w:val="24"/>
          <w:szCs w:val="24"/>
        </w:rPr>
      </w:pPr>
      <w:r w:rsidRPr="00F965FF">
        <w:rPr>
          <w:rFonts w:ascii="Arial" w:hAnsi="Arial" w:cs="Arial"/>
          <w:b w:val="0"/>
          <w:sz w:val="24"/>
          <w:szCs w:val="24"/>
        </w:rPr>
        <w:t>СОВЕТ НАРОДНЫХ ДЕПУТАТОВ</w:t>
      </w:r>
    </w:p>
    <w:p w:rsidR="00F878B1" w:rsidRPr="00F965FF" w:rsidRDefault="002D7F71" w:rsidP="00F965FF">
      <w:pPr>
        <w:jc w:val="center"/>
        <w:rPr>
          <w:rFonts w:ascii="Arial" w:hAnsi="Arial" w:cs="Arial"/>
          <w:sz w:val="24"/>
          <w:szCs w:val="24"/>
        </w:rPr>
      </w:pPr>
      <w:r w:rsidRPr="00F965FF">
        <w:rPr>
          <w:rFonts w:ascii="Arial" w:hAnsi="Arial" w:cs="Arial"/>
          <w:sz w:val="24"/>
          <w:szCs w:val="24"/>
        </w:rPr>
        <w:t xml:space="preserve">ХОХОЛЬСКОГО </w:t>
      </w:r>
      <w:r w:rsidR="00F878B1" w:rsidRPr="00F965FF">
        <w:rPr>
          <w:rFonts w:ascii="Arial" w:hAnsi="Arial" w:cs="Arial"/>
          <w:sz w:val="24"/>
          <w:szCs w:val="24"/>
        </w:rPr>
        <w:t xml:space="preserve">МУНИЦИПАЛЬНОГО </w:t>
      </w:r>
      <w:r w:rsidRPr="00F965FF">
        <w:rPr>
          <w:rFonts w:ascii="Arial" w:hAnsi="Arial" w:cs="Arial"/>
          <w:sz w:val="24"/>
          <w:szCs w:val="24"/>
        </w:rPr>
        <w:t>РАЙОНА</w:t>
      </w:r>
    </w:p>
    <w:p w:rsidR="002D7F71" w:rsidRPr="00F965FF" w:rsidRDefault="002D7F71" w:rsidP="00F965FF">
      <w:pPr>
        <w:jc w:val="center"/>
        <w:rPr>
          <w:rFonts w:ascii="Arial" w:hAnsi="Arial" w:cs="Arial"/>
          <w:sz w:val="24"/>
          <w:szCs w:val="24"/>
        </w:rPr>
      </w:pPr>
      <w:r w:rsidRPr="00F965FF">
        <w:rPr>
          <w:rFonts w:ascii="Arial" w:hAnsi="Arial" w:cs="Arial"/>
          <w:sz w:val="24"/>
          <w:szCs w:val="24"/>
        </w:rPr>
        <w:t>ВОРОНЕЖСКОЙ ОБЛАСТИ</w:t>
      </w:r>
    </w:p>
    <w:p w:rsidR="002D7F71" w:rsidRPr="00F965FF" w:rsidRDefault="002D7F71" w:rsidP="00F965FF">
      <w:pPr>
        <w:jc w:val="center"/>
        <w:rPr>
          <w:rFonts w:ascii="Arial" w:hAnsi="Arial" w:cs="Arial"/>
          <w:sz w:val="24"/>
          <w:szCs w:val="24"/>
        </w:rPr>
      </w:pPr>
    </w:p>
    <w:p w:rsidR="002D7F71" w:rsidRPr="00F965FF" w:rsidRDefault="005F7B9E" w:rsidP="00F965FF">
      <w:pPr>
        <w:jc w:val="center"/>
        <w:rPr>
          <w:rFonts w:ascii="Arial" w:hAnsi="Arial" w:cs="Arial"/>
          <w:sz w:val="24"/>
          <w:szCs w:val="24"/>
        </w:rPr>
      </w:pPr>
      <w:r w:rsidRPr="00F965FF">
        <w:rPr>
          <w:rFonts w:ascii="Arial" w:hAnsi="Arial" w:cs="Arial"/>
          <w:sz w:val="24"/>
          <w:szCs w:val="24"/>
        </w:rPr>
        <w:t>РЕШЕНИЕ</w:t>
      </w:r>
    </w:p>
    <w:p w:rsidR="002D7F71" w:rsidRPr="00F965FF" w:rsidRDefault="002D7F71" w:rsidP="00F965FF">
      <w:pPr>
        <w:jc w:val="both"/>
        <w:rPr>
          <w:rFonts w:ascii="Arial" w:hAnsi="Arial" w:cs="Arial"/>
          <w:sz w:val="24"/>
          <w:szCs w:val="24"/>
        </w:rPr>
      </w:pPr>
    </w:p>
    <w:p w:rsidR="00920516" w:rsidRPr="00F965FF" w:rsidRDefault="003F25FE" w:rsidP="00F965FF">
      <w:pPr>
        <w:pStyle w:val="1"/>
        <w:jc w:val="both"/>
        <w:rPr>
          <w:rFonts w:ascii="Arial" w:hAnsi="Arial" w:cs="Arial"/>
          <w:sz w:val="24"/>
          <w:szCs w:val="24"/>
        </w:rPr>
      </w:pPr>
      <w:r w:rsidRPr="00F965FF">
        <w:rPr>
          <w:rFonts w:ascii="Arial" w:hAnsi="Arial" w:cs="Arial"/>
          <w:sz w:val="24"/>
          <w:szCs w:val="24"/>
        </w:rPr>
        <w:t>о</w:t>
      </w:r>
      <w:r w:rsidR="004C26B3" w:rsidRPr="00F965FF">
        <w:rPr>
          <w:rFonts w:ascii="Arial" w:hAnsi="Arial" w:cs="Arial"/>
          <w:sz w:val="24"/>
          <w:szCs w:val="24"/>
        </w:rPr>
        <w:t>т</w:t>
      </w:r>
      <w:r w:rsidR="00750470" w:rsidRPr="00F965FF">
        <w:rPr>
          <w:rFonts w:ascii="Arial" w:hAnsi="Arial" w:cs="Arial"/>
          <w:sz w:val="24"/>
          <w:szCs w:val="24"/>
        </w:rPr>
        <w:t xml:space="preserve"> </w:t>
      </w:r>
      <w:r w:rsidR="0073399F" w:rsidRPr="00F965FF">
        <w:rPr>
          <w:rFonts w:ascii="Arial" w:hAnsi="Arial" w:cs="Arial"/>
          <w:sz w:val="24"/>
          <w:szCs w:val="24"/>
        </w:rPr>
        <w:t xml:space="preserve">20 июля </w:t>
      </w:r>
      <w:r w:rsidR="00032838" w:rsidRPr="00F965FF">
        <w:rPr>
          <w:rFonts w:ascii="Arial" w:hAnsi="Arial" w:cs="Arial"/>
          <w:sz w:val="24"/>
          <w:szCs w:val="24"/>
        </w:rPr>
        <w:t>2</w:t>
      </w:r>
      <w:r w:rsidR="00920516" w:rsidRPr="00F965FF">
        <w:rPr>
          <w:rFonts w:ascii="Arial" w:hAnsi="Arial" w:cs="Arial"/>
          <w:sz w:val="24"/>
          <w:szCs w:val="24"/>
        </w:rPr>
        <w:t>0</w:t>
      </w:r>
      <w:r w:rsidR="00BF199E" w:rsidRPr="00F965FF">
        <w:rPr>
          <w:rFonts w:ascii="Arial" w:hAnsi="Arial" w:cs="Arial"/>
          <w:sz w:val="24"/>
          <w:szCs w:val="24"/>
        </w:rPr>
        <w:t>2</w:t>
      </w:r>
      <w:r w:rsidR="00611121" w:rsidRPr="00F965FF">
        <w:rPr>
          <w:rFonts w:ascii="Arial" w:hAnsi="Arial" w:cs="Arial"/>
          <w:sz w:val="24"/>
          <w:szCs w:val="24"/>
        </w:rPr>
        <w:t>3</w:t>
      </w:r>
      <w:r w:rsidR="00A74CA8" w:rsidRPr="00F965FF">
        <w:rPr>
          <w:rFonts w:ascii="Arial" w:hAnsi="Arial" w:cs="Arial"/>
          <w:sz w:val="24"/>
          <w:szCs w:val="24"/>
        </w:rPr>
        <w:t xml:space="preserve"> </w:t>
      </w:r>
      <w:r w:rsidR="00920516" w:rsidRPr="00F965FF">
        <w:rPr>
          <w:rFonts w:ascii="Arial" w:hAnsi="Arial" w:cs="Arial"/>
          <w:sz w:val="24"/>
          <w:szCs w:val="24"/>
        </w:rPr>
        <w:t>г</w:t>
      </w:r>
      <w:r w:rsidR="00971E46" w:rsidRPr="00F965FF">
        <w:rPr>
          <w:rFonts w:ascii="Arial" w:hAnsi="Arial" w:cs="Arial"/>
          <w:sz w:val="24"/>
          <w:szCs w:val="24"/>
        </w:rPr>
        <w:t>ода</w:t>
      </w:r>
      <w:r w:rsidR="00920516" w:rsidRPr="00F965FF">
        <w:rPr>
          <w:rFonts w:ascii="Arial" w:hAnsi="Arial" w:cs="Arial"/>
          <w:sz w:val="24"/>
          <w:szCs w:val="24"/>
        </w:rPr>
        <w:t xml:space="preserve"> № </w:t>
      </w:r>
      <w:r w:rsidR="002A7291" w:rsidRPr="00F965FF">
        <w:rPr>
          <w:rFonts w:ascii="Arial" w:hAnsi="Arial" w:cs="Arial"/>
          <w:sz w:val="24"/>
          <w:szCs w:val="24"/>
        </w:rPr>
        <w:t>24</w:t>
      </w:r>
    </w:p>
    <w:p w:rsidR="00362DC9" w:rsidRPr="00F965FF" w:rsidRDefault="004C26B3" w:rsidP="00F965FF">
      <w:pPr>
        <w:jc w:val="both"/>
        <w:rPr>
          <w:rFonts w:ascii="Arial" w:hAnsi="Arial" w:cs="Arial"/>
          <w:sz w:val="24"/>
          <w:szCs w:val="24"/>
        </w:rPr>
      </w:pPr>
      <w:r w:rsidRPr="00F965FF">
        <w:rPr>
          <w:rFonts w:ascii="Arial" w:hAnsi="Arial" w:cs="Arial"/>
          <w:sz w:val="24"/>
          <w:szCs w:val="24"/>
        </w:rPr>
        <w:t xml:space="preserve">р.п. Хохольский </w:t>
      </w:r>
    </w:p>
    <w:p w:rsidR="004C26B3" w:rsidRPr="00F965FF" w:rsidRDefault="004C26B3" w:rsidP="00F965FF">
      <w:pPr>
        <w:jc w:val="both"/>
        <w:rPr>
          <w:rFonts w:ascii="Arial" w:hAnsi="Arial" w:cs="Arial"/>
          <w:sz w:val="24"/>
          <w:szCs w:val="24"/>
        </w:rPr>
      </w:pPr>
    </w:p>
    <w:p w:rsidR="00920516" w:rsidRPr="00F965FF" w:rsidRDefault="00920516" w:rsidP="00F965FF">
      <w:pPr>
        <w:pStyle w:val="1"/>
        <w:jc w:val="center"/>
        <w:rPr>
          <w:rFonts w:ascii="Arial" w:hAnsi="Arial" w:cs="Arial"/>
          <w:sz w:val="24"/>
          <w:szCs w:val="24"/>
        </w:rPr>
      </w:pPr>
      <w:r w:rsidRPr="00F965FF">
        <w:rPr>
          <w:rFonts w:ascii="Arial" w:hAnsi="Arial" w:cs="Arial"/>
          <w:sz w:val="24"/>
          <w:szCs w:val="24"/>
        </w:rPr>
        <w:t>О внесении изменений в решение</w:t>
      </w:r>
      <w:r w:rsidR="0073399F" w:rsidRPr="00F965FF">
        <w:rPr>
          <w:rFonts w:ascii="Arial" w:hAnsi="Arial" w:cs="Arial"/>
          <w:sz w:val="24"/>
          <w:szCs w:val="24"/>
        </w:rPr>
        <w:t xml:space="preserve"> </w:t>
      </w:r>
      <w:r w:rsidRPr="00F965FF">
        <w:rPr>
          <w:rFonts w:ascii="Arial" w:hAnsi="Arial" w:cs="Arial"/>
          <w:sz w:val="24"/>
          <w:szCs w:val="24"/>
        </w:rPr>
        <w:t>Совета народных депутатов</w:t>
      </w:r>
      <w:r w:rsidR="00971E46" w:rsidRPr="00F965FF">
        <w:rPr>
          <w:rFonts w:ascii="Arial" w:hAnsi="Arial" w:cs="Arial"/>
          <w:sz w:val="24"/>
          <w:szCs w:val="24"/>
        </w:rPr>
        <w:t xml:space="preserve"> Хохольского муниципального района</w:t>
      </w:r>
      <w:r w:rsidRPr="00F965FF">
        <w:rPr>
          <w:rFonts w:ascii="Arial" w:hAnsi="Arial" w:cs="Arial"/>
          <w:sz w:val="24"/>
          <w:szCs w:val="24"/>
        </w:rPr>
        <w:t xml:space="preserve"> </w:t>
      </w:r>
      <w:r w:rsidR="002607C1" w:rsidRPr="00F965FF">
        <w:rPr>
          <w:rFonts w:ascii="Arial" w:hAnsi="Arial" w:cs="Arial"/>
          <w:sz w:val="24"/>
          <w:szCs w:val="24"/>
        </w:rPr>
        <w:t>о</w:t>
      </w:r>
      <w:r w:rsidRPr="00F965FF">
        <w:rPr>
          <w:rFonts w:ascii="Arial" w:hAnsi="Arial" w:cs="Arial"/>
          <w:sz w:val="24"/>
          <w:szCs w:val="24"/>
        </w:rPr>
        <w:t xml:space="preserve">т </w:t>
      </w:r>
      <w:r w:rsidR="00BF199E" w:rsidRPr="00F965FF">
        <w:rPr>
          <w:rFonts w:ascii="Arial" w:hAnsi="Arial" w:cs="Arial"/>
          <w:sz w:val="24"/>
          <w:szCs w:val="24"/>
        </w:rPr>
        <w:t>2</w:t>
      </w:r>
      <w:r w:rsidR="00823EAA" w:rsidRPr="00F965FF">
        <w:rPr>
          <w:rFonts w:ascii="Arial" w:hAnsi="Arial" w:cs="Arial"/>
          <w:sz w:val="24"/>
          <w:szCs w:val="24"/>
        </w:rPr>
        <w:t>9</w:t>
      </w:r>
      <w:r w:rsidRPr="00F965FF">
        <w:rPr>
          <w:rFonts w:ascii="Arial" w:hAnsi="Arial" w:cs="Arial"/>
          <w:sz w:val="24"/>
          <w:szCs w:val="24"/>
        </w:rPr>
        <w:t>.12.20</w:t>
      </w:r>
      <w:r w:rsidR="00BF199E" w:rsidRPr="00F965FF">
        <w:rPr>
          <w:rFonts w:ascii="Arial" w:hAnsi="Arial" w:cs="Arial"/>
          <w:sz w:val="24"/>
          <w:szCs w:val="24"/>
        </w:rPr>
        <w:t>2</w:t>
      </w:r>
      <w:r w:rsidR="00823EAA" w:rsidRPr="00F965FF">
        <w:rPr>
          <w:rFonts w:ascii="Arial" w:hAnsi="Arial" w:cs="Arial"/>
          <w:sz w:val="24"/>
          <w:szCs w:val="24"/>
        </w:rPr>
        <w:t>2</w:t>
      </w:r>
      <w:r w:rsidRPr="00F965FF">
        <w:rPr>
          <w:rFonts w:ascii="Arial" w:hAnsi="Arial" w:cs="Arial"/>
          <w:sz w:val="24"/>
          <w:szCs w:val="24"/>
        </w:rPr>
        <w:t xml:space="preserve"> года № </w:t>
      </w:r>
      <w:r w:rsidR="00823EAA" w:rsidRPr="00F965FF">
        <w:rPr>
          <w:rFonts w:ascii="Arial" w:hAnsi="Arial" w:cs="Arial"/>
          <w:sz w:val="24"/>
          <w:szCs w:val="24"/>
        </w:rPr>
        <w:t>64</w:t>
      </w:r>
      <w:r w:rsidR="0073399F" w:rsidRPr="00F965FF">
        <w:rPr>
          <w:rFonts w:ascii="Arial" w:hAnsi="Arial" w:cs="Arial"/>
          <w:sz w:val="24"/>
          <w:szCs w:val="24"/>
        </w:rPr>
        <w:t xml:space="preserve"> </w:t>
      </w:r>
      <w:r w:rsidR="00BF199E" w:rsidRPr="00F965FF">
        <w:rPr>
          <w:rFonts w:ascii="Arial" w:hAnsi="Arial" w:cs="Arial"/>
          <w:sz w:val="24"/>
          <w:szCs w:val="24"/>
        </w:rPr>
        <w:t>«</w:t>
      </w:r>
      <w:r w:rsidRPr="00F965FF">
        <w:rPr>
          <w:rFonts w:ascii="Arial" w:hAnsi="Arial" w:cs="Arial"/>
          <w:sz w:val="24"/>
          <w:szCs w:val="24"/>
        </w:rPr>
        <w:t>О районном бюджете на 20</w:t>
      </w:r>
      <w:r w:rsidR="00BF199E" w:rsidRPr="00F965FF">
        <w:rPr>
          <w:rFonts w:ascii="Arial" w:hAnsi="Arial" w:cs="Arial"/>
          <w:sz w:val="24"/>
          <w:szCs w:val="24"/>
        </w:rPr>
        <w:t>2</w:t>
      </w:r>
      <w:r w:rsidR="00823EAA" w:rsidRPr="00F965FF">
        <w:rPr>
          <w:rFonts w:ascii="Arial" w:hAnsi="Arial" w:cs="Arial"/>
          <w:sz w:val="24"/>
          <w:szCs w:val="24"/>
        </w:rPr>
        <w:t>3</w:t>
      </w:r>
      <w:r w:rsidRPr="00F965FF">
        <w:rPr>
          <w:rFonts w:ascii="Arial" w:hAnsi="Arial" w:cs="Arial"/>
          <w:sz w:val="24"/>
          <w:szCs w:val="24"/>
        </w:rPr>
        <w:t xml:space="preserve"> год</w:t>
      </w:r>
      <w:r w:rsidR="00650A0C" w:rsidRPr="00F965FF">
        <w:rPr>
          <w:rFonts w:ascii="Arial" w:hAnsi="Arial" w:cs="Arial"/>
          <w:sz w:val="24"/>
          <w:szCs w:val="24"/>
        </w:rPr>
        <w:t xml:space="preserve"> и на плановый период 20</w:t>
      </w:r>
      <w:r w:rsidR="004A4EB9" w:rsidRPr="00F965FF">
        <w:rPr>
          <w:rFonts w:ascii="Arial" w:hAnsi="Arial" w:cs="Arial"/>
          <w:sz w:val="24"/>
          <w:szCs w:val="24"/>
        </w:rPr>
        <w:t>2</w:t>
      </w:r>
      <w:r w:rsidR="00823EAA" w:rsidRPr="00F965FF">
        <w:rPr>
          <w:rFonts w:ascii="Arial" w:hAnsi="Arial" w:cs="Arial"/>
          <w:sz w:val="24"/>
          <w:szCs w:val="24"/>
        </w:rPr>
        <w:t>4</w:t>
      </w:r>
      <w:r w:rsidR="00650A0C" w:rsidRPr="00F965FF">
        <w:rPr>
          <w:rFonts w:ascii="Arial" w:hAnsi="Arial" w:cs="Arial"/>
          <w:sz w:val="24"/>
          <w:szCs w:val="24"/>
        </w:rPr>
        <w:t xml:space="preserve"> и 20</w:t>
      </w:r>
      <w:r w:rsidR="0007594E" w:rsidRPr="00F965FF">
        <w:rPr>
          <w:rFonts w:ascii="Arial" w:hAnsi="Arial" w:cs="Arial"/>
          <w:sz w:val="24"/>
          <w:szCs w:val="24"/>
        </w:rPr>
        <w:t>2</w:t>
      </w:r>
      <w:r w:rsidR="00823EAA" w:rsidRPr="00F965FF">
        <w:rPr>
          <w:rFonts w:ascii="Arial" w:hAnsi="Arial" w:cs="Arial"/>
          <w:sz w:val="24"/>
          <w:szCs w:val="24"/>
        </w:rPr>
        <w:t>5</w:t>
      </w:r>
      <w:r w:rsidR="00650A0C" w:rsidRPr="00F965FF">
        <w:rPr>
          <w:rFonts w:ascii="Arial" w:hAnsi="Arial" w:cs="Arial"/>
          <w:sz w:val="24"/>
          <w:szCs w:val="24"/>
        </w:rPr>
        <w:t xml:space="preserve"> годов</w:t>
      </w:r>
      <w:r w:rsidRPr="00F965FF">
        <w:rPr>
          <w:rFonts w:ascii="Arial" w:hAnsi="Arial" w:cs="Arial"/>
          <w:sz w:val="24"/>
          <w:szCs w:val="24"/>
        </w:rPr>
        <w:t>»</w:t>
      </w:r>
    </w:p>
    <w:p w:rsidR="00920516" w:rsidRPr="00F965FF" w:rsidRDefault="00920516" w:rsidP="00F965FF">
      <w:pPr>
        <w:jc w:val="center"/>
        <w:rPr>
          <w:rFonts w:ascii="Arial" w:hAnsi="Arial" w:cs="Arial"/>
          <w:sz w:val="24"/>
          <w:szCs w:val="24"/>
        </w:rPr>
      </w:pPr>
    </w:p>
    <w:p w:rsidR="00971E46" w:rsidRPr="00F965FF" w:rsidRDefault="00971E46" w:rsidP="00F965FF">
      <w:pPr>
        <w:jc w:val="both"/>
        <w:rPr>
          <w:rFonts w:ascii="Arial" w:hAnsi="Arial" w:cs="Arial"/>
          <w:sz w:val="24"/>
          <w:szCs w:val="24"/>
        </w:rPr>
      </w:pPr>
    </w:p>
    <w:p w:rsidR="00920516" w:rsidRPr="00F965FF" w:rsidRDefault="00920516" w:rsidP="00F965FF">
      <w:pPr>
        <w:jc w:val="both"/>
        <w:rPr>
          <w:rFonts w:ascii="Arial" w:hAnsi="Arial" w:cs="Arial"/>
          <w:sz w:val="24"/>
          <w:szCs w:val="24"/>
        </w:rPr>
      </w:pPr>
      <w:r w:rsidRPr="00F965FF">
        <w:rPr>
          <w:rFonts w:ascii="Arial" w:hAnsi="Arial" w:cs="Arial"/>
          <w:sz w:val="24"/>
          <w:szCs w:val="24"/>
        </w:rPr>
        <w:t xml:space="preserve">В соответствии с Бюджетным </w:t>
      </w:r>
      <w:r w:rsidR="004C26B3" w:rsidRPr="00F965FF">
        <w:rPr>
          <w:rFonts w:ascii="Arial" w:hAnsi="Arial" w:cs="Arial"/>
          <w:sz w:val="24"/>
          <w:szCs w:val="24"/>
        </w:rPr>
        <w:t>кодексом Российской Ф</w:t>
      </w:r>
      <w:r w:rsidRPr="00F965FF">
        <w:rPr>
          <w:rFonts w:ascii="Arial" w:hAnsi="Arial" w:cs="Arial"/>
          <w:sz w:val="24"/>
          <w:szCs w:val="24"/>
        </w:rPr>
        <w:t xml:space="preserve">едерации, Федеральным законом № 131- ФЗ от 6.10.2003 года «Об общих принципах организации местного самоуправления в Российской Федерации», на основании статьи 28 Устава Хохольского муниципального района Совет народных депутатов </w:t>
      </w:r>
      <w:r w:rsidR="0073399F" w:rsidRPr="00F965FF">
        <w:rPr>
          <w:rFonts w:ascii="Arial" w:hAnsi="Arial" w:cs="Arial"/>
          <w:sz w:val="24"/>
          <w:szCs w:val="24"/>
        </w:rPr>
        <w:t xml:space="preserve">р </w:t>
      </w:r>
      <w:r w:rsidRPr="00F965FF">
        <w:rPr>
          <w:rFonts w:ascii="Arial" w:hAnsi="Arial" w:cs="Arial"/>
          <w:sz w:val="24"/>
          <w:szCs w:val="24"/>
        </w:rPr>
        <w:t>е</w:t>
      </w:r>
      <w:r w:rsidR="0073399F" w:rsidRPr="00F965FF">
        <w:rPr>
          <w:rFonts w:ascii="Arial" w:hAnsi="Arial" w:cs="Arial"/>
          <w:sz w:val="24"/>
          <w:szCs w:val="24"/>
        </w:rPr>
        <w:t xml:space="preserve"> </w:t>
      </w:r>
      <w:r w:rsidRPr="00F965FF">
        <w:rPr>
          <w:rFonts w:ascii="Arial" w:hAnsi="Arial" w:cs="Arial"/>
          <w:sz w:val="24"/>
          <w:szCs w:val="24"/>
        </w:rPr>
        <w:t>ш</w:t>
      </w:r>
      <w:r w:rsidR="0073399F" w:rsidRPr="00F965FF">
        <w:rPr>
          <w:rFonts w:ascii="Arial" w:hAnsi="Arial" w:cs="Arial"/>
          <w:sz w:val="24"/>
          <w:szCs w:val="24"/>
        </w:rPr>
        <w:t xml:space="preserve"> </w:t>
      </w:r>
      <w:r w:rsidRPr="00F965FF">
        <w:rPr>
          <w:rFonts w:ascii="Arial" w:hAnsi="Arial" w:cs="Arial"/>
          <w:sz w:val="24"/>
          <w:szCs w:val="24"/>
        </w:rPr>
        <w:t>и</w:t>
      </w:r>
      <w:r w:rsidR="0073399F" w:rsidRPr="00F965FF">
        <w:rPr>
          <w:rFonts w:ascii="Arial" w:hAnsi="Arial" w:cs="Arial"/>
          <w:sz w:val="24"/>
          <w:szCs w:val="24"/>
        </w:rPr>
        <w:t xml:space="preserve"> </w:t>
      </w:r>
      <w:r w:rsidRPr="00F965FF">
        <w:rPr>
          <w:rFonts w:ascii="Arial" w:hAnsi="Arial" w:cs="Arial"/>
          <w:sz w:val="24"/>
          <w:szCs w:val="24"/>
        </w:rPr>
        <w:t>л:</w:t>
      </w:r>
    </w:p>
    <w:p w:rsidR="00971E46" w:rsidRPr="00F965FF" w:rsidRDefault="00971E46" w:rsidP="00F965FF">
      <w:pPr>
        <w:numPr>
          <w:ilvl w:val="0"/>
          <w:numId w:val="9"/>
        </w:numPr>
        <w:tabs>
          <w:tab w:val="clear" w:pos="720"/>
          <w:tab w:val="num" w:pos="0"/>
        </w:tabs>
        <w:ind w:left="0" w:firstLine="0"/>
        <w:jc w:val="both"/>
        <w:rPr>
          <w:rFonts w:ascii="Arial" w:hAnsi="Arial" w:cs="Arial"/>
          <w:sz w:val="24"/>
          <w:szCs w:val="24"/>
        </w:rPr>
      </w:pPr>
      <w:r w:rsidRPr="00F965FF">
        <w:rPr>
          <w:rFonts w:ascii="Arial" w:hAnsi="Arial" w:cs="Arial"/>
          <w:sz w:val="24"/>
          <w:szCs w:val="24"/>
        </w:rPr>
        <w:t>Внести в решение Совета народных депутатов Хохольского муниципального района Воронежской области № 64 о</w:t>
      </w:r>
      <w:r w:rsidR="00F965FF">
        <w:rPr>
          <w:rFonts w:ascii="Arial" w:hAnsi="Arial" w:cs="Arial"/>
          <w:sz w:val="24"/>
          <w:szCs w:val="24"/>
        </w:rPr>
        <w:t>т 29.12.2022 года</w:t>
      </w:r>
      <w:r w:rsidRPr="00F965FF">
        <w:rPr>
          <w:rFonts w:ascii="Arial" w:hAnsi="Arial" w:cs="Arial"/>
          <w:sz w:val="24"/>
          <w:szCs w:val="24"/>
        </w:rPr>
        <w:t xml:space="preserve"> «О районном бюджете на 2023 год и на плановый перио</w:t>
      </w:r>
      <w:r w:rsidR="00F965FF">
        <w:rPr>
          <w:rFonts w:ascii="Arial" w:hAnsi="Arial" w:cs="Arial"/>
          <w:sz w:val="24"/>
          <w:szCs w:val="24"/>
        </w:rPr>
        <w:t xml:space="preserve">д 2024 и 2025 годов» следующие </w:t>
      </w:r>
      <w:r w:rsidRPr="00F965FF">
        <w:rPr>
          <w:rFonts w:ascii="Arial" w:hAnsi="Arial" w:cs="Arial"/>
          <w:sz w:val="24"/>
          <w:szCs w:val="24"/>
        </w:rPr>
        <w:t>изменения:</w:t>
      </w:r>
    </w:p>
    <w:p w:rsidR="00971E46" w:rsidRPr="00F965FF" w:rsidRDefault="00971E46" w:rsidP="00F965FF">
      <w:pPr>
        <w:numPr>
          <w:ilvl w:val="1"/>
          <w:numId w:val="18"/>
        </w:numPr>
        <w:ind w:left="0" w:firstLine="0"/>
        <w:jc w:val="both"/>
        <w:rPr>
          <w:rFonts w:ascii="Arial" w:hAnsi="Arial" w:cs="Arial"/>
          <w:sz w:val="24"/>
          <w:szCs w:val="24"/>
        </w:rPr>
      </w:pPr>
      <w:r w:rsidRPr="00F965FF">
        <w:rPr>
          <w:rFonts w:ascii="Arial" w:hAnsi="Arial" w:cs="Arial"/>
          <w:sz w:val="24"/>
          <w:szCs w:val="24"/>
        </w:rPr>
        <w:t>По пункту 1 статьи 1 – утвердить основные характеристики районного бюджета Хохольского муниципального района на 2023 год:</w:t>
      </w:r>
    </w:p>
    <w:p w:rsidR="00971E46" w:rsidRPr="00F965FF" w:rsidRDefault="00971E46" w:rsidP="00F965FF">
      <w:pPr>
        <w:jc w:val="both"/>
        <w:rPr>
          <w:rFonts w:ascii="Arial" w:hAnsi="Arial" w:cs="Arial"/>
          <w:sz w:val="24"/>
          <w:szCs w:val="24"/>
        </w:rPr>
      </w:pPr>
      <w:r w:rsidRPr="00F965FF">
        <w:rPr>
          <w:rFonts w:ascii="Arial" w:hAnsi="Arial" w:cs="Arial"/>
          <w:sz w:val="24"/>
          <w:szCs w:val="24"/>
        </w:rPr>
        <w:t>- в пп.1 п.1 общий объем доходов районного бюджета слова «981 107,1» заменить на слова «987 155,2», в том числе объем межбюджетных трансфертов, получаемых из областного бюджета, в сумме «711 072,5» заменить на слова «717 120,6», иные межбюджетные трансферты, имеющие целевое назначение слова «16840,2» заменить на слова «22888,3»;</w:t>
      </w:r>
    </w:p>
    <w:p w:rsidR="00971E46" w:rsidRPr="00F965FF" w:rsidRDefault="00971E46" w:rsidP="00F965FF">
      <w:pPr>
        <w:jc w:val="both"/>
        <w:rPr>
          <w:rFonts w:ascii="Arial" w:hAnsi="Arial" w:cs="Arial"/>
          <w:sz w:val="24"/>
          <w:szCs w:val="24"/>
        </w:rPr>
      </w:pPr>
      <w:r w:rsidRPr="00F965FF">
        <w:rPr>
          <w:rFonts w:ascii="Arial" w:hAnsi="Arial" w:cs="Arial"/>
          <w:sz w:val="24"/>
          <w:szCs w:val="24"/>
        </w:rPr>
        <w:t>- в пп.2 п.1  общий объем расходов районного бюджета слова «1 039 175,6» заменить на слова «1 045 223,7».</w:t>
      </w:r>
    </w:p>
    <w:p w:rsidR="00971E46" w:rsidRPr="00F965FF" w:rsidRDefault="00971E46" w:rsidP="00F965FF">
      <w:pPr>
        <w:jc w:val="both"/>
        <w:rPr>
          <w:rFonts w:ascii="Arial" w:hAnsi="Arial" w:cs="Arial"/>
          <w:sz w:val="24"/>
          <w:szCs w:val="24"/>
        </w:rPr>
      </w:pPr>
      <w:r w:rsidRPr="00F965FF">
        <w:rPr>
          <w:rFonts w:ascii="Arial" w:hAnsi="Arial" w:cs="Arial"/>
          <w:sz w:val="24"/>
          <w:szCs w:val="24"/>
        </w:rPr>
        <w:t>1.2. Приложение № 1 «Источники внутреннего финансирования дефицита рай</w:t>
      </w:r>
      <w:r w:rsidR="00F965FF">
        <w:rPr>
          <w:rFonts w:ascii="Arial" w:hAnsi="Arial" w:cs="Arial"/>
          <w:sz w:val="24"/>
          <w:szCs w:val="24"/>
        </w:rPr>
        <w:t xml:space="preserve">онного бюджета на 2023 год и на </w:t>
      </w:r>
      <w:r w:rsidRPr="00F965FF">
        <w:rPr>
          <w:rFonts w:ascii="Arial" w:hAnsi="Arial" w:cs="Arial"/>
          <w:sz w:val="24"/>
          <w:szCs w:val="24"/>
        </w:rPr>
        <w:t>плановый период 2024 и 2025 годов» изложить в новой редакции согласно приложению № 1 к настоящему решению.</w:t>
      </w:r>
    </w:p>
    <w:p w:rsidR="00971E46" w:rsidRPr="00F965FF" w:rsidRDefault="00971E46" w:rsidP="00F965FF">
      <w:pPr>
        <w:jc w:val="both"/>
        <w:rPr>
          <w:rFonts w:ascii="Arial" w:hAnsi="Arial" w:cs="Arial"/>
          <w:sz w:val="24"/>
          <w:szCs w:val="24"/>
        </w:rPr>
      </w:pPr>
      <w:r w:rsidRPr="00F965FF">
        <w:rPr>
          <w:rFonts w:ascii="Arial" w:hAnsi="Arial" w:cs="Arial"/>
          <w:sz w:val="24"/>
          <w:szCs w:val="24"/>
        </w:rPr>
        <w:t>1.3. Приложение № 2 «Поступление доходов районного бюджета по кодам видов доходов, подвидов доходов на 2023 год и на плановый период 2024 и 2025 годов» изложить в новой редакции согласно приложению № 2 к настоящему решению.</w:t>
      </w:r>
    </w:p>
    <w:p w:rsidR="00971E46" w:rsidRPr="00F965FF" w:rsidRDefault="00971E46" w:rsidP="00F965FF">
      <w:pPr>
        <w:jc w:val="both"/>
        <w:rPr>
          <w:rFonts w:ascii="Arial" w:hAnsi="Arial" w:cs="Arial"/>
          <w:sz w:val="24"/>
          <w:szCs w:val="24"/>
        </w:rPr>
      </w:pPr>
      <w:r w:rsidRPr="00F965FF">
        <w:rPr>
          <w:rFonts w:ascii="Arial" w:hAnsi="Arial" w:cs="Arial"/>
          <w:sz w:val="24"/>
          <w:szCs w:val="24"/>
        </w:rPr>
        <w:t xml:space="preserve">1.4.  В приложение № 5 «Ведомственная структура расходов районного бюджета на 2023 год и плановый период 2024 и 2025 годов» внести изменения согласно приложению № 3 к настоящему решению. </w:t>
      </w:r>
    </w:p>
    <w:p w:rsidR="00971E46" w:rsidRPr="00F965FF" w:rsidRDefault="00971E46" w:rsidP="00F965FF">
      <w:pPr>
        <w:jc w:val="both"/>
        <w:rPr>
          <w:rFonts w:ascii="Arial" w:hAnsi="Arial" w:cs="Arial"/>
          <w:sz w:val="24"/>
          <w:szCs w:val="24"/>
        </w:rPr>
      </w:pPr>
      <w:r w:rsidRPr="00F965FF">
        <w:rPr>
          <w:rFonts w:ascii="Arial" w:hAnsi="Arial" w:cs="Arial"/>
          <w:sz w:val="24"/>
          <w:szCs w:val="24"/>
        </w:rPr>
        <w:t>1.5.</w:t>
      </w:r>
      <w:r w:rsidRPr="00F965FF">
        <w:rPr>
          <w:rFonts w:ascii="Arial" w:hAnsi="Arial" w:cs="Arial"/>
          <w:sz w:val="24"/>
          <w:szCs w:val="24"/>
        </w:rPr>
        <w:tab/>
        <w:t>В приложение № 6 «Распределение бюджетных ассигнований по разделам, подразделам, целевым статьям (муниципальным программам Хохольского муниципального района), группам видов расходов классификации расходов районного бюджета на 2023 год и плановый период 2024 и 2025 годов» внести изменения согласно приложению № 4 к настоящему решению.</w:t>
      </w:r>
    </w:p>
    <w:p w:rsidR="00971E46" w:rsidRPr="00F965FF" w:rsidRDefault="00971E46" w:rsidP="00F965FF">
      <w:pPr>
        <w:jc w:val="both"/>
        <w:rPr>
          <w:rFonts w:ascii="Arial" w:hAnsi="Arial" w:cs="Arial"/>
          <w:sz w:val="24"/>
          <w:szCs w:val="24"/>
        </w:rPr>
      </w:pPr>
      <w:r w:rsidRPr="00F965FF">
        <w:rPr>
          <w:rFonts w:ascii="Arial" w:hAnsi="Arial" w:cs="Arial"/>
          <w:sz w:val="24"/>
          <w:szCs w:val="24"/>
        </w:rPr>
        <w:lastRenderedPageBreak/>
        <w:t>1.6.   В приложение № 7 «Распределение бюджетных ассигнований по целевым статьям (муниципальным программам Хохольского муниципального района), группам видов расходов,  разделам,  подразделам классификации расходов районного бюджета на 2023 год и плановый период 2024 и 2025 годов» внести изменения согласно приложению № 5 к настоящему решению.</w:t>
      </w:r>
    </w:p>
    <w:p w:rsidR="00971E46" w:rsidRPr="00F965FF" w:rsidRDefault="00971E46" w:rsidP="00F965FF">
      <w:pPr>
        <w:jc w:val="both"/>
        <w:rPr>
          <w:rFonts w:ascii="Arial" w:hAnsi="Arial" w:cs="Arial"/>
          <w:sz w:val="24"/>
          <w:szCs w:val="24"/>
        </w:rPr>
      </w:pPr>
      <w:r w:rsidRPr="00F965FF">
        <w:rPr>
          <w:rFonts w:ascii="Arial" w:hAnsi="Arial" w:cs="Arial"/>
          <w:sz w:val="24"/>
          <w:szCs w:val="24"/>
        </w:rPr>
        <w:t>1.7. В приложение № 11 «Бюджетные ассигнования на предоставление межбюджетных трансфертов бюджетам поселений Хохольского муниципального района на 2023 год и на плановый период 2024 и 2025 годов» внести изменения согласно приложению № 7 к настоящему решению.</w:t>
      </w:r>
    </w:p>
    <w:p w:rsidR="00F965FF" w:rsidRDefault="00971E46" w:rsidP="00F965FF">
      <w:pPr>
        <w:jc w:val="both"/>
        <w:rPr>
          <w:rFonts w:ascii="Arial" w:hAnsi="Arial" w:cs="Arial"/>
          <w:sz w:val="24"/>
          <w:szCs w:val="24"/>
        </w:rPr>
      </w:pPr>
      <w:r w:rsidRPr="00F965FF">
        <w:rPr>
          <w:rFonts w:ascii="Arial" w:hAnsi="Arial" w:cs="Arial"/>
          <w:sz w:val="24"/>
          <w:szCs w:val="24"/>
        </w:rPr>
        <w:t>1.8. Приложение № 12 дополнить таблицей 27 «Распределение иных межбюджетных трансфертов, передаваемых бюджетам поселений Хохольского муниципального района,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на ремонт системы теплоснабжения и теплообмена дома культуры на 2023 год»</w:t>
      </w:r>
    </w:p>
    <w:p w:rsidR="00F965FF" w:rsidRDefault="00F965FF">
      <w:pPr>
        <w:rPr>
          <w:rFonts w:ascii="Arial" w:hAnsi="Arial" w:cs="Arial"/>
          <w:sz w:val="24"/>
          <w:szCs w:val="24"/>
        </w:rPr>
      </w:pPr>
      <w:r>
        <w:rPr>
          <w:rFonts w:ascii="Arial" w:hAnsi="Arial" w:cs="Arial"/>
          <w:sz w:val="24"/>
          <w:szCs w:val="24"/>
        </w:rPr>
        <w:br w:type="page"/>
      </w:r>
    </w:p>
    <w:p w:rsidR="00971E46" w:rsidRPr="00F965FF" w:rsidRDefault="00971E46" w:rsidP="00F965FF">
      <w:pPr>
        <w:jc w:val="both"/>
        <w:rPr>
          <w:rFonts w:ascii="Arial" w:hAnsi="Arial" w:cs="Arial"/>
          <w:sz w:val="24"/>
          <w:szCs w:val="24"/>
        </w:rPr>
      </w:pPr>
    </w:p>
    <w:p w:rsidR="00971E46" w:rsidRPr="00F965FF" w:rsidRDefault="00971E46" w:rsidP="00F965FF">
      <w:pPr>
        <w:ind w:left="3600"/>
        <w:jc w:val="right"/>
        <w:rPr>
          <w:rFonts w:ascii="Arial" w:hAnsi="Arial" w:cs="Arial"/>
          <w:sz w:val="24"/>
          <w:szCs w:val="24"/>
        </w:rPr>
      </w:pPr>
      <w:r w:rsidRPr="00F965FF">
        <w:rPr>
          <w:rFonts w:ascii="Arial" w:hAnsi="Arial" w:cs="Arial"/>
          <w:sz w:val="24"/>
          <w:szCs w:val="24"/>
        </w:rPr>
        <w:t>«Таблица 27</w:t>
      </w:r>
    </w:p>
    <w:p w:rsidR="00971E46" w:rsidRPr="00F965FF" w:rsidRDefault="00971E46" w:rsidP="00F965FF">
      <w:pPr>
        <w:ind w:left="3600"/>
        <w:jc w:val="right"/>
        <w:rPr>
          <w:rFonts w:ascii="Arial" w:hAnsi="Arial" w:cs="Arial"/>
          <w:sz w:val="24"/>
          <w:szCs w:val="24"/>
        </w:rPr>
      </w:pPr>
      <w:r w:rsidRPr="00F965FF">
        <w:rPr>
          <w:rFonts w:ascii="Arial" w:hAnsi="Arial" w:cs="Arial"/>
          <w:sz w:val="24"/>
          <w:szCs w:val="24"/>
        </w:rPr>
        <w:t>Распределение</w:t>
      </w:r>
    </w:p>
    <w:p w:rsidR="00971E46" w:rsidRPr="00F965FF" w:rsidRDefault="00971E46" w:rsidP="00F965FF">
      <w:pPr>
        <w:ind w:left="3600"/>
        <w:jc w:val="right"/>
        <w:rPr>
          <w:rFonts w:ascii="Arial" w:hAnsi="Arial" w:cs="Arial"/>
          <w:sz w:val="24"/>
          <w:szCs w:val="24"/>
        </w:rPr>
      </w:pPr>
      <w:r w:rsidRPr="00F965FF">
        <w:rPr>
          <w:rFonts w:ascii="Arial" w:hAnsi="Arial" w:cs="Arial"/>
          <w:sz w:val="24"/>
          <w:szCs w:val="24"/>
        </w:rPr>
        <w:t>иных межбюджетных трансфертов, передаваемых бюджетам поселений Хохольского муниципального района,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на ремонт системы теплоснабжения и теплообмена дома культуры</w:t>
      </w:r>
    </w:p>
    <w:p w:rsidR="00971E46" w:rsidRDefault="00971E46" w:rsidP="00F965FF">
      <w:pPr>
        <w:ind w:left="3600"/>
        <w:jc w:val="right"/>
        <w:rPr>
          <w:rFonts w:ascii="Arial" w:hAnsi="Arial" w:cs="Arial"/>
          <w:sz w:val="24"/>
          <w:szCs w:val="24"/>
        </w:rPr>
      </w:pPr>
      <w:r w:rsidRPr="00F965FF">
        <w:rPr>
          <w:rFonts w:ascii="Arial" w:hAnsi="Arial" w:cs="Arial"/>
          <w:sz w:val="24"/>
          <w:szCs w:val="24"/>
        </w:rPr>
        <w:t>на 2023 год</w:t>
      </w:r>
      <w:r w:rsidR="00F965FF">
        <w:rPr>
          <w:rFonts w:ascii="Arial" w:hAnsi="Arial" w:cs="Arial"/>
          <w:sz w:val="24"/>
          <w:szCs w:val="24"/>
        </w:rPr>
        <w:t xml:space="preserve"> </w:t>
      </w:r>
      <w:r w:rsidRPr="00F965FF">
        <w:rPr>
          <w:rFonts w:ascii="Arial" w:hAnsi="Arial" w:cs="Arial"/>
          <w:sz w:val="24"/>
          <w:szCs w:val="24"/>
        </w:rPr>
        <w:t>(тыс. рублей)</w:t>
      </w:r>
    </w:p>
    <w:p w:rsidR="00F965FF" w:rsidRPr="00F965FF" w:rsidRDefault="00F965FF" w:rsidP="00F965FF">
      <w:pPr>
        <w:ind w:left="3600"/>
        <w:jc w:val="right"/>
        <w:rPr>
          <w:rFonts w:ascii="Arial" w:hAnsi="Arial" w:cs="Arial"/>
          <w:sz w:val="24"/>
          <w:szCs w:val="24"/>
        </w:rPr>
      </w:pPr>
    </w:p>
    <w:tbl>
      <w:tblPr>
        <w:tblW w:w="9214" w:type="dxa"/>
        <w:tblInd w:w="108" w:type="dxa"/>
        <w:tblLook w:val="04A0"/>
      </w:tblPr>
      <w:tblGrid>
        <w:gridCol w:w="660"/>
        <w:gridCol w:w="6570"/>
        <w:gridCol w:w="1984"/>
      </w:tblGrid>
      <w:tr w:rsidR="00971E46" w:rsidRPr="00F965FF" w:rsidTr="0042247C">
        <w:trPr>
          <w:trHeight w:val="315"/>
        </w:trPr>
        <w:tc>
          <w:tcPr>
            <w:tcW w:w="660" w:type="dxa"/>
            <w:tcBorders>
              <w:top w:val="single" w:sz="8" w:space="0" w:color="auto"/>
              <w:left w:val="single" w:sz="8" w:space="0" w:color="auto"/>
              <w:bottom w:val="nil"/>
              <w:right w:val="single" w:sz="8" w:space="0" w:color="auto"/>
            </w:tcBorders>
            <w:shd w:val="clear" w:color="auto" w:fill="auto"/>
            <w:vAlign w:val="center"/>
            <w:hideMark/>
          </w:tcPr>
          <w:p w:rsidR="00971E46" w:rsidRPr="00F965FF" w:rsidRDefault="00971E46" w:rsidP="00F965FF">
            <w:pPr>
              <w:jc w:val="both"/>
              <w:rPr>
                <w:rFonts w:ascii="Arial" w:hAnsi="Arial" w:cs="Arial"/>
                <w:sz w:val="24"/>
                <w:szCs w:val="24"/>
              </w:rPr>
            </w:pPr>
            <w:r w:rsidRPr="00F965FF">
              <w:rPr>
                <w:rFonts w:ascii="Arial" w:hAnsi="Arial" w:cs="Arial"/>
                <w:sz w:val="24"/>
                <w:szCs w:val="24"/>
              </w:rPr>
              <w:t>№</w:t>
            </w:r>
          </w:p>
        </w:tc>
        <w:tc>
          <w:tcPr>
            <w:tcW w:w="65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71E46" w:rsidRPr="00F965FF" w:rsidRDefault="00971E46" w:rsidP="00F965FF">
            <w:pPr>
              <w:jc w:val="both"/>
              <w:rPr>
                <w:rFonts w:ascii="Arial" w:hAnsi="Arial" w:cs="Arial"/>
                <w:sz w:val="24"/>
                <w:szCs w:val="24"/>
              </w:rPr>
            </w:pPr>
            <w:r w:rsidRPr="00F965FF">
              <w:rPr>
                <w:rFonts w:ascii="Arial" w:hAnsi="Arial" w:cs="Arial"/>
                <w:sz w:val="24"/>
                <w:szCs w:val="24"/>
              </w:rPr>
              <w:t>Наименование поселений</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71E46" w:rsidRPr="00F965FF" w:rsidRDefault="00971E46" w:rsidP="00F965FF">
            <w:pPr>
              <w:jc w:val="both"/>
              <w:rPr>
                <w:rFonts w:ascii="Arial" w:hAnsi="Arial" w:cs="Arial"/>
                <w:bCs/>
                <w:sz w:val="24"/>
                <w:szCs w:val="24"/>
              </w:rPr>
            </w:pPr>
            <w:r w:rsidRPr="00F965FF">
              <w:rPr>
                <w:rFonts w:ascii="Arial" w:hAnsi="Arial" w:cs="Arial"/>
                <w:bCs/>
                <w:sz w:val="24"/>
                <w:szCs w:val="24"/>
              </w:rPr>
              <w:t>2023 год</w:t>
            </w:r>
          </w:p>
        </w:tc>
      </w:tr>
      <w:tr w:rsidR="00971E46" w:rsidRPr="00F965FF" w:rsidTr="0042247C">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71E46" w:rsidRPr="00F965FF" w:rsidRDefault="00971E46" w:rsidP="00F965FF">
            <w:pPr>
              <w:jc w:val="both"/>
              <w:rPr>
                <w:rFonts w:ascii="Arial" w:hAnsi="Arial" w:cs="Arial"/>
                <w:sz w:val="24"/>
                <w:szCs w:val="24"/>
              </w:rPr>
            </w:pPr>
            <w:r w:rsidRPr="00F965FF">
              <w:rPr>
                <w:rFonts w:ascii="Arial" w:hAnsi="Arial" w:cs="Arial"/>
                <w:sz w:val="24"/>
                <w:szCs w:val="24"/>
              </w:rPr>
              <w:t>п/п</w:t>
            </w:r>
          </w:p>
        </w:tc>
        <w:tc>
          <w:tcPr>
            <w:tcW w:w="6570" w:type="dxa"/>
            <w:vMerge/>
            <w:tcBorders>
              <w:top w:val="single" w:sz="8" w:space="0" w:color="auto"/>
              <w:left w:val="single" w:sz="8" w:space="0" w:color="auto"/>
              <w:bottom w:val="single" w:sz="8" w:space="0" w:color="000000"/>
              <w:right w:val="single" w:sz="8" w:space="0" w:color="auto"/>
            </w:tcBorders>
            <w:vAlign w:val="center"/>
            <w:hideMark/>
          </w:tcPr>
          <w:p w:rsidR="00971E46" w:rsidRPr="00F965FF" w:rsidRDefault="00971E46" w:rsidP="00F965FF">
            <w:pPr>
              <w:jc w:val="both"/>
              <w:rPr>
                <w:rFonts w:ascii="Arial" w:hAnsi="Arial" w:cs="Arial"/>
                <w:sz w:val="24"/>
                <w:szCs w:val="24"/>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rsidR="00971E46" w:rsidRPr="00F965FF" w:rsidRDefault="00971E46" w:rsidP="00F965FF">
            <w:pPr>
              <w:jc w:val="both"/>
              <w:rPr>
                <w:rFonts w:ascii="Arial" w:hAnsi="Arial" w:cs="Arial"/>
                <w:bCs/>
                <w:sz w:val="24"/>
                <w:szCs w:val="24"/>
              </w:rPr>
            </w:pPr>
          </w:p>
        </w:tc>
      </w:tr>
      <w:tr w:rsidR="00971E46" w:rsidRPr="00F965FF" w:rsidTr="0042247C">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71E46" w:rsidRPr="00F965FF" w:rsidRDefault="00971E46" w:rsidP="00F965FF">
            <w:pPr>
              <w:jc w:val="both"/>
              <w:rPr>
                <w:rFonts w:ascii="Arial" w:hAnsi="Arial" w:cs="Arial"/>
                <w:sz w:val="24"/>
                <w:szCs w:val="24"/>
              </w:rPr>
            </w:pPr>
            <w:r w:rsidRPr="00F965FF">
              <w:rPr>
                <w:rFonts w:ascii="Arial" w:hAnsi="Arial" w:cs="Arial"/>
                <w:sz w:val="24"/>
                <w:szCs w:val="24"/>
              </w:rPr>
              <w:t>1</w:t>
            </w:r>
          </w:p>
        </w:tc>
        <w:tc>
          <w:tcPr>
            <w:tcW w:w="6570" w:type="dxa"/>
            <w:tcBorders>
              <w:top w:val="nil"/>
              <w:left w:val="nil"/>
              <w:bottom w:val="single" w:sz="8" w:space="0" w:color="auto"/>
              <w:right w:val="single" w:sz="8" w:space="0" w:color="auto"/>
            </w:tcBorders>
            <w:shd w:val="clear" w:color="auto" w:fill="auto"/>
            <w:vAlign w:val="center"/>
            <w:hideMark/>
          </w:tcPr>
          <w:p w:rsidR="00971E46" w:rsidRPr="00F965FF" w:rsidRDefault="00971E46" w:rsidP="00F965FF">
            <w:pPr>
              <w:jc w:val="both"/>
              <w:rPr>
                <w:rFonts w:ascii="Arial" w:hAnsi="Arial" w:cs="Arial"/>
                <w:sz w:val="24"/>
                <w:szCs w:val="24"/>
              </w:rPr>
            </w:pPr>
            <w:r w:rsidRPr="00F965FF">
              <w:rPr>
                <w:rFonts w:ascii="Arial" w:hAnsi="Arial" w:cs="Arial"/>
                <w:sz w:val="24"/>
                <w:szCs w:val="24"/>
              </w:rPr>
              <w:t>2</w:t>
            </w:r>
          </w:p>
        </w:tc>
        <w:tc>
          <w:tcPr>
            <w:tcW w:w="1984" w:type="dxa"/>
            <w:tcBorders>
              <w:top w:val="nil"/>
              <w:left w:val="nil"/>
              <w:bottom w:val="single" w:sz="8" w:space="0" w:color="auto"/>
              <w:right w:val="single" w:sz="8" w:space="0" w:color="auto"/>
            </w:tcBorders>
            <w:shd w:val="clear" w:color="auto" w:fill="auto"/>
            <w:vAlign w:val="center"/>
            <w:hideMark/>
          </w:tcPr>
          <w:p w:rsidR="00971E46" w:rsidRPr="00F965FF" w:rsidRDefault="00971E46" w:rsidP="00F965FF">
            <w:pPr>
              <w:jc w:val="both"/>
              <w:rPr>
                <w:rFonts w:ascii="Arial" w:hAnsi="Arial" w:cs="Arial"/>
                <w:sz w:val="24"/>
                <w:szCs w:val="24"/>
              </w:rPr>
            </w:pPr>
            <w:r w:rsidRPr="00F965FF">
              <w:rPr>
                <w:rFonts w:ascii="Arial" w:hAnsi="Arial" w:cs="Arial"/>
                <w:sz w:val="24"/>
                <w:szCs w:val="24"/>
              </w:rPr>
              <w:t>3</w:t>
            </w:r>
          </w:p>
        </w:tc>
      </w:tr>
      <w:tr w:rsidR="00971E46" w:rsidRPr="00F965FF" w:rsidTr="0042247C">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71E46" w:rsidRPr="00F965FF" w:rsidRDefault="00971E46" w:rsidP="00F965FF">
            <w:pPr>
              <w:jc w:val="both"/>
              <w:rPr>
                <w:rFonts w:ascii="Arial" w:hAnsi="Arial" w:cs="Arial"/>
                <w:sz w:val="24"/>
                <w:szCs w:val="24"/>
              </w:rPr>
            </w:pPr>
            <w:r w:rsidRPr="00F965FF">
              <w:rPr>
                <w:rFonts w:ascii="Arial" w:hAnsi="Arial" w:cs="Arial"/>
                <w:sz w:val="24"/>
                <w:szCs w:val="24"/>
              </w:rPr>
              <w:t>1</w:t>
            </w:r>
          </w:p>
        </w:tc>
        <w:tc>
          <w:tcPr>
            <w:tcW w:w="6570" w:type="dxa"/>
            <w:tcBorders>
              <w:top w:val="nil"/>
              <w:left w:val="nil"/>
              <w:bottom w:val="single" w:sz="8" w:space="0" w:color="auto"/>
              <w:right w:val="single" w:sz="8" w:space="0" w:color="auto"/>
            </w:tcBorders>
            <w:shd w:val="clear" w:color="auto" w:fill="auto"/>
            <w:vAlign w:val="center"/>
            <w:hideMark/>
          </w:tcPr>
          <w:p w:rsidR="00971E46" w:rsidRPr="00F965FF" w:rsidRDefault="00971E46" w:rsidP="00F965FF">
            <w:pPr>
              <w:jc w:val="both"/>
              <w:rPr>
                <w:rFonts w:ascii="Arial" w:hAnsi="Arial" w:cs="Arial"/>
                <w:sz w:val="24"/>
                <w:szCs w:val="24"/>
              </w:rPr>
            </w:pPr>
            <w:r w:rsidRPr="00F965FF">
              <w:rPr>
                <w:rFonts w:ascii="Arial" w:hAnsi="Arial" w:cs="Arial"/>
                <w:sz w:val="24"/>
                <w:szCs w:val="24"/>
              </w:rPr>
              <w:t>Хохольское городское поселение</w:t>
            </w:r>
          </w:p>
        </w:tc>
        <w:tc>
          <w:tcPr>
            <w:tcW w:w="1984" w:type="dxa"/>
            <w:tcBorders>
              <w:top w:val="nil"/>
              <w:left w:val="nil"/>
              <w:bottom w:val="single" w:sz="8" w:space="0" w:color="auto"/>
              <w:right w:val="single" w:sz="8" w:space="0" w:color="auto"/>
            </w:tcBorders>
            <w:shd w:val="clear" w:color="auto" w:fill="auto"/>
            <w:vAlign w:val="center"/>
            <w:hideMark/>
          </w:tcPr>
          <w:p w:rsidR="00971E46" w:rsidRPr="00F965FF" w:rsidRDefault="00971E46" w:rsidP="00F965FF">
            <w:pPr>
              <w:jc w:val="both"/>
              <w:rPr>
                <w:rFonts w:ascii="Arial" w:hAnsi="Arial" w:cs="Arial"/>
                <w:sz w:val="24"/>
                <w:szCs w:val="24"/>
              </w:rPr>
            </w:pPr>
            <w:r w:rsidRPr="00F965FF">
              <w:rPr>
                <w:rFonts w:ascii="Arial" w:hAnsi="Arial" w:cs="Arial"/>
                <w:sz w:val="24"/>
                <w:szCs w:val="24"/>
              </w:rPr>
              <w:t>340,1</w:t>
            </w:r>
          </w:p>
        </w:tc>
      </w:tr>
      <w:tr w:rsidR="00971E46" w:rsidRPr="00F965FF" w:rsidTr="0042247C">
        <w:trPr>
          <w:trHeight w:val="330"/>
        </w:trPr>
        <w:tc>
          <w:tcPr>
            <w:tcW w:w="660" w:type="dxa"/>
            <w:tcBorders>
              <w:top w:val="nil"/>
              <w:left w:val="single" w:sz="8" w:space="0" w:color="auto"/>
              <w:bottom w:val="single" w:sz="8" w:space="0" w:color="auto"/>
              <w:right w:val="single" w:sz="8" w:space="0" w:color="auto"/>
            </w:tcBorders>
            <w:shd w:val="clear" w:color="auto" w:fill="auto"/>
            <w:vAlign w:val="center"/>
            <w:hideMark/>
          </w:tcPr>
          <w:p w:rsidR="00971E46" w:rsidRPr="00F965FF" w:rsidRDefault="00971E46" w:rsidP="00F965FF">
            <w:pPr>
              <w:jc w:val="both"/>
              <w:rPr>
                <w:rFonts w:ascii="Arial" w:hAnsi="Arial" w:cs="Arial"/>
                <w:bCs/>
                <w:sz w:val="24"/>
                <w:szCs w:val="24"/>
              </w:rPr>
            </w:pPr>
            <w:r w:rsidRPr="00F965FF">
              <w:rPr>
                <w:rFonts w:ascii="Arial" w:hAnsi="Arial" w:cs="Arial"/>
                <w:bCs/>
                <w:sz w:val="24"/>
                <w:szCs w:val="24"/>
              </w:rPr>
              <w:t> </w:t>
            </w:r>
          </w:p>
        </w:tc>
        <w:tc>
          <w:tcPr>
            <w:tcW w:w="6570" w:type="dxa"/>
            <w:tcBorders>
              <w:top w:val="nil"/>
              <w:left w:val="nil"/>
              <w:bottom w:val="single" w:sz="8" w:space="0" w:color="auto"/>
              <w:right w:val="single" w:sz="8" w:space="0" w:color="auto"/>
            </w:tcBorders>
            <w:shd w:val="clear" w:color="auto" w:fill="auto"/>
            <w:vAlign w:val="center"/>
            <w:hideMark/>
          </w:tcPr>
          <w:p w:rsidR="00971E46" w:rsidRPr="00F965FF" w:rsidRDefault="00971E46" w:rsidP="00F965FF">
            <w:pPr>
              <w:jc w:val="both"/>
              <w:rPr>
                <w:rFonts w:ascii="Arial" w:hAnsi="Arial" w:cs="Arial"/>
                <w:bCs/>
                <w:sz w:val="24"/>
                <w:szCs w:val="24"/>
              </w:rPr>
            </w:pPr>
            <w:r w:rsidRPr="00F965FF">
              <w:rPr>
                <w:rFonts w:ascii="Arial" w:hAnsi="Arial" w:cs="Arial"/>
                <w:bCs/>
                <w:sz w:val="24"/>
                <w:szCs w:val="24"/>
              </w:rPr>
              <w:t>ВСЕГО</w:t>
            </w:r>
          </w:p>
        </w:tc>
        <w:tc>
          <w:tcPr>
            <w:tcW w:w="1984" w:type="dxa"/>
            <w:tcBorders>
              <w:top w:val="nil"/>
              <w:left w:val="nil"/>
              <w:bottom w:val="single" w:sz="8" w:space="0" w:color="auto"/>
              <w:right w:val="single" w:sz="8" w:space="0" w:color="auto"/>
            </w:tcBorders>
            <w:shd w:val="clear" w:color="auto" w:fill="auto"/>
            <w:vAlign w:val="center"/>
            <w:hideMark/>
          </w:tcPr>
          <w:p w:rsidR="00971E46" w:rsidRPr="00F965FF" w:rsidRDefault="00971E46" w:rsidP="00F965FF">
            <w:pPr>
              <w:jc w:val="both"/>
              <w:rPr>
                <w:rFonts w:ascii="Arial" w:hAnsi="Arial" w:cs="Arial"/>
                <w:bCs/>
                <w:sz w:val="24"/>
                <w:szCs w:val="24"/>
              </w:rPr>
            </w:pPr>
            <w:r w:rsidRPr="00F965FF">
              <w:rPr>
                <w:rFonts w:ascii="Arial" w:hAnsi="Arial" w:cs="Arial"/>
                <w:bCs/>
                <w:sz w:val="24"/>
                <w:szCs w:val="24"/>
              </w:rPr>
              <w:t>340,1</w:t>
            </w:r>
          </w:p>
        </w:tc>
      </w:tr>
    </w:tbl>
    <w:p w:rsidR="00F965FF" w:rsidRPr="00F965FF" w:rsidRDefault="00971E46" w:rsidP="00F965FF">
      <w:pPr>
        <w:jc w:val="both"/>
        <w:rPr>
          <w:rFonts w:ascii="Arial" w:eastAsia="Calibri" w:hAnsi="Arial" w:cs="Arial"/>
          <w:sz w:val="24"/>
          <w:szCs w:val="24"/>
          <w:lang w:eastAsia="en-US"/>
        </w:rPr>
      </w:pPr>
      <w:r w:rsidRPr="00F965FF">
        <w:rPr>
          <w:rFonts w:ascii="Arial" w:eastAsia="Calibri" w:hAnsi="Arial" w:cs="Arial"/>
          <w:sz w:val="24"/>
          <w:szCs w:val="24"/>
          <w:lang w:eastAsia="en-US"/>
        </w:rPr>
        <w:t>.».</w:t>
      </w:r>
    </w:p>
    <w:p w:rsidR="00606A51" w:rsidRPr="00F965FF" w:rsidRDefault="00520AB3" w:rsidP="00F965FF">
      <w:pPr>
        <w:jc w:val="both"/>
        <w:rPr>
          <w:rFonts w:ascii="Arial" w:hAnsi="Arial" w:cs="Arial"/>
          <w:sz w:val="24"/>
          <w:szCs w:val="24"/>
        </w:rPr>
      </w:pPr>
      <w:r w:rsidRPr="00F965FF">
        <w:rPr>
          <w:rFonts w:ascii="Arial" w:hAnsi="Arial" w:cs="Arial"/>
          <w:sz w:val="24"/>
          <w:szCs w:val="24"/>
        </w:rPr>
        <w:t>2</w:t>
      </w:r>
      <w:r w:rsidR="00DD642F" w:rsidRPr="00F965FF">
        <w:rPr>
          <w:rFonts w:ascii="Arial" w:hAnsi="Arial" w:cs="Arial"/>
          <w:sz w:val="24"/>
          <w:szCs w:val="24"/>
        </w:rPr>
        <w:t xml:space="preserve">. Настоящее решение подлежит опубликованию в районной газете                            </w:t>
      </w:r>
      <w:r w:rsidR="00757E0B" w:rsidRPr="00F965FF">
        <w:rPr>
          <w:rFonts w:ascii="Arial" w:hAnsi="Arial" w:cs="Arial"/>
          <w:sz w:val="24"/>
          <w:szCs w:val="24"/>
        </w:rPr>
        <w:t>«</w:t>
      </w:r>
      <w:r w:rsidR="00DD642F" w:rsidRPr="00F965FF">
        <w:rPr>
          <w:rFonts w:ascii="Arial" w:hAnsi="Arial" w:cs="Arial"/>
          <w:sz w:val="24"/>
          <w:szCs w:val="24"/>
        </w:rPr>
        <w:t>Народное слово»</w:t>
      </w:r>
      <w:r w:rsidR="003F7013" w:rsidRPr="00F965FF">
        <w:rPr>
          <w:rFonts w:ascii="Arial" w:hAnsi="Arial" w:cs="Arial"/>
          <w:sz w:val="24"/>
          <w:szCs w:val="24"/>
        </w:rPr>
        <w:t xml:space="preserve"> и в официальном </w:t>
      </w:r>
      <w:r w:rsidR="00971E46" w:rsidRPr="00F965FF">
        <w:rPr>
          <w:rFonts w:ascii="Arial" w:hAnsi="Arial" w:cs="Arial"/>
          <w:sz w:val="24"/>
          <w:szCs w:val="24"/>
        </w:rPr>
        <w:t xml:space="preserve">периодическом </w:t>
      </w:r>
      <w:r w:rsidR="003F7013" w:rsidRPr="00F965FF">
        <w:rPr>
          <w:rFonts w:ascii="Arial" w:hAnsi="Arial" w:cs="Arial"/>
          <w:sz w:val="24"/>
          <w:szCs w:val="24"/>
        </w:rPr>
        <w:t>издании орган</w:t>
      </w:r>
      <w:r w:rsidR="00971E46" w:rsidRPr="00F965FF">
        <w:rPr>
          <w:rFonts w:ascii="Arial" w:hAnsi="Arial" w:cs="Arial"/>
          <w:sz w:val="24"/>
          <w:szCs w:val="24"/>
        </w:rPr>
        <w:t>ов</w:t>
      </w:r>
      <w:r w:rsidR="003F7013" w:rsidRPr="00F965FF">
        <w:rPr>
          <w:rFonts w:ascii="Arial" w:hAnsi="Arial" w:cs="Arial"/>
          <w:sz w:val="24"/>
          <w:szCs w:val="24"/>
        </w:rPr>
        <w:t xml:space="preserve"> местного самоуправления Хохольского муниципального района «Муниципальный вестник».</w:t>
      </w:r>
    </w:p>
    <w:p w:rsidR="0073399F" w:rsidRPr="00F965FF" w:rsidRDefault="0073399F" w:rsidP="00F965FF">
      <w:pPr>
        <w:jc w:val="both"/>
        <w:rPr>
          <w:rFonts w:ascii="Arial" w:hAnsi="Arial" w:cs="Arial"/>
          <w:sz w:val="24"/>
          <w:szCs w:val="24"/>
        </w:rPr>
      </w:pPr>
    </w:p>
    <w:p w:rsidR="0073399F" w:rsidRPr="00F965FF" w:rsidRDefault="00F965FF" w:rsidP="00F965FF">
      <w:pPr>
        <w:jc w:val="both"/>
        <w:rPr>
          <w:rFonts w:ascii="Arial" w:hAnsi="Arial" w:cs="Arial"/>
          <w:sz w:val="24"/>
          <w:szCs w:val="24"/>
        </w:rPr>
      </w:pPr>
      <w:r>
        <w:rPr>
          <w:rFonts w:ascii="Arial" w:hAnsi="Arial" w:cs="Arial"/>
          <w:sz w:val="24"/>
          <w:szCs w:val="24"/>
        </w:rPr>
        <w:t xml:space="preserve">Глава Хохольского                                      </w:t>
      </w:r>
      <w:r w:rsidR="0073399F" w:rsidRPr="00F965FF">
        <w:rPr>
          <w:rFonts w:ascii="Arial" w:hAnsi="Arial" w:cs="Arial"/>
          <w:sz w:val="24"/>
          <w:szCs w:val="24"/>
        </w:rPr>
        <w:t xml:space="preserve"> Председатель</w:t>
      </w:r>
    </w:p>
    <w:p w:rsidR="0073399F" w:rsidRPr="00F965FF" w:rsidRDefault="0073399F" w:rsidP="00F965FF">
      <w:pPr>
        <w:jc w:val="both"/>
        <w:rPr>
          <w:rFonts w:ascii="Arial" w:hAnsi="Arial" w:cs="Arial"/>
          <w:sz w:val="24"/>
          <w:szCs w:val="24"/>
        </w:rPr>
      </w:pPr>
      <w:r w:rsidRPr="00F965FF">
        <w:rPr>
          <w:rFonts w:ascii="Arial" w:hAnsi="Arial" w:cs="Arial"/>
          <w:sz w:val="24"/>
          <w:szCs w:val="24"/>
        </w:rPr>
        <w:t>муниципального района                              Совета народных депутатов</w:t>
      </w:r>
    </w:p>
    <w:p w:rsidR="0073399F" w:rsidRPr="00F965FF" w:rsidRDefault="0073399F" w:rsidP="00F965FF">
      <w:pPr>
        <w:jc w:val="both"/>
        <w:rPr>
          <w:rFonts w:ascii="Arial" w:hAnsi="Arial" w:cs="Arial"/>
          <w:sz w:val="24"/>
          <w:szCs w:val="24"/>
        </w:rPr>
      </w:pPr>
      <w:r w:rsidRPr="00F965FF">
        <w:rPr>
          <w:rFonts w:ascii="Arial" w:hAnsi="Arial" w:cs="Arial"/>
          <w:sz w:val="24"/>
          <w:szCs w:val="24"/>
        </w:rPr>
        <w:t xml:space="preserve">                                                                       Хохольского муниципального</w:t>
      </w:r>
    </w:p>
    <w:p w:rsidR="0073399F" w:rsidRPr="00F965FF" w:rsidRDefault="0073399F" w:rsidP="00F965FF">
      <w:pPr>
        <w:jc w:val="both"/>
        <w:rPr>
          <w:rFonts w:ascii="Arial" w:hAnsi="Arial" w:cs="Arial"/>
          <w:sz w:val="24"/>
          <w:szCs w:val="24"/>
        </w:rPr>
      </w:pPr>
      <w:r w:rsidRPr="00F965FF">
        <w:rPr>
          <w:rFonts w:ascii="Arial" w:hAnsi="Arial" w:cs="Arial"/>
          <w:sz w:val="24"/>
          <w:szCs w:val="24"/>
        </w:rPr>
        <w:t xml:space="preserve">                                                                       района</w:t>
      </w:r>
    </w:p>
    <w:p w:rsidR="00B905FB" w:rsidRPr="00F965FF" w:rsidRDefault="0073399F" w:rsidP="00F965FF">
      <w:pPr>
        <w:jc w:val="both"/>
        <w:rPr>
          <w:rFonts w:ascii="Arial" w:hAnsi="Arial" w:cs="Arial"/>
          <w:sz w:val="24"/>
          <w:szCs w:val="24"/>
        </w:rPr>
      </w:pPr>
      <w:r w:rsidRPr="00F965FF">
        <w:rPr>
          <w:rFonts w:ascii="Arial" w:hAnsi="Arial" w:cs="Arial"/>
          <w:sz w:val="24"/>
          <w:szCs w:val="24"/>
        </w:rPr>
        <w:t>_____________ М.П. Ельчанинов              ______________ В.В. Мурашкин</w:t>
      </w:r>
    </w:p>
    <w:p w:rsidR="003E6D0A" w:rsidRPr="00F965FF" w:rsidRDefault="003E6D0A" w:rsidP="00F965FF">
      <w:pPr>
        <w:jc w:val="both"/>
        <w:rPr>
          <w:rFonts w:ascii="Arial" w:hAnsi="Arial" w:cs="Arial"/>
          <w:sz w:val="24"/>
          <w:szCs w:val="24"/>
        </w:rPr>
      </w:pPr>
      <w:r w:rsidRPr="00F965FF">
        <w:rPr>
          <w:rFonts w:ascii="Arial" w:hAnsi="Arial" w:cs="Arial"/>
          <w:sz w:val="24"/>
          <w:szCs w:val="24"/>
        </w:rPr>
        <w:br w:type="page"/>
      </w:r>
    </w:p>
    <w:tbl>
      <w:tblPr>
        <w:tblW w:w="5000" w:type="pct"/>
        <w:tblLook w:val="04A0"/>
      </w:tblPr>
      <w:tblGrid>
        <w:gridCol w:w="543"/>
        <w:gridCol w:w="273"/>
        <w:gridCol w:w="2338"/>
        <w:gridCol w:w="198"/>
        <w:gridCol w:w="2689"/>
        <w:gridCol w:w="817"/>
        <w:gridCol w:w="817"/>
        <w:gridCol w:w="2180"/>
      </w:tblGrid>
      <w:tr w:rsidR="003E6D0A" w:rsidRPr="00F965FF" w:rsidTr="00F965FF">
        <w:trPr>
          <w:trHeight w:val="630"/>
        </w:trPr>
        <w:tc>
          <w:tcPr>
            <w:tcW w:w="269" w:type="pct"/>
            <w:tcBorders>
              <w:top w:val="nil"/>
              <w:left w:val="nil"/>
              <w:bottom w:val="nil"/>
              <w:right w:val="nil"/>
            </w:tcBorders>
            <w:shd w:val="clear" w:color="auto" w:fill="auto"/>
            <w:noWrap/>
            <w:vAlign w:val="bottom"/>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nil"/>
              <w:right w:val="nil"/>
            </w:tcBorders>
            <w:shd w:val="clear" w:color="auto" w:fill="auto"/>
            <w:noWrap/>
            <w:vAlign w:val="bottom"/>
            <w:hideMark/>
          </w:tcPr>
          <w:p w:rsidR="003E6D0A" w:rsidRPr="00F965FF" w:rsidRDefault="003E6D0A" w:rsidP="00F965FF">
            <w:pPr>
              <w:jc w:val="both"/>
              <w:rPr>
                <w:rFonts w:ascii="Arial" w:hAnsi="Arial" w:cs="Arial"/>
                <w:sz w:val="24"/>
                <w:szCs w:val="24"/>
              </w:rPr>
            </w:pPr>
          </w:p>
        </w:tc>
        <w:tc>
          <w:tcPr>
            <w:tcW w:w="1411" w:type="pct"/>
            <w:gridSpan w:val="2"/>
            <w:tcBorders>
              <w:top w:val="nil"/>
              <w:left w:val="nil"/>
              <w:bottom w:val="nil"/>
              <w:right w:val="nil"/>
            </w:tcBorders>
            <w:shd w:val="clear" w:color="auto" w:fill="auto"/>
            <w:noWrap/>
            <w:vAlign w:val="bottom"/>
            <w:hideMark/>
          </w:tcPr>
          <w:p w:rsidR="003E6D0A" w:rsidRPr="00F965FF" w:rsidRDefault="003E6D0A" w:rsidP="00F965FF">
            <w:pPr>
              <w:jc w:val="both"/>
              <w:rPr>
                <w:rFonts w:ascii="Arial" w:hAnsi="Arial" w:cs="Arial"/>
                <w:sz w:val="24"/>
                <w:szCs w:val="24"/>
              </w:rPr>
            </w:pPr>
          </w:p>
        </w:tc>
        <w:tc>
          <w:tcPr>
            <w:tcW w:w="2044" w:type="pct"/>
            <w:gridSpan w:val="3"/>
            <w:vMerge w:val="restart"/>
            <w:tcBorders>
              <w:top w:val="nil"/>
              <w:left w:val="nil"/>
              <w:right w:val="nil"/>
            </w:tcBorders>
            <w:shd w:val="clear" w:color="auto" w:fill="auto"/>
            <w:vAlign w:val="bottom"/>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Приложение № 1к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 и 2025 годов» № от "20" июля 2023 г.  </w:t>
            </w:r>
          </w:p>
        </w:tc>
      </w:tr>
      <w:tr w:rsidR="003E6D0A" w:rsidRPr="00F965FF" w:rsidTr="00F965FF">
        <w:trPr>
          <w:trHeight w:val="2100"/>
        </w:trPr>
        <w:tc>
          <w:tcPr>
            <w:tcW w:w="269" w:type="pct"/>
            <w:tcBorders>
              <w:top w:val="nil"/>
              <w:left w:val="nil"/>
              <w:bottom w:val="nil"/>
              <w:right w:val="nil"/>
            </w:tcBorders>
            <w:shd w:val="clear" w:color="auto" w:fill="auto"/>
            <w:noWrap/>
            <w:vAlign w:val="bottom"/>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nil"/>
              <w:right w:val="nil"/>
            </w:tcBorders>
            <w:shd w:val="clear" w:color="auto" w:fill="auto"/>
            <w:noWrap/>
            <w:vAlign w:val="bottom"/>
            <w:hideMark/>
          </w:tcPr>
          <w:p w:rsidR="003E6D0A" w:rsidRPr="00F965FF" w:rsidRDefault="003E6D0A" w:rsidP="00F965FF">
            <w:pPr>
              <w:jc w:val="both"/>
              <w:rPr>
                <w:rFonts w:ascii="Arial" w:hAnsi="Arial" w:cs="Arial"/>
                <w:sz w:val="24"/>
                <w:szCs w:val="24"/>
              </w:rPr>
            </w:pPr>
          </w:p>
        </w:tc>
        <w:tc>
          <w:tcPr>
            <w:tcW w:w="1411" w:type="pct"/>
            <w:gridSpan w:val="2"/>
            <w:tcBorders>
              <w:top w:val="nil"/>
              <w:left w:val="nil"/>
              <w:bottom w:val="nil"/>
              <w:right w:val="nil"/>
            </w:tcBorders>
            <w:shd w:val="clear" w:color="auto" w:fill="auto"/>
            <w:noWrap/>
            <w:vAlign w:val="bottom"/>
            <w:hideMark/>
          </w:tcPr>
          <w:p w:rsidR="003E6D0A" w:rsidRPr="00F965FF" w:rsidRDefault="003E6D0A" w:rsidP="00F965FF">
            <w:pPr>
              <w:jc w:val="both"/>
              <w:rPr>
                <w:rFonts w:ascii="Arial" w:hAnsi="Arial" w:cs="Arial"/>
                <w:sz w:val="24"/>
                <w:szCs w:val="24"/>
              </w:rPr>
            </w:pPr>
          </w:p>
        </w:tc>
        <w:tc>
          <w:tcPr>
            <w:tcW w:w="2044" w:type="pct"/>
            <w:gridSpan w:val="3"/>
            <w:vMerge/>
            <w:tcBorders>
              <w:left w:val="nil"/>
              <w:bottom w:val="nil"/>
              <w:right w:val="nil"/>
            </w:tcBorders>
            <w:shd w:val="clear" w:color="auto" w:fill="auto"/>
            <w:vAlign w:val="bottom"/>
            <w:hideMark/>
          </w:tcPr>
          <w:p w:rsidR="003E6D0A" w:rsidRPr="00F965FF" w:rsidRDefault="003E6D0A" w:rsidP="00F965FF">
            <w:pPr>
              <w:jc w:val="both"/>
              <w:rPr>
                <w:rFonts w:ascii="Arial" w:hAnsi="Arial" w:cs="Arial"/>
                <w:sz w:val="24"/>
                <w:szCs w:val="24"/>
              </w:rPr>
            </w:pPr>
          </w:p>
        </w:tc>
      </w:tr>
      <w:tr w:rsidR="003E6D0A" w:rsidRPr="00F965FF" w:rsidTr="00FE6302">
        <w:trPr>
          <w:trHeight w:val="780"/>
        </w:trPr>
        <w:tc>
          <w:tcPr>
            <w:tcW w:w="5000" w:type="pct"/>
            <w:gridSpan w:val="8"/>
            <w:tcBorders>
              <w:top w:val="nil"/>
              <w:left w:val="nil"/>
              <w:bottom w:val="nil"/>
              <w:right w:val="nil"/>
            </w:tcBorders>
            <w:shd w:val="clear" w:color="auto" w:fill="auto"/>
            <w:vAlign w:val="bottom"/>
            <w:hideMark/>
          </w:tcPr>
          <w:p w:rsidR="003E6D0A" w:rsidRPr="00F965FF" w:rsidRDefault="003E6D0A" w:rsidP="00F965FF">
            <w:pPr>
              <w:jc w:val="center"/>
              <w:rPr>
                <w:rFonts w:ascii="Arial" w:hAnsi="Arial" w:cs="Arial"/>
                <w:bCs/>
                <w:sz w:val="24"/>
                <w:szCs w:val="24"/>
              </w:rPr>
            </w:pPr>
            <w:r w:rsidRPr="00F965FF">
              <w:rPr>
                <w:rFonts w:ascii="Arial" w:hAnsi="Arial" w:cs="Arial"/>
                <w:bCs/>
                <w:sz w:val="24"/>
                <w:szCs w:val="24"/>
              </w:rPr>
              <w:t>Источники внутреннего финансирования дефицита районного бюджета</w:t>
            </w:r>
          </w:p>
        </w:tc>
      </w:tr>
      <w:tr w:rsidR="003E6D0A" w:rsidRPr="00F965FF" w:rsidTr="00FE6302">
        <w:trPr>
          <w:trHeight w:val="315"/>
        </w:trPr>
        <w:tc>
          <w:tcPr>
            <w:tcW w:w="5000" w:type="pct"/>
            <w:gridSpan w:val="8"/>
            <w:tcBorders>
              <w:top w:val="nil"/>
              <w:left w:val="nil"/>
              <w:bottom w:val="nil"/>
              <w:right w:val="nil"/>
            </w:tcBorders>
            <w:shd w:val="clear" w:color="auto" w:fill="auto"/>
            <w:vAlign w:val="bottom"/>
            <w:hideMark/>
          </w:tcPr>
          <w:p w:rsidR="003E6D0A" w:rsidRPr="00F965FF" w:rsidRDefault="003E6D0A" w:rsidP="00F965FF">
            <w:pPr>
              <w:jc w:val="center"/>
              <w:rPr>
                <w:rFonts w:ascii="Arial" w:hAnsi="Arial" w:cs="Arial"/>
                <w:bCs/>
                <w:sz w:val="24"/>
                <w:szCs w:val="24"/>
              </w:rPr>
            </w:pPr>
            <w:r w:rsidRPr="00F965FF">
              <w:rPr>
                <w:rFonts w:ascii="Arial" w:hAnsi="Arial" w:cs="Arial"/>
                <w:bCs/>
                <w:sz w:val="24"/>
                <w:szCs w:val="24"/>
              </w:rPr>
              <w:t>на 2023 год и на плановый период 2024 и 2025 годов</w:t>
            </w:r>
          </w:p>
        </w:tc>
      </w:tr>
      <w:tr w:rsidR="00F965FF" w:rsidRPr="00F965FF" w:rsidTr="00F965FF">
        <w:trPr>
          <w:gridAfter w:val="4"/>
          <w:wAfter w:w="3359" w:type="pct"/>
          <w:trHeight w:val="390"/>
        </w:trPr>
        <w:tc>
          <w:tcPr>
            <w:tcW w:w="402" w:type="pct"/>
            <w:gridSpan w:val="2"/>
            <w:tcBorders>
              <w:top w:val="nil"/>
              <w:left w:val="nil"/>
              <w:bottom w:val="nil"/>
              <w:right w:val="nil"/>
            </w:tcBorders>
            <w:shd w:val="clear" w:color="auto" w:fill="auto"/>
            <w:noWrap/>
            <w:vAlign w:val="bottom"/>
            <w:hideMark/>
          </w:tcPr>
          <w:p w:rsidR="00F965FF" w:rsidRPr="00F965FF" w:rsidRDefault="00F965FF" w:rsidP="00F965FF">
            <w:pPr>
              <w:jc w:val="both"/>
              <w:rPr>
                <w:rFonts w:ascii="Arial" w:hAnsi="Arial" w:cs="Arial"/>
                <w:sz w:val="24"/>
                <w:szCs w:val="24"/>
              </w:rPr>
            </w:pPr>
          </w:p>
        </w:tc>
        <w:tc>
          <w:tcPr>
            <w:tcW w:w="1239" w:type="pct"/>
            <w:gridSpan w:val="2"/>
            <w:tcBorders>
              <w:top w:val="nil"/>
              <w:left w:val="nil"/>
              <w:bottom w:val="nil"/>
              <w:right w:val="nil"/>
            </w:tcBorders>
            <w:shd w:val="clear" w:color="auto" w:fill="auto"/>
            <w:noWrap/>
            <w:vAlign w:val="bottom"/>
            <w:hideMark/>
          </w:tcPr>
          <w:p w:rsidR="00F965FF" w:rsidRPr="00F965FF" w:rsidRDefault="00F965FF" w:rsidP="00F965FF">
            <w:pPr>
              <w:jc w:val="both"/>
              <w:rPr>
                <w:rFonts w:ascii="Arial" w:hAnsi="Arial" w:cs="Arial"/>
                <w:sz w:val="24"/>
                <w:szCs w:val="24"/>
              </w:rPr>
            </w:pPr>
            <w:r w:rsidRPr="00F965FF">
              <w:rPr>
                <w:rFonts w:ascii="Arial" w:hAnsi="Arial" w:cs="Arial"/>
                <w:sz w:val="24"/>
                <w:szCs w:val="24"/>
              </w:rPr>
              <w:t>Сумма (тыс. рублей)</w:t>
            </w:r>
          </w:p>
        </w:tc>
      </w:tr>
      <w:tr w:rsidR="003E6D0A" w:rsidRPr="00F965FF" w:rsidTr="00F965FF">
        <w:trPr>
          <w:trHeight w:val="765"/>
        </w:trPr>
        <w:tc>
          <w:tcPr>
            <w:tcW w:w="269" w:type="pct"/>
            <w:tcBorders>
              <w:top w:val="single" w:sz="8" w:space="0" w:color="auto"/>
              <w:left w:val="single" w:sz="8" w:space="0" w:color="auto"/>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                                  п/п</w:t>
            </w:r>
          </w:p>
        </w:tc>
        <w:tc>
          <w:tcPr>
            <w:tcW w:w="1276" w:type="pct"/>
            <w:gridSpan w:val="2"/>
            <w:tcBorders>
              <w:top w:val="single" w:sz="8" w:space="0" w:color="auto"/>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Наименование</w:t>
            </w:r>
          </w:p>
        </w:tc>
        <w:tc>
          <w:tcPr>
            <w:tcW w:w="1411" w:type="pct"/>
            <w:gridSpan w:val="2"/>
            <w:tcBorders>
              <w:top w:val="single" w:sz="8" w:space="0" w:color="auto"/>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Код классификации</w:t>
            </w:r>
          </w:p>
        </w:tc>
        <w:tc>
          <w:tcPr>
            <w:tcW w:w="402" w:type="pct"/>
            <w:tcBorders>
              <w:top w:val="single" w:sz="8" w:space="0" w:color="auto"/>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2023 год</w:t>
            </w:r>
          </w:p>
        </w:tc>
        <w:tc>
          <w:tcPr>
            <w:tcW w:w="402" w:type="pct"/>
            <w:tcBorders>
              <w:top w:val="single" w:sz="8" w:space="0" w:color="auto"/>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2024 год</w:t>
            </w:r>
          </w:p>
        </w:tc>
        <w:tc>
          <w:tcPr>
            <w:tcW w:w="1239" w:type="pct"/>
            <w:tcBorders>
              <w:top w:val="single" w:sz="8" w:space="0" w:color="auto"/>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2025 год</w:t>
            </w:r>
          </w:p>
        </w:tc>
      </w:tr>
      <w:tr w:rsidR="003E6D0A" w:rsidRPr="00F965FF" w:rsidTr="00F965FF">
        <w:trPr>
          <w:trHeight w:val="390"/>
        </w:trPr>
        <w:tc>
          <w:tcPr>
            <w:tcW w:w="269" w:type="pct"/>
            <w:tcBorders>
              <w:top w:val="nil"/>
              <w:left w:val="single" w:sz="8" w:space="0" w:color="auto"/>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w:t>
            </w:r>
          </w:p>
        </w:tc>
        <w:tc>
          <w:tcPr>
            <w:tcW w:w="1276" w:type="pct"/>
            <w:gridSpan w:val="2"/>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2</w:t>
            </w:r>
          </w:p>
        </w:tc>
        <w:tc>
          <w:tcPr>
            <w:tcW w:w="1411" w:type="pct"/>
            <w:gridSpan w:val="2"/>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3</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4</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5</w:t>
            </w:r>
          </w:p>
        </w:tc>
        <w:tc>
          <w:tcPr>
            <w:tcW w:w="1239"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6</w:t>
            </w:r>
          </w:p>
        </w:tc>
      </w:tr>
      <w:tr w:rsidR="003E6D0A" w:rsidRPr="00F965FF" w:rsidTr="00F965FF">
        <w:trPr>
          <w:trHeight w:val="1140"/>
        </w:trPr>
        <w:tc>
          <w:tcPr>
            <w:tcW w:w="269" w:type="pct"/>
            <w:tcBorders>
              <w:top w:val="nil"/>
              <w:left w:val="single" w:sz="8" w:space="0" w:color="auto"/>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 </w:t>
            </w:r>
          </w:p>
        </w:tc>
        <w:tc>
          <w:tcPr>
            <w:tcW w:w="1276" w:type="pct"/>
            <w:gridSpan w:val="2"/>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ИСТОЧНИКИ ВНУТРЕННЕГО ФИНАНСИРОВАНИЯ ДЕФИЦИТОВ БЮДЖЕТОВ</w:t>
            </w:r>
          </w:p>
        </w:tc>
        <w:tc>
          <w:tcPr>
            <w:tcW w:w="1411" w:type="pct"/>
            <w:gridSpan w:val="2"/>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01 00 00 00 00 0000 000</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58 068,5</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21 207,8</w:t>
            </w:r>
          </w:p>
        </w:tc>
        <w:tc>
          <w:tcPr>
            <w:tcW w:w="1239"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9 658,8</w:t>
            </w:r>
          </w:p>
        </w:tc>
      </w:tr>
      <w:tr w:rsidR="003E6D0A" w:rsidRPr="00F965FF" w:rsidTr="00F965FF">
        <w:trPr>
          <w:trHeight w:val="1140"/>
        </w:trPr>
        <w:tc>
          <w:tcPr>
            <w:tcW w:w="269" w:type="pct"/>
            <w:vMerge w:val="restart"/>
            <w:tcBorders>
              <w:top w:val="nil"/>
              <w:left w:val="single" w:sz="8" w:space="0" w:color="auto"/>
              <w:bottom w:val="single" w:sz="8" w:space="0" w:color="000000"/>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w:t>
            </w:r>
          </w:p>
        </w:tc>
        <w:tc>
          <w:tcPr>
            <w:tcW w:w="1276" w:type="pct"/>
            <w:gridSpan w:val="2"/>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Бюджетные кредиты из других бюджетов бюджетной системы Российской Федерации</w:t>
            </w:r>
          </w:p>
        </w:tc>
        <w:tc>
          <w:tcPr>
            <w:tcW w:w="1411" w:type="pct"/>
            <w:gridSpan w:val="2"/>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00001030000000000000</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-5 600,0</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0,0</w:t>
            </w:r>
          </w:p>
        </w:tc>
        <w:tc>
          <w:tcPr>
            <w:tcW w:w="1239"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0,0</w:t>
            </w:r>
          </w:p>
        </w:tc>
      </w:tr>
      <w:tr w:rsidR="003E6D0A" w:rsidRPr="00F965FF" w:rsidTr="00F965FF">
        <w:trPr>
          <w:trHeight w:val="1515"/>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Бюджетные кредиты из других бюджетов бюджетной системы Российской Федерации в валюте Российской Федерации</w:t>
            </w:r>
          </w:p>
        </w:tc>
        <w:tc>
          <w:tcPr>
            <w:tcW w:w="1411" w:type="pct"/>
            <w:gridSpan w:val="2"/>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01030100000000000</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-5 600,0</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c>
          <w:tcPr>
            <w:tcW w:w="1239"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r>
      <w:tr w:rsidR="003E6D0A" w:rsidRPr="00F965FF" w:rsidTr="00F965FF">
        <w:trPr>
          <w:trHeight w:val="1890"/>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1411" w:type="pct"/>
            <w:gridSpan w:val="2"/>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01030100000000800</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-5 600,0</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c>
          <w:tcPr>
            <w:tcW w:w="1239"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r>
      <w:tr w:rsidR="003E6D0A" w:rsidRPr="00F965FF" w:rsidTr="00F965FF">
        <w:trPr>
          <w:trHeight w:val="1890"/>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411" w:type="pct"/>
            <w:gridSpan w:val="2"/>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01 03 01 00 05 0000 810</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-5 600,0</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c>
          <w:tcPr>
            <w:tcW w:w="1239"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r>
      <w:tr w:rsidR="003E6D0A" w:rsidRPr="00F965FF" w:rsidTr="00F965FF">
        <w:trPr>
          <w:trHeight w:val="1140"/>
        </w:trPr>
        <w:tc>
          <w:tcPr>
            <w:tcW w:w="269" w:type="pct"/>
            <w:vMerge w:val="restart"/>
            <w:tcBorders>
              <w:top w:val="nil"/>
              <w:left w:val="single" w:sz="8" w:space="0" w:color="auto"/>
              <w:bottom w:val="single" w:sz="8" w:space="0" w:color="000000"/>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2</w:t>
            </w: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Бюджетные кредиты от других бюджетов бюджетной системы Российской Федерации</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01 03 00 00 00 0000 000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 xml:space="preserve">0,0 </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 xml:space="preserve">0,0 </w:t>
            </w:r>
          </w:p>
        </w:tc>
      </w:tr>
      <w:tr w:rsidR="003E6D0A" w:rsidRPr="00F965FF" w:rsidTr="00F965FF">
        <w:trPr>
          <w:trHeight w:val="1515"/>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Получение бюджетных кредитов от других бюджетов бюджетной системы Российской Федерации в валюте Российской Федерации</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01 03 00 00 00 0000 700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10 000,0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0,0 </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0,0 </w:t>
            </w:r>
          </w:p>
        </w:tc>
      </w:tr>
      <w:tr w:rsidR="003E6D0A" w:rsidRPr="00F965FF" w:rsidTr="00F965FF">
        <w:trPr>
          <w:trHeight w:val="1515"/>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01 03 00 00 05 0000 710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10 000,0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0,0 </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0,0 </w:t>
            </w:r>
          </w:p>
        </w:tc>
      </w:tr>
      <w:tr w:rsidR="003E6D0A" w:rsidRPr="00F965FF" w:rsidTr="00F965FF">
        <w:trPr>
          <w:trHeight w:val="1140"/>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из них бюджетные кредиты на пополнение остатков средств на счетах бюджетов  муниципальных районов</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01 03 00 00 05 0000 710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10 000,0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0,0 </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0,0 </w:t>
            </w:r>
          </w:p>
        </w:tc>
      </w:tr>
      <w:tr w:rsidR="003E6D0A" w:rsidRPr="00F965FF" w:rsidTr="00F965FF">
        <w:trPr>
          <w:trHeight w:val="1890"/>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Погашение бюджетных кредитов, полученных от других бюджетов бюджетной системы Российской Федерации в валюте Российской Федерации</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01 03 00 00 00 0000 800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-10 000,0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0,0 </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0,0 </w:t>
            </w:r>
          </w:p>
        </w:tc>
      </w:tr>
      <w:tr w:rsidR="003E6D0A" w:rsidRPr="00F965FF" w:rsidTr="00F965FF">
        <w:trPr>
          <w:trHeight w:val="1515"/>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Погашение бюджетами муниципальных районов  кредитов от других бюджетов бюджетной системы  Российской Федерации в валюте Российской  </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01 03 00 00 05 0000 810</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-10 000,0</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0,0 </w:t>
            </w:r>
          </w:p>
        </w:tc>
        <w:tc>
          <w:tcPr>
            <w:tcW w:w="1239"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0,0 </w:t>
            </w:r>
          </w:p>
        </w:tc>
      </w:tr>
      <w:tr w:rsidR="003E6D0A" w:rsidRPr="00F965FF" w:rsidTr="00F965FF">
        <w:trPr>
          <w:trHeight w:val="1140"/>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из них бюджетные кредиты на пополнение остатков средств на счетах бюджетов муниципальных районов </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01 03 00 00 05 0000 810</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10 000,0</w:t>
            </w:r>
          </w:p>
        </w:tc>
        <w:tc>
          <w:tcPr>
            <w:tcW w:w="402"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0,0 </w:t>
            </w:r>
          </w:p>
        </w:tc>
        <w:tc>
          <w:tcPr>
            <w:tcW w:w="1239" w:type="pct"/>
            <w:tcBorders>
              <w:top w:val="nil"/>
              <w:left w:val="nil"/>
              <w:bottom w:val="single" w:sz="8" w:space="0" w:color="auto"/>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0,0 </w:t>
            </w:r>
          </w:p>
        </w:tc>
      </w:tr>
      <w:tr w:rsidR="003E6D0A" w:rsidRPr="00F965FF" w:rsidTr="00F965FF">
        <w:trPr>
          <w:trHeight w:val="765"/>
        </w:trPr>
        <w:tc>
          <w:tcPr>
            <w:tcW w:w="269" w:type="pct"/>
            <w:vMerge w:val="restart"/>
            <w:tcBorders>
              <w:top w:val="nil"/>
              <w:left w:val="single" w:sz="8" w:space="0" w:color="auto"/>
              <w:bottom w:val="single" w:sz="8" w:space="0" w:color="000000"/>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3</w:t>
            </w: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Изменение остатков средств на счетах по учету средств бюджета</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01 05 00 00 00 0000 000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63 668,5</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21 207,8</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9 658,8</w:t>
            </w:r>
          </w:p>
        </w:tc>
      </w:tr>
      <w:tr w:rsidR="003E6D0A" w:rsidRPr="00F965FF" w:rsidTr="00F965FF">
        <w:trPr>
          <w:trHeight w:val="390"/>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Увеличение остатков средств бюджетов</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01 05 00 00 00 0000 500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-1 007 155,2</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-1 323 095,6</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-1 130 273,6</w:t>
            </w:r>
          </w:p>
        </w:tc>
      </w:tr>
      <w:tr w:rsidR="003E6D0A" w:rsidRPr="00F965FF" w:rsidTr="00F965FF">
        <w:trPr>
          <w:trHeight w:val="1140"/>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Увеличение прочих остатков денежных средств  бюджетов муниципальных районов</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01 05 02 01 05 0000 510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-1 007 155,2</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-1 323 095,6</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-1 130 273,6</w:t>
            </w:r>
          </w:p>
        </w:tc>
      </w:tr>
      <w:tr w:rsidR="003E6D0A" w:rsidRPr="00F965FF" w:rsidTr="00F965FF">
        <w:trPr>
          <w:trHeight w:val="390"/>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Уменьшение остатков средств бюджетов</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01 05 00 00 00 0000 600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1 070 823,7</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1 344 303,4</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1 139 932,4</w:t>
            </w:r>
          </w:p>
        </w:tc>
      </w:tr>
      <w:tr w:rsidR="003E6D0A" w:rsidRPr="00F965FF" w:rsidTr="00F965FF">
        <w:trPr>
          <w:trHeight w:val="1140"/>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Уменьшение прочих остатков денежных средств  бюджетов муниципальных районов</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01 05 02 01 05 0000 610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1 070 823,7</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1 344 303,4</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1 139 932,4</w:t>
            </w:r>
          </w:p>
        </w:tc>
      </w:tr>
      <w:tr w:rsidR="003E6D0A" w:rsidRPr="00F965FF" w:rsidTr="00F965FF">
        <w:trPr>
          <w:trHeight w:val="765"/>
        </w:trPr>
        <w:tc>
          <w:tcPr>
            <w:tcW w:w="269" w:type="pct"/>
            <w:vMerge w:val="restart"/>
            <w:tcBorders>
              <w:top w:val="nil"/>
              <w:left w:val="single" w:sz="8" w:space="0" w:color="auto"/>
              <w:bottom w:val="single" w:sz="8" w:space="0" w:color="000000"/>
              <w:right w:val="single" w:sz="8" w:space="0" w:color="auto"/>
            </w:tcBorders>
            <w:shd w:val="clear" w:color="auto" w:fill="auto"/>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4</w:t>
            </w: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Иные источники внутреннего финансирования дефицитов бюджетов</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01 06 00 00 00 0000 000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0,0</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0,0</w:t>
            </w:r>
          </w:p>
        </w:tc>
      </w:tr>
      <w:tr w:rsidR="003E6D0A" w:rsidRPr="00F965FF" w:rsidTr="00F965FF">
        <w:trPr>
          <w:trHeight w:val="1140"/>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 xml:space="preserve">Бюджетные кредиты, предоставленные внутри страны в валюте Российской Федерации </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01 06 05 00 00 0000 000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0,0</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bCs/>
                <w:sz w:val="24"/>
                <w:szCs w:val="24"/>
              </w:rPr>
            </w:pPr>
            <w:r w:rsidRPr="00F965FF">
              <w:rPr>
                <w:rFonts w:ascii="Arial" w:hAnsi="Arial" w:cs="Arial"/>
                <w:bCs/>
                <w:sz w:val="24"/>
                <w:szCs w:val="24"/>
              </w:rPr>
              <w:t>0,0</w:t>
            </w:r>
          </w:p>
        </w:tc>
      </w:tr>
      <w:tr w:rsidR="003E6D0A" w:rsidRPr="00F965FF" w:rsidTr="00F965FF">
        <w:trPr>
          <w:trHeight w:val="1140"/>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Возврат бюджетных кредитов, предоставленных внутри страны в валюте Российской Федерации </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01 06 05 00 00 0000 600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10 000,0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r>
      <w:tr w:rsidR="003E6D0A" w:rsidRPr="00F965FF" w:rsidTr="00F965FF">
        <w:trPr>
          <w:trHeight w:val="2265"/>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01 06 05 02 05 0000 640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10 000,0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r>
      <w:tr w:rsidR="003E6D0A" w:rsidRPr="00F965FF" w:rsidTr="00F965FF">
        <w:trPr>
          <w:trHeight w:val="1140"/>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 xml:space="preserve">Предоставление бюджетных кредитов внутри страны в валюте Российской Федерации </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01 06 05 00 00 0000 500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-10 000,0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r>
      <w:tr w:rsidR="003E6D0A" w:rsidRPr="00F965FF" w:rsidTr="00F965FF">
        <w:trPr>
          <w:trHeight w:val="1515"/>
        </w:trPr>
        <w:tc>
          <w:tcPr>
            <w:tcW w:w="269" w:type="pct"/>
            <w:vMerge/>
            <w:tcBorders>
              <w:top w:val="nil"/>
              <w:left w:val="single" w:sz="8" w:space="0" w:color="auto"/>
              <w:bottom w:val="single" w:sz="8" w:space="0" w:color="000000"/>
              <w:right w:val="single" w:sz="8" w:space="0" w:color="auto"/>
            </w:tcBorders>
            <w:hideMark/>
          </w:tcPr>
          <w:p w:rsidR="003E6D0A" w:rsidRPr="00F965FF" w:rsidRDefault="003E6D0A" w:rsidP="00F965FF">
            <w:pPr>
              <w:jc w:val="both"/>
              <w:rPr>
                <w:rFonts w:ascii="Arial" w:hAnsi="Arial" w:cs="Arial"/>
                <w:sz w:val="24"/>
                <w:szCs w:val="24"/>
              </w:rPr>
            </w:pPr>
          </w:p>
        </w:tc>
        <w:tc>
          <w:tcPr>
            <w:tcW w:w="1276"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Предоставление бюджетных кредитов другим  бюджетам бюджетной системы Российской  Федерации из бюджетов муниципальных районов в  валюте</w:t>
            </w:r>
          </w:p>
        </w:tc>
        <w:tc>
          <w:tcPr>
            <w:tcW w:w="1411" w:type="pct"/>
            <w:gridSpan w:val="2"/>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01 06 05 02 05 0000 540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-10 000,0</w:t>
            </w:r>
          </w:p>
        </w:tc>
        <w:tc>
          <w:tcPr>
            <w:tcW w:w="402"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c>
          <w:tcPr>
            <w:tcW w:w="1239" w:type="pct"/>
            <w:tcBorders>
              <w:top w:val="nil"/>
              <w:left w:val="nil"/>
              <w:bottom w:val="single" w:sz="8" w:space="0" w:color="auto"/>
              <w:right w:val="single" w:sz="8" w:space="0" w:color="auto"/>
            </w:tcBorders>
            <w:shd w:val="clear" w:color="000000" w:fill="FFFFFF"/>
            <w:hideMark/>
          </w:tcPr>
          <w:p w:rsidR="003E6D0A" w:rsidRPr="00F965FF" w:rsidRDefault="003E6D0A" w:rsidP="00F965FF">
            <w:pPr>
              <w:jc w:val="both"/>
              <w:rPr>
                <w:rFonts w:ascii="Arial" w:hAnsi="Arial" w:cs="Arial"/>
                <w:sz w:val="24"/>
                <w:szCs w:val="24"/>
              </w:rPr>
            </w:pPr>
            <w:r w:rsidRPr="00F965FF">
              <w:rPr>
                <w:rFonts w:ascii="Arial" w:hAnsi="Arial" w:cs="Arial"/>
                <w:sz w:val="24"/>
                <w:szCs w:val="24"/>
              </w:rPr>
              <w:t>0,0</w:t>
            </w:r>
          </w:p>
        </w:tc>
      </w:tr>
    </w:tbl>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br w:type="page"/>
      </w:r>
    </w:p>
    <w:p w:rsidR="00BD58F3" w:rsidRPr="00F965FF" w:rsidRDefault="00BD58F3"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tbl>
      <w:tblPr>
        <w:tblW w:w="5000" w:type="pct"/>
        <w:tblLook w:val="0000"/>
      </w:tblPr>
      <w:tblGrid>
        <w:gridCol w:w="864"/>
        <w:gridCol w:w="4759"/>
        <w:gridCol w:w="1763"/>
        <w:gridCol w:w="899"/>
        <w:gridCol w:w="668"/>
        <w:gridCol w:w="468"/>
        <w:gridCol w:w="217"/>
        <w:gridCol w:w="217"/>
      </w:tblGrid>
      <w:tr w:rsidR="00FE6302" w:rsidRPr="00F965FF" w:rsidTr="00FE6302">
        <w:trPr>
          <w:trHeight w:val="255"/>
        </w:trPr>
        <w:tc>
          <w:tcPr>
            <w:tcW w:w="910" w:type="pct"/>
            <w:tcBorders>
              <w:top w:val="nil"/>
              <w:left w:val="nil"/>
              <w:bottom w:val="nil"/>
              <w:right w:val="nil"/>
            </w:tcBorders>
            <w:shd w:val="clear" w:color="auto" w:fill="auto"/>
            <w:noWrap/>
          </w:tcPr>
          <w:p w:rsidR="00FE6302" w:rsidRPr="00F965FF" w:rsidRDefault="00FE6302" w:rsidP="00F965FF">
            <w:pPr>
              <w:jc w:val="both"/>
              <w:rPr>
                <w:rFonts w:ascii="Arial" w:hAnsi="Arial" w:cs="Arial"/>
                <w:sz w:val="24"/>
                <w:szCs w:val="24"/>
              </w:rPr>
            </w:pPr>
          </w:p>
        </w:tc>
        <w:tc>
          <w:tcPr>
            <w:tcW w:w="3862" w:type="pct"/>
            <w:gridSpan w:val="5"/>
            <w:tcBorders>
              <w:top w:val="nil"/>
              <w:left w:val="nil"/>
              <w:bottom w:val="nil"/>
              <w:right w:val="nil"/>
            </w:tcBorders>
            <w:shd w:val="clear" w:color="auto" w:fill="auto"/>
          </w:tcPr>
          <w:tbl>
            <w:tblPr>
              <w:tblW w:w="4507" w:type="dxa"/>
              <w:tblInd w:w="4212" w:type="dxa"/>
              <w:tblLook w:val="0000"/>
            </w:tblPr>
            <w:tblGrid>
              <w:gridCol w:w="3912"/>
              <w:gridCol w:w="217"/>
            </w:tblGrid>
            <w:tr w:rsidR="00FE6302" w:rsidRPr="00F965FF" w:rsidTr="00FE6302">
              <w:trPr>
                <w:trHeight w:val="1843"/>
              </w:trPr>
              <w:tc>
                <w:tcPr>
                  <w:tcW w:w="4759" w:type="pct"/>
                  <w:tcBorders>
                    <w:top w:val="nil"/>
                    <w:left w:val="nil"/>
                    <w:bottom w:val="nil"/>
                    <w:right w:val="nil"/>
                  </w:tcBorders>
                  <w:shd w:val="clear" w:color="auto" w:fill="auto"/>
                  <w:noWrap/>
                  <w:vAlign w:val="bottom"/>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Приложение 2 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20243 и 2025 годов» № </w:t>
                  </w:r>
                  <w:r w:rsidR="00212E02" w:rsidRPr="00F965FF">
                    <w:rPr>
                      <w:rFonts w:ascii="Arial" w:hAnsi="Arial" w:cs="Arial"/>
                      <w:sz w:val="24"/>
                      <w:szCs w:val="24"/>
                    </w:rPr>
                    <w:t>24</w:t>
                  </w:r>
                  <w:r w:rsidRPr="00F965FF">
                    <w:rPr>
                      <w:rFonts w:ascii="Arial" w:hAnsi="Arial" w:cs="Arial"/>
                      <w:sz w:val="24"/>
                      <w:szCs w:val="24"/>
                    </w:rPr>
                    <w:t xml:space="preserve"> от "</w:t>
                  </w:r>
                  <w:r w:rsidR="00212E02" w:rsidRPr="00F965FF">
                    <w:rPr>
                      <w:rFonts w:ascii="Arial" w:hAnsi="Arial" w:cs="Arial"/>
                      <w:sz w:val="24"/>
                      <w:szCs w:val="24"/>
                    </w:rPr>
                    <w:t>20</w:t>
                  </w:r>
                  <w:r w:rsidRPr="00F965FF">
                    <w:rPr>
                      <w:rFonts w:ascii="Arial" w:hAnsi="Arial" w:cs="Arial"/>
                      <w:sz w:val="24"/>
                      <w:szCs w:val="24"/>
                    </w:rPr>
                    <w:t xml:space="preserve">" </w:t>
                  </w:r>
                  <w:r w:rsidR="00212E02" w:rsidRPr="00F965FF">
                    <w:rPr>
                      <w:rFonts w:ascii="Arial" w:hAnsi="Arial" w:cs="Arial"/>
                      <w:sz w:val="24"/>
                      <w:szCs w:val="24"/>
                    </w:rPr>
                    <w:t xml:space="preserve">июля </w:t>
                  </w:r>
                  <w:r w:rsidRPr="00F965FF">
                    <w:rPr>
                      <w:rFonts w:ascii="Arial" w:hAnsi="Arial" w:cs="Arial"/>
                      <w:sz w:val="24"/>
                      <w:szCs w:val="24"/>
                    </w:rPr>
                    <w:t xml:space="preserve">2023 г.  </w:t>
                  </w:r>
                </w:p>
              </w:tc>
              <w:tc>
                <w:tcPr>
                  <w:tcW w:w="241" w:type="pct"/>
                  <w:tcBorders>
                    <w:top w:val="nil"/>
                    <w:left w:val="nil"/>
                    <w:bottom w:val="nil"/>
                    <w:right w:val="nil"/>
                  </w:tcBorders>
                  <w:vAlign w:val="bottom"/>
                </w:tcPr>
                <w:p w:rsidR="00FE6302" w:rsidRPr="00F965FF" w:rsidRDefault="00FE6302" w:rsidP="00F965FF">
                  <w:pPr>
                    <w:jc w:val="both"/>
                    <w:rPr>
                      <w:rFonts w:ascii="Arial" w:hAnsi="Arial" w:cs="Arial"/>
                      <w:sz w:val="24"/>
                      <w:szCs w:val="24"/>
                    </w:rPr>
                  </w:pPr>
                </w:p>
              </w:tc>
            </w:tr>
          </w:tbl>
          <w:p w:rsidR="00FE6302" w:rsidRPr="00F965FF" w:rsidRDefault="00FE6302" w:rsidP="00F965FF">
            <w:pPr>
              <w:jc w:val="both"/>
              <w:rPr>
                <w:rFonts w:ascii="Arial" w:hAnsi="Arial" w:cs="Arial"/>
                <w:sz w:val="24"/>
                <w:szCs w:val="24"/>
              </w:rPr>
            </w:pPr>
          </w:p>
        </w:tc>
        <w:tc>
          <w:tcPr>
            <w:tcW w:w="114" w:type="pct"/>
            <w:tcBorders>
              <w:top w:val="nil"/>
              <w:left w:val="nil"/>
              <w:bottom w:val="nil"/>
              <w:right w:val="nil"/>
            </w:tcBorders>
          </w:tcPr>
          <w:p w:rsidR="00FE6302" w:rsidRPr="00F965FF" w:rsidRDefault="00FE6302" w:rsidP="00F965FF">
            <w:pPr>
              <w:tabs>
                <w:tab w:val="left" w:pos="8581"/>
              </w:tabs>
              <w:jc w:val="both"/>
              <w:rPr>
                <w:rFonts w:ascii="Arial" w:hAnsi="Arial" w:cs="Arial"/>
                <w:sz w:val="24"/>
                <w:szCs w:val="24"/>
              </w:rPr>
            </w:pPr>
          </w:p>
        </w:tc>
        <w:tc>
          <w:tcPr>
            <w:tcW w:w="114" w:type="pct"/>
            <w:tcBorders>
              <w:top w:val="nil"/>
              <w:left w:val="nil"/>
              <w:bottom w:val="nil"/>
              <w:right w:val="nil"/>
            </w:tcBorders>
          </w:tcPr>
          <w:p w:rsidR="00FE6302" w:rsidRPr="00F965FF" w:rsidRDefault="00FE6302" w:rsidP="00F965FF">
            <w:pPr>
              <w:jc w:val="both"/>
              <w:rPr>
                <w:rFonts w:ascii="Arial" w:hAnsi="Arial" w:cs="Arial"/>
                <w:sz w:val="24"/>
                <w:szCs w:val="24"/>
              </w:rPr>
            </w:pPr>
          </w:p>
        </w:tc>
      </w:tr>
      <w:tr w:rsidR="00FE6302" w:rsidRPr="00F965FF" w:rsidTr="00FE6302">
        <w:trPr>
          <w:trHeight w:val="255"/>
        </w:trPr>
        <w:tc>
          <w:tcPr>
            <w:tcW w:w="3875" w:type="pct"/>
            <w:gridSpan w:val="4"/>
            <w:tcBorders>
              <w:top w:val="nil"/>
              <w:left w:val="nil"/>
              <w:bottom w:val="nil"/>
              <w:right w:val="nil"/>
            </w:tcBorders>
            <w:shd w:val="clear" w:color="auto" w:fill="auto"/>
            <w:noWrap/>
          </w:tcPr>
          <w:p w:rsidR="00FE6302" w:rsidRPr="00F965FF" w:rsidRDefault="00FE6302" w:rsidP="00F965FF">
            <w:pPr>
              <w:pStyle w:val="ConsPlusTitle"/>
              <w:jc w:val="both"/>
              <w:rPr>
                <w:rFonts w:ascii="Arial" w:hAnsi="Arial" w:cs="Arial"/>
                <w:b w:val="0"/>
                <w:sz w:val="24"/>
                <w:szCs w:val="24"/>
              </w:rPr>
            </w:pPr>
          </w:p>
          <w:p w:rsidR="00FE6302" w:rsidRPr="00F965FF" w:rsidRDefault="00FE6302" w:rsidP="00F965FF">
            <w:pPr>
              <w:pStyle w:val="ConsPlusTitle"/>
              <w:jc w:val="center"/>
              <w:rPr>
                <w:rFonts w:ascii="Arial" w:hAnsi="Arial" w:cs="Arial"/>
                <w:b w:val="0"/>
                <w:sz w:val="24"/>
                <w:szCs w:val="24"/>
              </w:rPr>
            </w:pPr>
            <w:r w:rsidRPr="00F965FF">
              <w:rPr>
                <w:rFonts w:ascii="Arial" w:hAnsi="Arial" w:cs="Arial"/>
                <w:b w:val="0"/>
                <w:sz w:val="24"/>
                <w:szCs w:val="24"/>
              </w:rPr>
              <w:t>ПОСТУПЛЕНИЕ ДОХОДОВ РАЙОННОГО БЮДЖЕТА</w:t>
            </w:r>
          </w:p>
          <w:p w:rsidR="00FE6302" w:rsidRPr="00F965FF" w:rsidRDefault="00FE6302" w:rsidP="00F965FF">
            <w:pPr>
              <w:pStyle w:val="ConsPlusTitle"/>
              <w:jc w:val="center"/>
              <w:rPr>
                <w:rFonts w:ascii="Arial" w:hAnsi="Arial" w:cs="Arial"/>
                <w:b w:val="0"/>
                <w:sz w:val="24"/>
                <w:szCs w:val="24"/>
              </w:rPr>
            </w:pPr>
            <w:r w:rsidRPr="00F965FF">
              <w:rPr>
                <w:rFonts w:ascii="Arial" w:hAnsi="Arial" w:cs="Arial"/>
                <w:b w:val="0"/>
                <w:sz w:val="24"/>
                <w:szCs w:val="24"/>
              </w:rPr>
              <w:t>ПО КОДАМ ВИДОВ ДОХОДОВ, ПОДВИДОВ ДОХОДОВ</w:t>
            </w:r>
          </w:p>
          <w:p w:rsidR="00FE6302" w:rsidRPr="00F965FF" w:rsidRDefault="00FE6302" w:rsidP="00F965FF">
            <w:pPr>
              <w:pStyle w:val="ConsPlusTitle"/>
              <w:jc w:val="center"/>
              <w:rPr>
                <w:rFonts w:ascii="Arial" w:hAnsi="Arial" w:cs="Arial"/>
                <w:b w:val="0"/>
                <w:sz w:val="24"/>
                <w:szCs w:val="24"/>
              </w:rPr>
            </w:pPr>
            <w:r w:rsidRPr="00F965FF">
              <w:rPr>
                <w:rFonts w:ascii="Arial" w:hAnsi="Arial" w:cs="Arial"/>
                <w:b w:val="0"/>
                <w:sz w:val="24"/>
                <w:szCs w:val="24"/>
              </w:rPr>
              <w:t>НА 2023 ГОД  И НА ПЛАНОВЫЙ ПЕРИОД 2024-2025 ГОДОВ</w:t>
            </w:r>
          </w:p>
          <w:p w:rsidR="00FE6302" w:rsidRPr="00F965FF" w:rsidRDefault="00FE6302" w:rsidP="00F965FF">
            <w:pPr>
              <w:jc w:val="both"/>
              <w:rPr>
                <w:rFonts w:ascii="Arial" w:hAnsi="Arial" w:cs="Arial"/>
                <w:bCs/>
                <w:sz w:val="24"/>
                <w:szCs w:val="24"/>
              </w:rPr>
            </w:pPr>
          </w:p>
        </w:tc>
        <w:tc>
          <w:tcPr>
            <w:tcW w:w="568" w:type="pct"/>
            <w:tcBorders>
              <w:top w:val="nil"/>
              <w:left w:val="nil"/>
              <w:bottom w:val="nil"/>
              <w:right w:val="nil"/>
            </w:tcBorders>
          </w:tcPr>
          <w:p w:rsidR="00FE6302" w:rsidRPr="00F965FF" w:rsidRDefault="00FE6302" w:rsidP="00F965FF">
            <w:pPr>
              <w:pStyle w:val="ConsPlusTitle"/>
              <w:jc w:val="both"/>
              <w:rPr>
                <w:rFonts w:ascii="Arial" w:hAnsi="Arial" w:cs="Arial"/>
                <w:b w:val="0"/>
                <w:sz w:val="24"/>
                <w:szCs w:val="24"/>
              </w:rPr>
            </w:pPr>
          </w:p>
        </w:tc>
        <w:tc>
          <w:tcPr>
            <w:tcW w:w="550" w:type="pct"/>
            <w:gridSpan w:val="3"/>
            <w:tcBorders>
              <w:top w:val="nil"/>
              <w:left w:val="nil"/>
              <w:bottom w:val="nil"/>
              <w:right w:val="nil"/>
            </w:tcBorders>
          </w:tcPr>
          <w:p w:rsidR="00FE6302" w:rsidRPr="00F965FF" w:rsidRDefault="00FE6302" w:rsidP="00F965FF">
            <w:pPr>
              <w:pStyle w:val="ConsPlusTitle"/>
              <w:jc w:val="both"/>
              <w:rPr>
                <w:rFonts w:ascii="Arial" w:hAnsi="Arial" w:cs="Arial"/>
                <w:b w:val="0"/>
                <w:sz w:val="24"/>
                <w:szCs w:val="24"/>
              </w:rPr>
            </w:pP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Код показателя </w:t>
            </w:r>
          </w:p>
        </w:tc>
        <w:tc>
          <w:tcPr>
            <w:tcW w:w="1648"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Наименование  показателя</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2023 год</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2024 год</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2025 год</w:t>
            </w:r>
          </w:p>
        </w:tc>
      </w:tr>
      <w:tr w:rsidR="00FE6302" w:rsidRPr="00F965FF" w:rsidTr="00FE6302">
        <w:trPr>
          <w:trHeight w:val="358"/>
        </w:trPr>
        <w:tc>
          <w:tcPr>
            <w:tcW w:w="1382" w:type="pct"/>
            <w:gridSpan w:val="2"/>
            <w:tcBorders>
              <w:top w:val="nil"/>
              <w:left w:val="single" w:sz="4" w:space="0" w:color="auto"/>
              <w:bottom w:val="single" w:sz="4" w:space="0" w:color="auto"/>
              <w:right w:val="single" w:sz="4" w:space="0" w:color="auto"/>
            </w:tcBorders>
            <w:shd w:val="clear" w:color="auto" w:fill="auto"/>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w:t>
            </w:r>
          </w:p>
        </w:tc>
        <w:tc>
          <w:tcPr>
            <w:tcW w:w="1648"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3</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4</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5</w:t>
            </w:r>
          </w:p>
        </w:tc>
      </w:tr>
      <w:tr w:rsidR="00FE6302" w:rsidRPr="00F965FF" w:rsidTr="00FE6302">
        <w:trPr>
          <w:trHeight w:val="561"/>
        </w:trPr>
        <w:tc>
          <w:tcPr>
            <w:tcW w:w="1382" w:type="pct"/>
            <w:gridSpan w:val="2"/>
            <w:tcBorders>
              <w:top w:val="nil"/>
              <w:left w:val="single" w:sz="4" w:space="0" w:color="auto"/>
              <w:bottom w:val="single" w:sz="4" w:space="0" w:color="auto"/>
              <w:right w:val="single" w:sz="4" w:space="0" w:color="auto"/>
            </w:tcBorders>
            <w:shd w:val="clear" w:color="auto" w:fill="auto"/>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000 8 50 00000 00 0000 000</w:t>
            </w:r>
          </w:p>
        </w:tc>
        <w:tc>
          <w:tcPr>
            <w:tcW w:w="1648"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ВСЕГО</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987 155,2</w:t>
            </w:r>
          </w:p>
        </w:tc>
        <w:tc>
          <w:tcPr>
            <w:tcW w:w="56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1 323 095,6</w:t>
            </w:r>
          </w:p>
        </w:tc>
        <w:tc>
          <w:tcPr>
            <w:tcW w:w="550" w:type="pct"/>
            <w:gridSpan w:val="3"/>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1 130 273,6</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000  1  00  00000  00  0000  000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НАЛОГОВЫЕ И НЕНАЛОГОВЫЕ ДОХОДЫ</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220 947,0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239 001,0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262 380,0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000  1  01  00000  00  0000  000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НАЛОГИ НА ПРИБЫЛЬ, ДОХОДЫ</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152 189,0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170 284,0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190 843,0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000  1  01  02000  01  0000  110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Налог на доходы физических лиц</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152 189,0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170 284,0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190 843,0</w:t>
            </w:r>
          </w:p>
        </w:tc>
      </w:tr>
      <w:tr w:rsidR="00FE6302" w:rsidRPr="00F965FF" w:rsidTr="00FE6302">
        <w:trPr>
          <w:trHeight w:val="103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000  1  01  02010  01  0000  110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Налог на доходы физических лиц с доходов, источником которых является налоговый агент, за  исключением доходов, в отношении </w:t>
            </w:r>
            <w:r w:rsidRPr="00F965FF">
              <w:rPr>
                <w:rFonts w:ascii="Arial" w:hAnsi="Arial" w:cs="Arial"/>
                <w:sz w:val="24"/>
                <w:szCs w:val="24"/>
              </w:rPr>
              <w:lastRenderedPageBreak/>
              <w:t>которых исчисление и уплата налога осуществляется в соответствии со статьями 227,227.1 и 228 Налогового кодекса РФ</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149 071,0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167 139,0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187 619,0</w:t>
            </w:r>
          </w:p>
        </w:tc>
      </w:tr>
      <w:tr w:rsidR="00FE6302" w:rsidRPr="00F965FF" w:rsidTr="00FE6302">
        <w:trPr>
          <w:trHeight w:val="102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000  1  01  02020  01  0000  110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ст227 Налогового кодекса РФ</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2 493,0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2 502,0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2 563,0</w:t>
            </w:r>
          </w:p>
        </w:tc>
      </w:tr>
      <w:tr w:rsidR="00FE6302" w:rsidRPr="00F965FF" w:rsidTr="00FE6302">
        <w:trPr>
          <w:trHeight w:val="102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000  1 01  02030 01  0000  110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Налог на доходы физических лиц с доходов, полученных физическими лицами в соответствии со ст228 Налогового кодекса РФ</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625,0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643,0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661,0</w:t>
            </w:r>
          </w:p>
        </w:tc>
      </w:tr>
      <w:tr w:rsidR="00FE6302" w:rsidRPr="00F965FF" w:rsidTr="00FE6302">
        <w:trPr>
          <w:trHeight w:val="102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000 1 03 00000 00 0000 000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НАЛОГИ НА ТОВАРЫ (РАБОТЫ, УСЛУГИ), РЕАЛИЗУЕМЫЕ НА ТЕРРИТОРИИ РОССИЙСКОЙ ФЕДЕРАЦИИ</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20 438,0</w:t>
            </w:r>
          </w:p>
        </w:tc>
        <w:tc>
          <w:tcPr>
            <w:tcW w:w="56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22 185,0</w:t>
            </w:r>
          </w:p>
        </w:tc>
        <w:tc>
          <w:tcPr>
            <w:tcW w:w="550" w:type="pct"/>
            <w:gridSpan w:val="3"/>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24 784,0</w:t>
            </w:r>
          </w:p>
        </w:tc>
      </w:tr>
      <w:tr w:rsidR="00FE6302" w:rsidRPr="00F965FF" w:rsidTr="00FE6302">
        <w:trPr>
          <w:trHeight w:val="102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000 1 03 02000 01 0000 110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Акцизы по подакцизным товарам (продукции), производимым на территории Российской Федерации</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20 438,0</w:t>
            </w:r>
          </w:p>
        </w:tc>
        <w:tc>
          <w:tcPr>
            <w:tcW w:w="56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22 185,0</w:t>
            </w:r>
          </w:p>
        </w:tc>
        <w:tc>
          <w:tcPr>
            <w:tcW w:w="550" w:type="pct"/>
            <w:gridSpan w:val="3"/>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24 784,0</w:t>
            </w:r>
          </w:p>
        </w:tc>
      </w:tr>
      <w:tr w:rsidR="00FE6302" w:rsidRPr="00F965FF" w:rsidTr="00FE6302">
        <w:trPr>
          <w:trHeight w:val="102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000 1 03 02230 01 0000 110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w:t>
            </w:r>
            <w:r w:rsidRPr="00F965FF">
              <w:rPr>
                <w:rFonts w:ascii="Arial" w:hAnsi="Arial" w:cs="Arial"/>
                <w:bCs/>
                <w:sz w:val="24"/>
                <w:szCs w:val="24"/>
              </w:rPr>
              <w:lastRenderedPageBreak/>
              <w:t>рованных нормативов отчислений в местные бюджеты</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10 015,0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10 871,0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12 144,0</w:t>
            </w:r>
          </w:p>
        </w:tc>
      </w:tr>
      <w:tr w:rsidR="00FE6302" w:rsidRPr="00F965FF" w:rsidTr="00FE6302">
        <w:trPr>
          <w:trHeight w:val="2974"/>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000 1 03 02240 01 0000 110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61,0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66,0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74,0</w:t>
            </w:r>
          </w:p>
        </w:tc>
      </w:tr>
      <w:tr w:rsidR="00FE6302" w:rsidRPr="00F965FF" w:rsidTr="00FE6302">
        <w:trPr>
          <w:trHeight w:val="102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000 1 03 02250 01 0000 110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w:t>
            </w:r>
            <w:r w:rsidRPr="00F965FF">
              <w:rPr>
                <w:rFonts w:ascii="Arial" w:hAnsi="Arial" w:cs="Arial"/>
                <w:bCs/>
                <w:sz w:val="24"/>
                <w:szCs w:val="24"/>
              </w:rPr>
              <w:lastRenderedPageBreak/>
              <w:t>установленных дифференцированных нормативов отчислений в местные бюджеты</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10 362,0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11 248,0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12 566,0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    000 1 05 00000 00 0000 000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НАЛОГИ НА СОВОКУПНЫЙ ДОХОД</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15 708,0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15 446,0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15 798,0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000 1 05 01000 00 0000 110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Налог, взимаемый в связи с применением упрощенной системы налогообложения</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7020,0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6 402,0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6 555,0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000 1 05 01010 01 0000 110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Налог, взимаемый с налогоплательщиков, выбравших в качестве объекта налогообложения доходы</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4 843,0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4 161,0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4 261,0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000  1  05  01011  01  0000  110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Налог, взимаемый с налогоплательщиков, выбравших в качестве объекта налогообложения доходы</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4 843,0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4 161,0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4 261,0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000  1  05  01020  01  0000  110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Налог, взимаемый с налогоплательщиков, выбравших в качестве объекта налогообложения доходы, уменьшенные на величину расходов</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2 177,0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2 241,0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2 294,0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000  1  05  01021  01  0000  110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Налог, взимаемый с налогоплательщиков, выбравших в качестве объекта налогообложения доходы, уменьшенные на величину расходов</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2 177,0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2 241,0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2 294,0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000  1  05  03000  01  0000  110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Единый сельскохозяйственный налог</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6 178,0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6 408,0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6 552,0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000  1  05  03010  01  0000  110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Единый сельскохозяйственный налог</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6 178,0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6 408,0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6 552,0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000  1  05  04000  02  0000  110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Налог, взимаемый в связи с применением патентной системы налогообложения</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2 510,0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2 636,0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w:t>
            </w: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2 691,0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000  1  05  04020  02  0000  110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Налог, взимаемый в связи с применением патентной системы налогообложения, зачисляемый в бюджеты муниципальных районов</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2 510,0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2 636,0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w:t>
            </w: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2 691,0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000  1  08  00000  00  0000  000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ГОСУДАРСТВЕННАЯ ПОШЛИНА</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3 750,0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3 879,0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3 961,0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000  1  08  03000  01  0000  110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Государственная пошлина по делам, рассматриваемым в судах общей </w:t>
            </w:r>
            <w:r w:rsidRPr="00F965FF">
              <w:rPr>
                <w:rFonts w:ascii="Arial" w:hAnsi="Arial" w:cs="Arial"/>
                <w:sz w:val="24"/>
                <w:szCs w:val="24"/>
              </w:rPr>
              <w:lastRenderedPageBreak/>
              <w:t>юрисдикции, мировыми судьями (за исключением Верховного Суда Российской Федерации)</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3 740,0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3 869,</w:t>
            </w:r>
            <w:r w:rsidRPr="00F965FF">
              <w:rPr>
                <w:rFonts w:ascii="Arial" w:hAnsi="Arial" w:cs="Arial"/>
                <w:sz w:val="24"/>
                <w:szCs w:val="24"/>
              </w:rPr>
              <w:lastRenderedPageBreak/>
              <w:t>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3 951,0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000  1  08  03010  01  0000  110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3 740,0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3 869,0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3 951,0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000  1  08  07000  01  0000  110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Государственная пошлина за государственную регистрацию, а также за совершение прочих юридически значимых действий</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000  1  08  07150  01  0000  110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Государственная пошлина за выдачу разрешения на установку рекламной конструкции</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000  1  11  00000  00  0000  000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ДОХОДЫ ОТ ИСПОЛЬЗОВАНИЯ ИМУЩЕСТВА, НАХОДЯЩЕГОСЯ В ГОСУДАРСТВЕННОЙ И </w:t>
            </w:r>
            <w:r w:rsidRPr="00F965FF">
              <w:rPr>
                <w:rFonts w:ascii="Arial" w:hAnsi="Arial" w:cs="Arial"/>
                <w:sz w:val="24"/>
                <w:szCs w:val="24"/>
              </w:rPr>
              <w:lastRenderedPageBreak/>
              <w:t>МУНИЦИПАЛЬНОЙ СОБСТВЕННОСТИ</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18 868,0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19 772,0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19 354,0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000  1 11  03000   00  0000  000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Проценты, полученные от предоставления бюджетных кредитов внутри страны</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3,0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000  1 11  03000   00  0000  000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Проценты, полученные от предоставления бюджетных кредитов внутри страны за счет средств бюджетов муниципальных районов</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3,0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50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000  1  11  05000  00  0000  120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w:t>
            </w:r>
            <w:r w:rsidRPr="00F965FF">
              <w:rPr>
                <w:rFonts w:ascii="Arial" w:hAnsi="Arial" w:cs="Arial"/>
                <w:sz w:val="24"/>
                <w:szCs w:val="24"/>
              </w:rPr>
              <w:lastRenderedPageBreak/>
              <w:t>ых унитарных предприятий, в том числе казенных)</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18 864,0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19 770,0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19 353,0</w:t>
            </w:r>
          </w:p>
        </w:tc>
      </w:tr>
      <w:tr w:rsidR="00FE6302" w:rsidRPr="00F965FF" w:rsidTr="00FE6302">
        <w:trPr>
          <w:trHeight w:val="150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000  1  11  05010  00  0000  120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18 565,0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19 435,0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19 070,0</w:t>
            </w:r>
          </w:p>
        </w:tc>
      </w:tr>
      <w:tr w:rsidR="00FE6302" w:rsidRPr="00F965FF" w:rsidTr="00FE6302">
        <w:trPr>
          <w:trHeight w:val="974"/>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000  1  11  05013  05  0000  120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pStyle w:val="af1"/>
              <w:jc w:val="both"/>
            </w:pPr>
            <w:r w:rsidRPr="00F965FF">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w:t>
            </w:r>
            <w:r w:rsidRPr="00F965FF">
              <w:lastRenderedPageBreak/>
              <w:t>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17 622,0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17 686,0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17 354,0</w:t>
            </w:r>
          </w:p>
        </w:tc>
      </w:tr>
      <w:tr w:rsidR="00FE6302" w:rsidRPr="00F965FF" w:rsidTr="00FE6302">
        <w:trPr>
          <w:trHeight w:val="150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000  1  11  05013  13  0000  120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943,0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1 749,0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1 716,0</w:t>
            </w:r>
          </w:p>
        </w:tc>
      </w:tr>
      <w:tr w:rsidR="00FE6302" w:rsidRPr="00F965FF" w:rsidTr="00FE6302">
        <w:trPr>
          <w:trHeight w:val="150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000  1  11  05030  00  0000  120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Доходы от сдачи в аренду имущества, находящегося в оперативном управлении </w:t>
            </w:r>
            <w:r w:rsidRPr="00F965FF">
              <w:rPr>
                <w:rFonts w:ascii="Arial" w:hAnsi="Arial" w:cs="Arial"/>
                <w:sz w:val="24"/>
                <w:szCs w:val="24"/>
              </w:rPr>
              <w:lastRenderedPageBreak/>
              <w:t>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299,0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335</w:t>
            </w:r>
            <w:r w:rsidRPr="00F965FF">
              <w:rPr>
                <w:rFonts w:ascii="Arial" w:hAnsi="Arial" w:cs="Arial"/>
                <w:sz w:val="24"/>
                <w:szCs w:val="24"/>
              </w:rPr>
              <w:lastRenderedPageBreak/>
              <w:t>,0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283,0</w:t>
            </w:r>
          </w:p>
        </w:tc>
      </w:tr>
      <w:tr w:rsidR="00FE6302" w:rsidRPr="00F965FF" w:rsidTr="00FE6302">
        <w:trPr>
          <w:trHeight w:val="127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000  1  11  05035  05  0000  120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автономных учреждений)</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299,0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335,0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283,0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000  1  11  07000  00  0000  120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Платежи от государственных и муниципальных унитарных предприятий</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1,0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000  1  11  07010  00  0000  120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Платежи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1,0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000  1  11  07015  05  0000  120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Платежи от перечисления части прибыли, остающейся после уплаты налогов и обязательных платежей  муниципальных унитарных предприятий, созданных муниципальными районами</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1,0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000  1  12  00000  00  0000  000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ПЛАТЕЖИ ПРИ ПОЛЬЗОВАНИИ ПРИРОДНЫМИ РЕСУРСАМИ</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202,0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235,0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251,0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000  1  12  01000  01  0000  120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Плата за негативное воздействие на окружающую среду</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202,0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235,0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251,0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000 1 12 01010 01 0000 120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Плата за выбросы загрязняющих веществ в атмосферны</w:t>
            </w:r>
            <w:r w:rsidRPr="00F965FF">
              <w:rPr>
                <w:rFonts w:ascii="Arial" w:hAnsi="Arial" w:cs="Arial"/>
                <w:bCs/>
                <w:sz w:val="24"/>
                <w:szCs w:val="24"/>
              </w:rPr>
              <w:lastRenderedPageBreak/>
              <w:t>й воздух стационарными объектами</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182,0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196,0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201,0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000 1 12 01040 01 0000 120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Плата за размещение отходов производства и потребления</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39,0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000 1 13 00000 00 0000 000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ДОХОДЫ ОТ ОКАЗАНИЯ ПЛАТНЫХ УСЛУГ И КОМПЕНСАЦИИ ЗАТРАТ ГОСУДАРСТВА</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4 667,0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w:t>
            </w:r>
          </w:p>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w:t>
            </w: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4 667,0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4 667,0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000 1 13 01995 05 0000 130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Прочие доходы от оказания платных услуг (работ) получателями средств муниципальных районов</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4 667,0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w:t>
            </w:r>
          </w:p>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w:t>
            </w: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4 667,0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4 667,0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000 1 14 00000 00 0000 000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ДОХОДЫ ОТ ПРОДАЖИ МАТЕРИАЛЬНЫХ И НЕМАТЕРИАЛЬНЫХ АКТИВОВ</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3 300,0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500,0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500,0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000 1 14 06000 00 0000 430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Доходы от продажи земельных участков, находящихся в государственной и муниципальной собственности</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3 300,0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500,0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500,0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000 1 14 06010 00 0000 430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Доходы от продажи земельных участков, </w:t>
            </w:r>
            <w:r w:rsidRPr="00F965FF">
              <w:rPr>
                <w:rFonts w:ascii="Arial" w:hAnsi="Arial" w:cs="Arial"/>
                <w:sz w:val="24"/>
                <w:szCs w:val="24"/>
              </w:rPr>
              <w:lastRenderedPageBreak/>
              <w:t xml:space="preserve">государственная собственность на которые не разграничена </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3 300,0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500,0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500,0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000  1  14  06013  05  0000  430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highlight w:val="yellow"/>
              </w:rPr>
            </w:pPr>
            <w:r w:rsidRPr="00F965FF">
              <w:rPr>
                <w:rFonts w:ascii="Arial" w:hAnsi="Arial" w:cs="Arial"/>
                <w:sz w:val="24"/>
                <w:szCs w:val="24"/>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3 300,0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500,0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500,0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000  1  14  06013  13  0000  430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highlight w:val="yellow"/>
              </w:rPr>
            </w:pPr>
            <w:r w:rsidRPr="00F965FF">
              <w:rPr>
                <w:rFonts w:ascii="Arial" w:hAnsi="Arial" w:cs="Arial"/>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000  1  16  00000  00  0000  000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ШТРАФЫ, САНКЦИИ, ВОЗМЕЩЕНИЕ УЩЕРБА</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1 225,0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1 403,0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1 526,0</w:t>
            </w:r>
          </w:p>
        </w:tc>
      </w:tr>
      <w:tr w:rsidR="00FE6302" w:rsidRPr="00F965FF" w:rsidTr="00FE6302">
        <w:trPr>
          <w:trHeight w:val="63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000 1   16  01000  01  0000  140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Административные штрафы, установленные Кодексом Российской </w:t>
            </w:r>
            <w:r w:rsidRPr="00F965FF">
              <w:rPr>
                <w:rFonts w:ascii="Arial" w:hAnsi="Arial" w:cs="Arial"/>
                <w:sz w:val="24"/>
                <w:szCs w:val="24"/>
              </w:rPr>
              <w:lastRenderedPageBreak/>
              <w:t>Федерации об административных правонарушениях</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696,0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724,0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764,0</w:t>
            </w:r>
          </w:p>
        </w:tc>
      </w:tr>
      <w:tr w:rsidR="00FE6302" w:rsidRPr="00F965FF" w:rsidTr="00FE6302">
        <w:trPr>
          <w:trHeight w:val="63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000 1 16 01050 01 0000 140</w:t>
            </w:r>
          </w:p>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22,0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25,0</w:t>
            </w:r>
          </w:p>
        </w:tc>
      </w:tr>
      <w:tr w:rsidR="00FE6302" w:rsidRPr="00F965FF" w:rsidTr="00FE6302">
        <w:trPr>
          <w:trHeight w:val="63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shd w:val="clear" w:color="auto" w:fill="FFFFFF"/>
              </w:rPr>
              <w:t>000 1 16 01053 01 0000 140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shd w:val="clear" w:color="auto" w:fill="FFFFFF"/>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w:t>
            </w:r>
            <w:r w:rsidRPr="00F965FF">
              <w:rPr>
                <w:rFonts w:ascii="Arial" w:hAnsi="Arial" w:cs="Arial"/>
                <w:sz w:val="24"/>
                <w:szCs w:val="24"/>
                <w:shd w:val="clear" w:color="auto" w:fill="FFFFFF"/>
              </w:rPr>
              <w:lastRenderedPageBreak/>
              <w:t>по делам несовершеннолетних и защите их прав</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20,0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22,0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25,0</w:t>
            </w:r>
          </w:p>
        </w:tc>
      </w:tr>
      <w:tr w:rsidR="00FE6302" w:rsidRPr="00F965FF" w:rsidTr="00FE6302">
        <w:trPr>
          <w:trHeight w:val="138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000 1 16 01060 01 0000 140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41,0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45,0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49,0</w:t>
            </w:r>
          </w:p>
        </w:tc>
      </w:tr>
      <w:tr w:rsidR="00FE6302" w:rsidRPr="00F965FF" w:rsidTr="00FE6302">
        <w:trPr>
          <w:trHeight w:val="138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shd w:val="clear" w:color="auto" w:fill="FFFFFF"/>
              </w:rPr>
            </w:pPr>
            <w:r w:rsidRPr="00F965FF">
              <w:rPr>
                <w:rFonts w:ascii="Arial" w:hAnsi="Arial" w:cs="Arial"/>
                <w:sz w:val="24"/>
                <w:szCs w:val="24"/>
                <w:shd w:val="clear" w:color="auto" w:fill="FFFFFF"/>
              </w:rPr>
              <w:t>000 1 16 01063 01 0000 140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shd w:val="clear" w:color="auto" w:fill="FFFFFF"/>
              </w:rPr>
            </w:pPr>
            <w:r w:rsidRPr="00F965FF">
              <w:rPr>
                <w:rFonts w:ascii="Arial" w:hAnsi="Arial" w:cs="Arial"/>
                <w:sz w:val="24"/>
                <w:szCs w:val="24"/>
                <w:shd w:val="clear" w:color="auto" w:fill="FFFFFF"/>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w:t>
            </w:r>
            <w:r w:rsidRPr="00F965FF">
              <w:rPr>
                <w:rFonts w:ascii="Arial" w:hAnsi="Arial" w:cs="Arial"/>
                <w:sz w:val="24"/>
                <w:szCs w:val="24"/>
                <w:shd w:val="clear" w:color="auto" w:fill="FFFFFF"/>
              </w:rPr>
              <w:lastRenderedPageBreak/>
              <w:t>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41,0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45,0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49,0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000 1 16 01080 01 0000 140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185,0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192,0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204,0</w:t>
            </w:r>
          </w:p>
        </w:tc>
      </w:tr>
      <w:tr w:rsidR="00FE6302" w:rsidRPr="00F965FF" w:rsidTr="00FE6302">
        <w:trPr>
          <w:trHeight w:val="124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shd w:val="clear" w:color="auto" w:fill="FFFFFF"/>
              </w:rPr>
            </w:pPr>
            <w:r w:rsidRPr="00F965FF">
              <w:rPr>
                <w:rFonts w:ascii="Arial" w:hAnsi="Arial" w:cs="Arial"/>
                <w:sz w:val="24"/>
                <w:szCs w:val="24"/>
                <w:shd w:val="clear" w:color="auto" w:fill="FFFFFF"/>
              </w:rPr>
              <w:t>000 1 16 01083 01 0000 140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shd w:val="clear" w:color="auto" w:fill="FFFFFF"/>
              </w:rPr>
            </w:pPr>
            <w:r w:rsidRPr="00F965FF">
              <w:rPr>
                <w:rFonts w:ascii="Arial" w:hAnsi="Arial" w:cs="Arial"/>
                <w:sz w:val="24"/>
                <w:szCs w:val="24"/>
                <w:shd w:val="clear" w:color="auto" w:fill="FFFFFF"/>
              </w:rPr>
              <w:t xml:space="preserve">Административные штрафы, установленные Главой 8 </w:t>
            </w:r>
            <w:r w:rsidRPr="00F965FF">
              <w:rPr>
                <w:rFonts w:ascii="Arial" w:hAnsi="Arial" w:cs="Arial"/>
                <w:sz w:val="24"/>
                <w:szCs w:val="24"/>
                <w:shd w:val="clear" w:color="auto" w:fill="FFFFFF"/>
              </w:rPr>
              <w:lastRenderedPageBreak/>
              <w:t>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845"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185,0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192,0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204,0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000 1 16 01200 01 0000 140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rsidRPr="00F965FF">
              <w:rPr>
                <w:rFonts w:ascii="Arial" w:hAnsi="Arial" w:cs="Arial"/>
                <w:sz w:val="24"/>
                <w:szCs w:val="24"/>
              </w:rPr>
              <w:lastRenderedPageBreak/>
              <w:t>безопасность</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450,0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465,0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486,0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shd w:val="clear" w:color="auto" w:fill="FFFFFF"/>
              </w:rPr>
            </w:pPr>
            <w:r w:rsidRPr="00F965FF">
              <w:rPr>
                <w:rFonts w:ascii="Arial" w:hAnsi="Arial" w:cs="Arial"/>
                <w:sz w:val="24"/>
                <w:szCs w:val="24"/>
                <w:shd w:val="clear" w:color="auto" w:fill="FFFFFF"/>
              </w:rPr>
              <w:lastRenderedPageBreak/>
              <w:t>000 1 16 01203 01 0000 140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shd w:val="clear" w:color="auto" w:fill="FFFFFF"/>
              </w:rPr>
            </w:pPr>
            <w:r w:rsidRPr="00F965FF">
              <w:rPr>
                <w:rFonts w:ascii="Arial" w:hAnsi="Arial" w:cs="Arial"/>
                <w:sz w:val="24"/>
                <w:szCs w:val="24"/>
                <w:shd w:val="clear" w:color="auto" w:fill="FFFFFF"/>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450,0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465,0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486,0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000 1 16 07090 00 0000 140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Иные штрафы, неустойки, пени, уплаченные в соответствии с законом или договором в случае неисполнения или ненадлежащ</w:t>
            </w:r>
            <w:r w:rsidRPr="00F965FF">
              <w:rPr>
                <w:rFonts w:ascii="Arial" w:hAnsi="Arial" w:cs="Arial"/>
                <w:sz w:val="24"/>
                <w:szCs w:val="24"/>
              </w:rPr>
              <w:lastRenderedPageBreak/>
              <w:t>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529,0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679,0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762,0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000 1 16 07090 05 0000 140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529,0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679,0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762,0</w:t>
            </w:r>
          </w:p>
        </w:tc>
      </w:tr>
      <w:tr w:rsidR="00FE6302" w:rsidRPr="00F965FF" w:rsidTr="00FE6302">
        <w:trPr>
          <w:trHeight w:val="999"/>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000 1 17 05000 00 0000 180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shd w:val="clear" w:color="auto" w:fill="FFFFFF"/>
              </w:rPr>
            </w:pPr>
            <w:r w:rsidRPr="00F965FF">
              <w:rPr>
                <w:rFonts w:ascii="Arial" w:hAnsi="Arial" w:cs="Arial"/>
                <w:sz w:val="24"/>
                <w:szCs w:val="24"/>
              </w:rPr>
              <w:t>ПРОЧИЕ НЕНАЛОГОВЫЕ ДОХОДЫ</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600,0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630,0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696,0</w:t>
            </w:r>
          </w:p>
        </w:tc>
      </w:tr>
      <w:tr w:rsidR="00FE6302" w:rsidRPr="00F965FF" w:rsidTr="00FE6302">
        <w:trPr>
          <w:trHeight w:val="84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000 1 17 05000 00 0000 180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shd w:val="clear" w:color="auto" w:fill="FFFFFF"/>
              </w:rPr>
            </w:pPr>
            <w:r w:rsidRPr="00F965FF">
              <w:rPr>
                <w:rFonts w:ascii="Arial" w:hAnsi="Arial" w:cs="Arial"/>
                <w:sz w:val="24"/>
                <w:szCs w:val="24"/>
              </w:rPr>
              <w:t>Прочие неналоговые доходы бюджетов муниципальных районов</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600,0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630,0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696,0</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000  2  00  00000  00  0000  000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БЕЗВОЗМЕЗДНЫЕ ПОСТУПЛЕНИЯ</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766 208,2</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1 084 094,6</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867 893,6</w:t>
            </w:r>
          </w:p>
        </w:tc>
      </w:tr>
      <w:tr w:rsidR="00FE6302" w:rsidRPr="00F965FF" w:rsidTr="00FE6302">
        <w:trPr>
          <w:trHeight w:val="49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000  2  02  00000  00  0000  000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Безвозмездные поступления от других бюджетов бюджетной системы Российской Федерации</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765 326,4</w:t>
            </w:r>
          </w:p>
          <w:p w:rsidR="00FE6302" w:rsidRPr="00F965FF" w:rsidRDefault="00FE6302" w:rsidP="00F965FF">
            <w:pPr>
              <w:jc w:val="both"/>
              <w:rPr>
                <w:rFonts w:ascii="Arial" w:hAnsi="Arial" w:cs="Arial"/>
                <w:sz w:val="24"/>
                <w:szCs w:val="24"/>
              </w:rPr>
            </w:pP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1 084 094,6</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867 893,6</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pStyle w:val="Default"/>
              <w:jc w:val="both"/>
              <w:rPr>
                <w:rFonts w:ascii="Arial" w:hAnsi="Arial" w:cs="Arial"/>
                <w:color w:val="auto"/>
              </w:rPr>
            </w:pPr>
          </w:p>
          <w:tbl>
            <w:tblPr>
              <w:tblW w:w="0" w:type="auto"/>
              <w:tblBorders>
                <w:top w:val="nil"/>
                <w:left w:val="nil"/>
                <w:bottom w:val="nil"/>
                <w:right w:val="nil"/>
              </w:tblBorders>
              <w:tblLook w:val="0000"/>
            </w:tblPr>
            <w:tblGrid>
              <w:gridCol w:w="222"/>
              <w:gridCol w:w="222"/>
            </w:tblGrid>
            <w:tr w:rsidR="00FE6302" w:rsidRPr="00F965FF" w:rsidTr="00FE6302">
              <w:trPr>
                <w:trHeight w:val="338"/>
              </w:trPr>
              <w:tc>
                <w:tcPr>
                  <w:tcW w:w="222" w:type="dxa"/>
                </w:tcPr>
                <w:p w:rsidR="00FE6302" w:rsidRPr="00F965FF" w:rsidRDefault="00FE6302" w:rsidP="00F965FF">
                  <w:pPr>
                    <w:pStyle w:val="Default"/>
                    <w:jc w:val="both"/>
                    <w:rPr>
                      <w:rFonts w:ascii="Arial" w:hAnsi="Arial" w:cs="Arial"/>
                      <w:color w:val="auto"/>
                    </w:rPr>
                  </w:pPr>
                </w:p>
              </w:tc>
              <w:tc>
                <w:tcPr>
                  <w:tcW w:w="222" w:type="dxa"/>
                </w:tcPr>
                <w:p w:rsidR="00FE6302" w:rsidRPr="00F965FF" w:rsidRDefault="00FE6302" w:rsidP="00F965FF">
                  <w:pPr>
                    <w:pStyle w:val="Default"/>
                    <w:jc w:val="both"/>
                    <w:rPr>
                      <w:rFonts w:ascii="Arial" w:hAnsi="Arial" w:cs="Arial"/>
                      <w:color w:val="auto"/>
                    </w:rPr>
                  </w:pPr>
                </w:p>
              </w:tc>
            </w:tr>
          </w:tbl>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000   2  02 10000 00 0000 150</w:t>
            </w:r>
          </w:p>
        </w:tc>
        <w:tc>
          <w:tcPr>
            <w:tcW w:w="1648" w:type="pct"/>
            <w:tcBorders>
              <w:top w:val="nil"/>
              <w:left w:val="nil"/>
              <w:bottom w:val="single" w:sz="4" w:space="0" w:color="auto"/>
              <w:right w:val="single" w:sz="4" w:space="0" w:color="auto"/>
            </w:tcBorders>
            <w:shd w:val="clear" w:color="auto" w:fill="auto"/>
          </w:tcPr>
          <w:tbl>
            <w:tblPr>
              <w:tblW w:w="0" w:type="auto"/>
              <w:tblBorders>
                <w:top w:val="nil"/>
                <w:left w:val="nil"/>
                <w:bottom w:val="nil"/>
                <w:right w:val="nil"/>
              </w:tblBorders>
              <w:tblLook w:val="0000"/>
            </w:tblPr>
            <w:tblGrid>
              <w:gridCol w:w="222"/>
            </w:tblGrid>
            <w:tr w:rsidR="00FE6302" w:rsidRPr="00F965FF" w:rsidTr="00FE6302">
              <w:trPr>
                <w:trHeight w:val="141"/>
              </w:trPr>
              <w:tc>
                <w:tcPr>
                  <w:tcW w:w="222" w:type="dxa"/>
                </w:tcPr>
                <w:p w:rsidR="00FE6302" w:rsidRPr="00F965FF" w:rsidRDefault="00FE6302" w:rsidP="00F965FF">
                  <w:pPr>
                    <w:pStyle w:val="Default"/>
                    <w:jc w:val="both"/>
                    <w:rPr>
                      <w:rFonts w:ascii="Arial" w:hAnsi="Arial" w:cs="Arial"/>
                      <w:color w:val="auto"/>
                    </w:rPr>
                  </w:pPr>
                </w:p>
              </w:tc>
            </w:tr>
          </w:tbl>
          <w:p w:rsidR="00FE6302" w:rsidRPr="00F965FF" w:rsidRDefault="00FE6302" w:rsidP="00F965FF">
            <w:pPr>
              <w:jc w:val="both"/>
              <w:rPr>
                <w:rFonts w:ascii="Arial" w:hAnsi="Arial" w:cs="Arial"/>
                <w:bCs/>
                <w:sz w:val="24"/>
                <w:szCs w:val="24"/>
              </w:rPr>
            </w:pPr>
            <w:r w:rsidRPr="00F965FF">
              <w:rPr>
                <w:rFonts w:ascii="Arial" w:hAnsi="Arial" w:cs="Arial"/>
                <w:bCs/>
                <w:sz w:val="24"/>
                <w:szCs w:val="24"/>
              </w:rPr>
              <w:t>Дотации бюджетам бюджетной системы Российской Федерации</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86 932,0,0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65 970,0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64 833,0</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bCs/>
                <w:sz w:val="24"/>
                <w:szCs w:val="24"/>
              </w:rPr>
            </w:pPr>
            <w:r w:rsidRPr="00F965FF">
              <w:rPr>
                <w:rFonts w:ascii="Arial" w:hAnsi="Arial" w:cs="Arial"/>
                <w:sz w:val="24"/>
                <w:szCs w:val="24"/>
                <w:shd w:val="clear" w:color="auto" w:fill="FFFFFF"/>
              </w:rPr>
              <w:t xml:space="preserve">000  2   02 15001 00 0000 150  </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Дотации на выравнивание бюджетной обеспеченности</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80 155,0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65 970,0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64 833,0</w:t>
            </w:r>
          </w:p>
        </w:tc>
      </w:tr>
      <w:tr w:rsidR="00FE6302" w:rsidRPr="00F965FF" w:rsidTr="00FE6302">
        <w:trPr>
          <w:trHeight w:val="60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000  2    02 15001  05 0000 150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Дотации бюджетам муниципальных районов на выравнивание  бюджетной обеспеченности</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80 155,0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65 970,0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64 833,0</w:t>
            </w:r>
          </w:p>
        </w:tc>
      </w:tr>
      <w:tr w:rsidR="00FE6302" w:rsidRPr="00F965FF" w:rsidTr="00FE6302">
        <w:trPr>
          <w:trHeight w:val="60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000  2    02 15002  05 0000 150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Дотации бюджетам муниципальных районов на сбалансированность на поддержку мер по обеспечению </w:t>
            </w:r>
            <w:r w:rsidRPr="00F965FF">
              <w:rPr>
                <w:rFonts w:ascii="Arial" w:hAnsi="Arial" w:cs="Arial"/>
                <w:sz w:val="24"/>
                <w:szCs w:val="24"/>
              </w:rPr>
              <w:lastRenderedPageBreak/>
              <w:t>сбалансированности бюджетов</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6 777,0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000  2  02  20000  00  0000  150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shd w:val="clear" w:color="auto" w:fill="FFFFFF"/>
              </w:rPr>
              <w:t>Субсидии бюджетам бюджетной системы Российской Федерации (межбюджетные субсидии)</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309 064,9</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694 174,52678</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456 121,88288</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000  2 02    20041 05 0000  150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p w:rsidR="00FE6302" w:rsidRPr="00F965FF" w:rsidRDefault="00FE6302" w:rsidP="00F965FF">
            <w:pPr>
              <w:jc w:val="both"/>
              <w:rPr>
                <w:rFonts w:ascii="Arial" w:hAnsi="Arial" w:cs="Arial"/>
                <w:sz w:val="24"/>
                <w:szCs w:val="24"/>
                <w:shd w:val="clear" w:color="auto" w:fill="FFFFFF"/>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000  2 02    20041 05 0000  150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w:t>
            </w:r>
            <w:r w:rsidRPr="00F965FF">
              <w:rPr>
                <w:rFonts w:ascii="Arial" w:hAnsi="Arial" w:cs="Arial"/>
                <w:sz w:val="24"/>
                <w:szCs w:val="24"/>
              </w:rPr>
              <w:lastRenderedPageBreak/>
              <w:t>исключением автомобильных дорог федерального значения)</w:t>
            </w:r>
          </w:p>
          <w:p w:rsidR="00FE6302" w:rsidRPr="00F965FF" w:rsidRDefault="00FE6302" w:rsidP="00F965FF">
            <w:pPr>
              <w:jc w:val="both"/>
              <w:rPr>
                <w:rFonts w:ascii="Arial" w:hAnsi="Arial" w:cs="Arial"/>
                <w:sz w:val="24"/>
                <w:szCs w:val="24"/>
                <w:shd w:val="clear" w:color="auto" w:fill="FFFFFF"/>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000  2 02    20077 00 0000  150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Субсидии бюджетам на софинансирование капитальных вложений в объекты муниципальной собственности</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68 985,3</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50 000,0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000  2 02    20077 05 0000  150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Субсидии бюджетам муниципальных районов на софинансирование капитальных вложений в объекты муниципальной собственности</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68 985,3</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50 000,0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000  202    20216   00 0000  150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w:t>
            </w:r>
            <w:r w:rsidRPr="00F965FF">
              <w:rPr>
                <w:rFonts w:ascii="Arial" w:hAnsi="Arial" w:cs="Arial"/>
                <w:sz w:val="24"/>
                <w:szCs w:val="24"/>
              </w:rPr>
              <w:lastRenderedPageBreak/>
              <w:t>дворовым территориям многоквартирных домов населенных пунктов</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41 312,3</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42 792,0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42 792,0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000  202    20216   05 0000  150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41 312,3</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42 792,0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42 792,0</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000 2 02    25243 00 0000 150</w:t>
            </w:r>
          </w:p>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Субсидии бюджетам на строительство и реконструкцию (модернизацию) объектов питьевого водоснабжения</w:t>
            </w:r>
          </w:p>
          <w:p w:rsidR="00FE6302" w:rsidRPr="00F965FF" w:rsidRDefault="00FE6302" w:rsidP="00F965FF">
            <w:pPr>
              <w:jc w:val="both"/>
              <w:rPr>
                <w:rFonts w:ascii="Arial" w:hAnsi="Arial" w:cs="Arial"/>
                <w:sz w:val="24"/>
                <w:szCs w:val="24"/>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000 2 02 25243 05 0000 150</w:t>
            </w:r>
          </w:p>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Субсидии бюджетам муниципальных районов </w:t>
            </w:r>
            <w:r w:rsidRPr="00F965FF">
              <w:rPr>
                <w:rFonts w:ascii="Arial" w:hAnsi="Arial" w:cs="Arial"/>
                <w:sz w:val="24"/>
                <w:szCs w:val="24"/>
              </w:rPr>
              <w:lastRenderedPageBreak/>
              <w:t>на строительство и реконструкцию (модернизацию) объектов питьевого водоснабжения</w:t>
            </w:r>
          </w:p>
          <w:p w:rsidR="00FE6302" w:rsidRPr="00F965FF" w:rsidRDefault="00FE6302" w:rsidP="00F965FF">
            <w:pPr>
              <w:jc w:val="both"/>
              <w:rPr>
                <w:rFonts w:ascii="Arial" w:hAnsi="Arial" w:cs="Arial"/>
                <w:sz w:val="24"/>
                <w:szCs w:val="24"/>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000 2 02 25304 00 0000  150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11 832,6</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11 832,6</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11 676,1</w:t>
            </w:r>
          </w:p>
        </w:tc>
      </w:tr>
      <w:tr w:rsidR="00FE6302" w:rsidRPr="00F965FF" w:rsidTr="00FE6302">
        <w:trPr>
          <w:trHeight w:val="76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000 2 02 25304 05 0000  150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w:t>
            </w:r>
            <w:r w:rsidRPr="00F965FF">
              <w:rPr>
                <w:rFonts w:ascii="Arial" w:hAnsi="Arial" w:cs="Arial"/>
                <w:sz w:val="24"/>
                <w:szCs w:val="24"/>
              </w:rPr>
              <w:lastRenderedPageBreak/>
              <w:t>организациях</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11 832,6</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11 832,6</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11 676,1</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000 2 02 25467 00 0000 150</w:t>
            </w:r>
          </w:p>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p w:rsidR="00FE6302" w:rsidRPr="00F965FF" w:rsidRDefault="00FE6302" w:rsidP="00F965FF">
            <w:pPr>
              <w:jc w:val="both"/>
              <w:rPr>
                <w:rFonts w:ascii="Arial" w:hAnsi="Arial" w:cs="Arial"/>
                <w:sz w:val="24"/>
                <w:szCs w:val="24"/>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5 000,0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0</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000 2 02 25467 05 0000 150</w:t>
            </w:r>
          </w:p>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p w:rsidR="00FE6302" w:rsidRPr="00F965FF" w:rsidRDefault="00FE6302" w:rsidP="00F965FF">
            <w:pPr>
              <w:jc w:val="both"/>
              <w:rPr>
                <w:rFonts w:ascii="Arial" w:hAnsi="Arial" w:cs="Arial"/>
                <w:sz w:val="24"/>
                <w:szCs w:val="24"/>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5 000,0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0</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000 2 02 25497 00 0000 150</w:t>
            </w:r>
          </w:p>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Субсидии бюджетам на реализацию мероприятий по обеспечению жильем молодых семей</w:t>
            </w:r>
          </w:p>
          <w:p w:rsidR="00FE6302" w:rsidRPr="00F965FF" w:rsidRDefault="00FE6302" w:rsidP="00F965FF">
            <w:pPr>
              <w:jc w:val="both"/>
              <w:rPr>
                <w:rFonts w:ascii="Arial" w:hAnsi="Arial" w:cs="Arial"/>
                <w:sz w:val="24"/>
                <w:szCs w:val="24"/>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2 782,52</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3 207,94927</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3 306,80537</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000 2 02 25497 05 0000 150</w:t>
            </w:r>
          </w:p>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Субсидии бюджетам </w:t>
            </w:r>
            <w:r w:rsidRPr="00F965FF">
              <w:rPr>
                <w:rFonts w:ascii="Arial" w:hAnsi="Arial" w:cs="Arial"/>
                <w:sz w:val="24"/>
                <w:szCs w:val="24"/>
              </w:rPr>
              <w:lastRenderedPageBreak/>
              <w:t>муниципальных районов на реализацию мероприятий по обеспечению жильем молодых семей</w:t>
            </w:r>
          </w:p>
          <w:p w:rsidR="00FE6302" w:rsidRPr="00F965FF" w:rsidRDefault="00FE6302" w:rsidP="00F965FF">
            <w:pPr>
              <w:jc w:val="both"/>
              <w:rPr>
                <w:rFonts w:ascii="Arial" w:hAnsi="Arial" w:cs="Arial"/>
                <w:sz w:val="24"/>
                <w:szCs w:val="24"/>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2 782,52</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3 207,</w:t>
            </w:r>
            <w:r w:rsidRPr="00F965FF">
              <w:rPr>
                <w:rFonts w:ascii="Arial" w:hAnsi="Arial" w:cs="Arial"/>
                <w:sz w:val="24"/>
                <w:szCs w:val="24"/>
              </w:rPr>
              <w:lastRenderedPageBreak/>
              <w:t>94927</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3 306,80537</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000 2 02 25519 00 0000 150</w:t>
            </w:r>
          </w:p>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shd w:val="clear" w:color="auto" w:fill="FFFFFF"/>
              </w:rPr>
              <w:t>Субсидии бюджетам на поддержку отрасли культуры</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128,23307</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128,23307</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128,23307</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000 2 02 25519 05 0000 150</w:t>
            </w:r>
          </w:p>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shd w:val="clear" w:color="auto" w:fill="FFFFFF"/>
              </w:rPr>
              <w:t>Субсидии бюджетам муниципальных районов на поддержку отрасли культуры</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128,23307</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128,23307</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128,23307</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tbl>
            <w:tblPr>
              <w:tblW w:w="4003" w:type="dxa"/>
              <w:tblCellSpacing w:w="15" w:type="dxa"/>
              <w:tblCellMar>
                <w:top w:w="15" w:type="dxa"/>
                <w:left w:w="15" w:type="dxa"/>
                <w:bottom w:w="15" w:type="dxa"/>
                <w:right w:w="15" w:type="dxa"/>
              </w:tblCellMar>
              <w:tblLook w:val="04A0"/>
            </w:tblPr>
            <w:tblGrid>
              <w:gridCol w:w="95"/>
              <w:gridCol w:w="3908"/>
            </w:tblGrid>
            <w:tr w:rsidR="00FE6302" w:rsidRPr="00F965FF" w:rsidTr="00FE6302">
              <w:trPr>
                <w:tblCellSpacing w:w="15" w:type="dxa"/>
              </w:trPr>
              <w:tc>
                <w:tcPr>
                  <w:tcW w:w="50" w:type="dxa"/>
                  <w:hideMark/>
                </w:tcPr>
                <w:p w:rsidR="00FE6302" w:rsidRPr="00F965FF" w:rsidRDefault="00FE6302" w:rsidP="00F965FF">
                  <w:pPr>
                    <w:jc w:val="both"/>
                    <w:rPr>
                      <w:rFonts w:ascii="Arial" w:hAnsi="Arial" w:cs="Arial"/>
                      <w:sz w:val="24"/>
                      <w:szCs w:val="24"/>
                    </w:rPr>
                  </w:pPr>
                </w:p>
              </w:tc>
              <w:tc>
                <w:tcPr>
                  <w:tcW w:w="3863" w:type="dxa"/>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000 2 02 25576 00 0000 150</w:t>
                  </w:r>
                </w:p>
                <w:p w:rsidR="00FE6302" w:rsidRPr="00F965FF" w:rsidRDefault="00FE6302" w:rsidP="00F965FF">
                  <w:pPr>
                    <w:jc w:val="both"/>
                    <w:rPr>
                      <w:rFonts w:ascii="Arial" w:hAnsi="Arial" w:cs="Arial"/>
                      <w:sz w:val="24"/>
                      <w:szCs w:val="24"/>
                    </w:rPr>
                  </w:pPr>
                </w:p>
              </w:tc>
            </w:tr>
          </w:tbl>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Субсидии бюджетам на обеспечение комплексного развития сельских территорий</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5 257,8</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2 390,8</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0</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000 2 02 25576 05 0000 150</w:t>
            </w:r>
          </w:p>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Субсидии бюджетам муниципальных районов на обеспечение комплексного развития сельских территорий</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5 257,8</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2 390,8</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0</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autoSpaceDE w:val="0"/>
              <w:autoSpaceDN w:val="0"/>
              <w:adjustRightInd w:val="0"/>
              <w:jc w:val="both"/>
              <w:rPr>
                <w:rFonts w:ascii="Arial" w:hAnsi="Arial" w:cs="Arial"/>
                <w:sz w:val="24"/>
                <w:szCs w:val="24"/>
              </w:rPr>
            </w:pPr>
            <w:r w:rsidRPr="00F965FF">
              <w:rPr>
                <w:rFonts w:ascii="Arial" w:hAnsi="Arial" w:cs="Arial"/>
                <w:sz w:val="24"/>
                <w:szCs w:val="24"/>
              </w:rPr>
              <w:t>000 202 25750  00 0000 150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autoSpaceDE w:val="0"/>
              <w:autoSpaceDN w:val="0"/>
              <w:adjustRightInd w:val="0"/>
              <w:jc w:val="both"/>
              <w:rPr>
                <w:rFonts w:ascii="Arial" w:hAnsi="Arial" w:cs="Arial"/>
                <w:sz w:val="24"/>
                <w:szCs w:val="24"/>
              </w:rPr>
            </w:pPr>
            <w:r w:rsidRPr="00F965FF">
              <w:rPr>
                <w:rFonts w:ascii="Arial" w:hAnsi="Arial" w:cs="Arial"/>
                <w:sz w:val="24"/>
                <w:szCs w:val="24"/>
              </w:rPr>
              <w:t>Субсидии бюджетам на реализацию мероприятий по модернизации школьных систем образования</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59 409,8</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464 918,9</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330 200,2</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000 202 25750  05 0000 150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Субсидии </w:t>
            </w:r>
            <w:r w:rsidRPr="00F965FF">
              <w:rPr>
                <w:rFonts w:ascii="Arial" w:hAnsi="Arial" w:cs="Arial"/>
                <w:sz w:val="24"/>
                <w:szCs w:val="24"/>
              </w:rPr>
              <w:lastRenderedPageBreak/>
              <w:t>бюджетам муниципальных районов на реализацию мероприятий по модернизации школьных систем образования</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59 40</w:t>
            </w:r>
            <w:r w:rsidRPr="00F965FF">
              <w:rPr>
                <w:rFonts w:ascii="Arial" w:hAnsi="Arial" w:cs="Arial"/>
                <w:sz w:val="24"/>
                <w:szCs w:val="24"/>
              </w:rPr>
              <w:lastRenderedPageBreak/>
              <w:t>9,8</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464 918,9</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330 200,2</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shd w:val="clear" w:color="auto" w:fill="FFFFFF"/>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000  2  02  29999  00  0000  150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Прочие субсидии</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117 656,36644</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23 912,24444</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18 018,54444</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000  2  02  29999  05  0000  150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Прочие субсидии бюджетам муниципальных районов</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117 656,36644</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23 912,24444</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18 018,54444</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000  2  02  03000  00  0000  150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shd w:val="clear" w:color="auto" w:fill="FFFFFF"/>
              </w:rPr>
              <w:t xml:space="preserve">Субвенции бюджетам бюджетной системы Российской Федерации </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298 235,4</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310 997,60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w:t>
            </w:r>
          </w:p>
          <w:p w:rsidR="00FE6302" w:rsidRPr="00F965FF" w:rsidRDefault="00FE6302" w:rsidP="00F965FF">
            <w:pPr>
              <w:jc w:val="both"/>
              <w:rPr>
                <w:rFonts w:ascii="Arial" w:hAnsi="Arial" w:cs="Arial"/>
                <w:sz w:val="24"/>
                <w:szCs w:val="24"/>
              </w:rPr>
            </w:pPr>
            <w:r w:rsidRPr="00F965FF">
              <w:rPr>
                <w:rFonts w:ascii="Arial" w:hAnsi="Arial" w:cs="Arial"/>
                <w:sz w:val="24"/>
                <w:szCs w:val="24"/>
              </w:rPr>
              <w:t>333 986,20</w:t>
            </w:r>
          </w:p>
        </w:tc>
      </w:tr>
      <w:tr w:rsidR="00FE6302" w:rsidRPr="00F965FF" w:rsidTr="00FE6302">
        <w:trPr>
          <w:trHeight w:val="2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000  2  02  30024  00  0000  150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Субвенции местным бюджетам на выполнение передаваемых полномочий субъектов Российской Федерации</w:t>
            </w:r>
          </w:p>
          <w:p w:rsidR="00FE6302" w:rsidRPr="00F965FF" w:rsidRDefault="00FE6302" w:rsidP="00F965FF">
            <w:pPr>
              <w:jc w:val="both"/>
              <w:rPr>
                <w:rFonts w:ascii="Arial" w:hAnsi="Arial" w:cs="Arial"/>
                <w:sz w:val="24"/>
                <w:szCs w:val="24"/>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7 675,0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6 647,0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7 342,0</w:t>
            </w:r>
          </w:p>
        </w:tc>
      </w:tr>
      <w:tr w:rsidR="00FE6302" w:rsidRPr="00F965FF" w:rsidTr="00FE6302">
        <w:trPr>
          <w:trHeight w:val="1028"/>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000  2  02  30024  05  0000  150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shd w:val="clear" w:color="auto" w:fill="FFFFFF"/>
              </w:rPr>
              <w:t>Субвенции бюджетам муниципальных районов на выполнение передаваемых полномочий субъектов Российской Федерации</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7 675,0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6 647,0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7 342,0</w:t>
            </w:r>
          </w:p>
        </w:tc>
      </w:tr>
      <w:tr w:rsidR="00FE6302" w:rsidRPr="00F965FF" w:rsidTr="00FE6302">
        <w:trPr>
          <w:trHeight w:val="1996"/>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00  2  02  30029  00  0000  150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shd w:val="clear" w:color="auto" w:fill="FFFFFF"/>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r>
      <w:tr w:rsidR="00FE6302" w:rsidRPr="00F965FF" w:rsidTr="00FE6302">
        <w:trPr>
          <w:trHeight w:val="58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000  2  02  30029  05  0000  150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w:t>
            </w:r>
            <w:r w:rsidRPr="00F965FF">
              <w:rPr>
                <w:rFonts w:ascii="Arial" w:hAnsi="Arial" w:cs="Arial"/>
                <w:sz w:val="24"/>
                <w:szCs w:val="24"/>
              </w:rPr>
              <w:lastRenderedPageBreak/>
              <w:t>образования</w:t>
            </w:r>
          </w:p>
          <w:p w:rsidR="00FE6302" w:rsidRPr="00F965FF" w:rsidRDefault="00FE6302" w:rsidP="00F965FF">
            <w:pPr>
              <w:jc w:val="both"/>
              <w:rPr>
                <w:rFonts w:ascii="Arial" w:hAnsi="Arial" w:cs="Arial"/>
                <w:sz w:val="24"/>
                <w:szCs w:val="24"/>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532,0</w:t>
            </w:r>
          </w:p>
        </w:tc>
        <w:tc>
          <w:tcPr>
            <w:tcW w:w="568" w:type="pct"/>
            <w:tcBorders>
              <w:top w:val="nil"/>
              <w:left w:val="nil"/>
              <w:bottom w:val="single" w:sz="4" w:space="0" w:color="auto"/>
              <w:right w:val="single" w:sz="4" w:space="0" w:color="auto"/>
            </w:tcBorders>
          </w:tcPr>
          <w:p w:rsidR="00FE6302" w:rsidRPr="00F965FF" w:rsidRDefault="00FE6302" w:rsidP="00F965FF">
            <w:pPr>
              <w:tabs>
                <w:tab w:val="left" w:pos="255"/>
              </w:tabs>
              <w:jc w:val="both"/>
              <w:rPr>
                <w:rFonts w:ascii="Arial" w:hAnsi="Arial" w:cs="Arial"/>
                <w:sz w:val="24"/>
                <w:szCs w:val="24"/>
              </w:rPr>
            </w:pPr>
            <w:r w:rsidRPr="00F965FF">
              <w:rPr>
                <w:rFonts w:ascii="Arial" w:hAnsi="Arial" w:cs="Arial"/>
                <w:sz w:val="24"/>
                <w:szCs w:val="24"/>
              </w:rPr>
              <w:t>532,0</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r>
      <w:tr w:rsidR="00FE6302" w:rsidRPr="00F965FF" w:rsidTr="00FE6302">
        <w:trPr>
          <w:trHeight w:val="8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000 2 02 35120 00 0000 150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bCs/>
                <w:sz w:val="24"/>
                <w:szCs w:val="24"/>
              </w:rPr>
            </w:pPr>
            <w:r w:rsidRPr="00F965FF">
              <w:rPr>
                <w:rFonts w:ascii="Arial" w:hAnsi="Arial" w:cs="Arial"/>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108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000 2 02 35120 05 0000 150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bCs/>
                <w:sz w:val="24"/>
                <w:szCs w:val="24"/>
              </w:rPr>
            </w:pPr>
            <w:r w:rsidRPr="00F965FF">
              <w:rPr>
                <w:rFonts w:ascii="Arial" w:hAnsi="Arial" w:cs="Arial"/>
                <w:sz w:val="24"/>
                <w:szCs w:val="24"/>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1222"/>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000 2 02 39998 00 0000 150</w:t>
            </w:r>
          </w:p>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Единая субвенция местным бюджетам</w:t>
            </w:r>
          </w:p>
          <w:p w:rsidR="00FE6302" w:rsidRPr="00F965FF" w:rsidRDefault="00FE6302" w:rsidP="00F965FF">
            <w:pPr>
              <w:jc w:val="both"/>
              <w:rPr>
                <w:rFonts w:ascii="Arial" w:hAnsi="Arial" w:cs="Arial"/>
                <w:sz w:val="24"/>
                <w:szCs w:val="24"/>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11 753,6</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12 395,2</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12 886,8</w:t>
            </w:r>
          </w:p>
        </w:tc>
      </w:tr>
      <w:tr w:rsidR="00FE6302" w:rsidRPr="00F965FF" w:rsidTr="00FE6302">
        <w:trPr>
          <w:trHeight w:val="111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000 2 02 39998 05 0000 150</w:t>
            </w:r>
          </w:p>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Единая субвенция бюджетам муниципальн</w:t>
            </w:r>
            <w:r w:rsidRPr="00F965FF">
              <w:rPr>
                <w:rFonts w:ascii="Arial" w:hAnsi="Arial" w:cs="Arial"/>
                <w:sz w:val="24"/>
                <w:szCs w:val="24"/>
              </w:rPr>
              <w:lastRenderedPageBreak/>
              <w:t>ых районов</w:t>
            </w:r>
          </w:p>
          <w:p w:rsidR="00FE6302" w:rsidRPr="00F965FF" w:rsidRDefault="00FE6302" w:rsidP="00F965FF">
            <w:pPr>
              <w:jc w:val="both"/>
              <w:rPr>
                <w:rFonts w:ascii="Arial" w:hAnsi="Arial" w:cs="Arial"/>
                <w:sz w:val="24"/>
                <w:szCs w:val="24"/>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11 753,6</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12 395,2</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12 886,8</w:t>
            </w:r>
          </w:p>
        </w:tc>
      </w:tr>
      <w:tr w:rsidR="00FE6302" w:rsidRPr="00F965FF" w:rsidTr="00FE6302">
        <w:trPr>
          <w:trHeight w:val="829"/>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000  2  02  39999  00  0000  150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Прочие субвенции</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278 202,8</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291 423,4</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313 717,4</w:t>
            </w:r>
          </w:p>
        </w:tc>
      </w:tr>
      <w:tr w:rsidR="00FE6302" w:rsidRPr="00F965FF" w:rsidTr="00FE6302">
        <w:trPr>
          <w:trHeight w:val="111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000  2  02  39999  05  0000  150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Прочие субвенции бюджетам муниципальных районов</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278 202,8</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291 423,4</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313 717,4</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000  2  02  40000  00  0000  150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Иные межбюджетные трансферты</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71 642,0</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12 952,5</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r w:rsidRPr="00F965FF">
              <w:rPr>
                <w:rFonts w:ascii="Arial" w:hAnsi="Arial" w:cs="Arial"/>
                <w:sz w:val="24"/>
                <w:szCs w:val="24"/>
              </w:rPr>
              <w:t>12 952,5</w:t>
            </w:r>
          </w:p>
        </w:tc>
      </w:tr>
      <w:tr w:rsidR="00FE6302" w:rsidRPr="00F965FF" w:rsidTr="00FE6302">
        <w:trPr>
          <w:trHeight w:val="510"/>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000  2  02  40014  00  0000  150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p w:rsidR="00FE6302" w:rsidRPr="00F965FF" w:rsidRDefault="00FE6302" w:rsidP="00F965FF">
            <w:pPr>
              <w:jc w:val="both"/>
              <w:rPr>
                <w:rFonts w:ascii="Arial" w:hAnsi="Arial" w:cs="Arial"/>
                <w:sz w:val="24"/>
                <w:szCs w:val="24"/>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48 205,8</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000  2  02  40014  05  0000  150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Межбюджетные трансферты, передаваемые бюджетам муниципальных районов из бюджетов </w:t>
            </w:r>
            <w:r w:rsidRPr="00F965FF">
              <w:rPr>
                <w:rFonts w:ascii="Arial" w:hAnsi="Arial" w:cs="Arial"/>
                <w:sz w:val="24"/>
                <w:szCs w:val="24"/>
              </w:rPr>
              <w:lastRenderedPageBreak/>
              <w:t>поселений на осуществление части полномочий по решению вопросов местного значения в соответствии с заключенными соглашениями</w:t>
            </w:r>
          </w:p>
          <w:p w:rsidR="00FE6302" w:rsidRPr="00F965FF" w:rsidRDefault="00FE6302" w:rsidP="00F965FF">
            <w:pPr>
              <w:jc w:val="both"/>
              <w:rPr>
                <w:rFonts w:ascii="Arial" w:hAnsi="Arial" w:cs="Arial"/>
                <w:sz w:val="24"/>
                <w:szCs w:val="24"/>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48 205,8</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000  2  02  45179  00  0000  150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808,7</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531,4</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531,4</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000  2  02  45179  05  0000  150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Межбюджетные трансферты, передаваемые бюджетам муниципальных районов на проведение </w:t>
            </w:r>
            <w:r w:rsidRPr="00F965FF">
              <w:rPr>
                <w:rFonts w:ascii="Arial" w:hAnsi="Arial" w:cs="Arial"/>
                <w:sz w:val="24"/>
                <w:szCs w:val="24"/>
              </w:rPr>
              <w:lastRenderedPageBreak/>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808,7</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531,4</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531,4</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000  2  02  45303  05  0000  150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shd w:val="clear" w:color="auto" w:fill="FFFFFF"/>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12 421,1</w:t>
            </w: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12 421,1</w:t>
            </w: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t>12 421,1</w:t>
            </w: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000  2  02  49999  00  0000  150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 Прочие межбюджетные трансферты, передаваемые бюджетам </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9 089,1</w:t>
            </w:r>
          </w:p>
        </w:tc>
        <w:tc>
          <w:tcPr>
            <w:tcW w:w="56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000  2  02  49999  05  0000  150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Прочие межбюджетные </w:t>
            </w:r>
            <w:r w:rsidRPr="00F965FF">
              <w:rPr>
                <w:rFonts w:ascii="Arial" w:hAnsi="Arial" w:cs="Arial"/>
                <w:sz w:val="24"/>
                <w:szCs w:val="24"/>
              </w:rPr>
              <w:lastRenderedPageBreak/>
              <w:t xml:space="preserve">трансферты, передаваемые бюджетам муниципальных районов </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9 089,1</w:t>
            </w:r>
          </w:p>
        </w:tc>
        <w:tc>
          <w:tcPr>
            <w:tcW w:w="56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000  2  07  00000  00  0000  000</w:t>
            </w: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ПРОЧИЕ БЕЗВОЗМЕЗДНЫЕ ПОСТУПЛЕНИЯ</w:t>
            </w: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881,8</w:t>
            </w:r>
          </w:p>
        </w:tc>
        <w:tc>
          <w:tcPr>
            <w:tcW w:w="56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255"/>
        </w:trPr>
        <w:tc>
          <w:tcPr>
            <w:tcW w:w="1382" w:type="pct"/>
            <w:gridSpan w:val="2"/>
            <w:tcBorders>
              <w:top w:val="nil"/>
              <w:left w:val="single" w:sz="4" w:space="0" w:color="auto"/>
              <w:bottom w:val="nil"/>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000  2  07  05000  05  0000  150</w:t>
            </w:r>
          </w:p>
        </w:tc>
        <w:tc>
          <w:tcPr>
            <w:tcW w:w="1648" w:type="pct"/>
            <w:tcBorders>
              <w:top w:val="nil"/>
              <w:left w:val="nil"/>
              <w:bottom w:val="nil"/>
              <w:right w:val="single" w:sz="4" w:space="0" w:color="auto"/>
            </w:tcBorders>
            <w:shd w:val="clear" w:color="auto" w:fill="auto"/>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Прочие безвозмездные поступления в бюджеты муниципальных районов </w:t>
            </w:r>
          </w:p>
        </w:tc>
        <w:tc>
          <w:tcPr>
            <w:tcW w:w="845" w:type="pct"/>
            <w:tcBorders>
              <w:top w:val="nil"/>
              <w:left w:val="nil"/>
              <w:bottom w:val="nil"/>
              <w:right w:val="single" w:sz="4" w:space="0" w:color="auto"/>
            </w:tcBorders>
            <w:shd w:val="clear" w:color="auto" w:fill="auto"/>
            <w:noWrap/>
          </w:tcPr>
          <w:p w:rsidR="00FE6302" w:rsidRPr="00F965FF" w:rsidRDefault="00FE6302" w:rsidP="00F965FF">
            <w:pPr>
              <w:jc w:val="both"/>
              <w:rPr>
                <w:rFonts w:ascii="Arial" w:hAnsi="Arial" w:cs="Arial"/>
                <w:sz w:val="24"/>
                <w:szCs w:val="24"/>
              </w:rPr>
            </w:pPr>
            <w:r w:rsidRPr="00F965FF">
              <w:rPr>
                <w:rFonts w:ascii="Arial" w:hAnsi="Arial" w:cs="Arial"/>
                <w:sz w:val="24"/>
                <w:szCs w:val="24"/>
              </w:rPr>
              <w:t>881,8</w:t>
            </w:r>
          </w:p>
        </w:tc>
        <w:tc>
          <w:tcPr>
            <w:tcW w:w="568" w:type="pct"/>
            <w:tcBorders>
              <w:top w:val="nil"/>
              <w:left w:val="nil"/>
              <w:bottom w:val="nil"/>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nil"/>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255"/>
        </w:trPr>
        <w:tc>
          <w:tcPr>
            <w:tcW w:w="1382" w:type="pct"/>
            <w:gridSpan w:val="2"/>
            <w:tcBorders>
              <w:top w:val="nil"/>
              <w:left w:val="single" w:sz="4" w:space="0" w:color="auto"/>
              <w:bottom w:val="nil"/>
              <w:right w:val="single" w:sz="4" w:space="0" w:color="auto"/>
            </w:tcBorders>
            <w:shd w:val="clear" w:color="auto" w:fill="auto"/>
            <w:noWrap/>
          </w:tcPr>
          <w:p w:rsidR="00FE6302" w:rsidRPr="00F965FF" w:rsidRDefault="00FE6302" w:rsidP="00F965FF">
            <w:pPr>
              <w:jc w:val="both"/>
              <w:rPr>
                <w:rFonts w:ascii="Arial" w:hAnsi="Arial" w:cs="Arial"/>
                <w:sz w:val="24"/>
                <w:szCs w:val="24"/>
              </w:rPr>
            </w:pPr>
          </w:p>
        </w:tc>
        <w:tc>
          <w:tcPr>
            <w:tcW w:w="1648" w:type="pct"/>
            <w:tcBorders>
              <w:top w:val="nil"/>
              <w:left w:val="nil"/>
              <w:bottom w:val="nil"/>
              <w:right w:val="single" w:sz="4" w:space="0" w:color="auto"/>
            </w:tcBorders>
            <w:shd w:val="clear" w:color="auto" w:fill="auto"/>
          </w:tcPr>
          <w:p w:rsidR="00FE6302" w:rsidRPr="00F965FF" w:rsidRDefault="00FE6302" w:rsidP="00F965FF">
            <w:pPr>
              <w:jc w:val="both"/>
              <w:rPr>
                <w:rFonts w:ascii="Arial" w:hAnsi="Arial" w:cs="Arial"/>
                <w:sz w:val="24"/>
                <w:szCs w:val="24"/>
              </w:rPr>
            </w:pPr>
          </w:p>
        </w:tc>
        <w:tc>
          <w:tcPr>
            <w:tcW w:w="845" w:type="pct"/>
            <w:tcBorders>
              <w:top w:val="nil"/>
              <w:left w:val="nil"/>
              <w:bottom w:val="nil"/>
              <w:right w:val="single" w:sz="4" w:space="0" w:color="auto"/>
            </w:tcBorders>
            <w:shd w:val="clear" w:color="auto" w:fill="auto"/>
            <w:noWrap/>
          </w:tcPr>
          <w:p w:rsidR="00FE6302" w:rsidRPr="00F965FF" w:rsidRDefault="00FE6302" w:rsidP="00F965FF">
            <w:pPr>
              <w:jc w:val="both"/>
              <w:rPr>
                <w:rFonts w:ascii="Arial" w:hAnsi="Arial" w:cs="Arial"/>
                <w:sz w:val="24"/>
                <w:szCs w:val="24"/>
              </w:rPr>
            </w:pPr>
          </w:p>
        </w:tc>
        <w:tc>
          <w:tcPr>
            <w:tcW w:w="568" w:type="pct"/>
            <w:tcBorders>
              <w:top w:val="nil"/>
              <w:left w:val="nil"/>
              <w:bottom w:val="nil"/>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nil"/>
              <w:right w:val="single" w:sz="4" w:space="0" w:color="auto"/>
            </w:tcBorders>
          </w:tcPr>
          <w:p w:rsidR="00FE6302" w:rsidRPr="00F965FF" w:rsidRDefault="00FE6302" w:rsidP="00F965FF">
            <w:pPr>
              <w:jc w:val="both"/>
              <w:rPr>
                <w:rFonts w:ascii="Arial" w:hAnsi="Arial" w:cs="Arial"/>
                <w:sz w:val="24"/>
                <w:szCs w:val="24"/>
              </w:rPr>
            </w:pPr>
          </w:p>
        </w:tc>
      </w:tr>
      <w:tr w:rsidR="00FE6302" w:rsidRPr="00F965FF" w:rsidTr="00FE6302">
        <w:trPr>
          <w:trHeight w:val="255"/>
        </w:trPr>
        <w:tc>
          <w:tcPr>
            <w:tcW w:w="1382" w:type="pct"/>
            <w:gridSpan w:val="2"/>
            <w:tcBorders>
              <w:top w:val="nil"/>
              <w:left w:val="single" w:sz="4" w:space="0" w:color="auto"/>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p>
        </w:tc>
        <w:tc>
          <w:tcPr>
            <w:tcW w:w="1648" w:type="pct"/>
            <w:tcBorders>
              <w:top w:val="nil"/>
              <w:left w:val="nil"/>
              <w:bottom w:val="single" w:sz="4" w:space="0" w:color="auto"/>
              <w:right w:val="single" w:sz="4" w:space="0" w:color="auto"/>
            </w:tcBorders>
            <w:shd w:val="clear" w:color="auto" w:fill="auto"/>
          </w:tcPr>
          <w:p w:rsidR="00FE6302" w:rsidRPr="00F965FF" w:rsidRDefault="00FE6302" w:rsidP="00F965FF">
            <w:pPr>
              <w:jc w:val="both"/>
              <w:rPr>
                <w:rFonts w:ascii="Arial" w:hAnsi="Arial" w:cs="Arial"/>
                <w:sz w:val="24"/>
                <w:szCs w:val="24"/>
              </w:rPr>
            </w:pPr>
          </w:p>
        </w:tc>
        <w:tc>
          <w:tcPr>
            <w:tcW w:w="845" w:type="pct"/>
            <w:tcBorders>
              <w:top w:val="nil"/>
              <w:left w:val="nil"/>
              <w:bottom w:val="single" w:sz="4" w:space="0" w:color="auto"/>
              <w:right w:val="single" w:sz="4" w:space="0" w:color="auto"/>
            </w:tcBorders>
            <w:shd w:val="clear" w:color="auto" w:fill="auto"/>
            <w:noWrap/>
          </w:tcPr>
          <w:p w:rsidR="00FE6302" w:rsidRPr="00F965FF" w:rsidRDefault="00FE6302" w:rsidP="00F965FF">
            <w:pPr>
              <w:jc w:val="both"/>
              <w:rPr>
                <w:rFonts w:ascii="Arial" w:hAnsi="Arial" w:cs="Arial"/>
                <w:sz w:val="24"/>
                <w:szCs w:val="24"/>
              </w:rPr>
            </w:pPr>
          </w:p>
        </w:tc>
        <w:tc>
          <w:tcPr>
            <w:tcW w:w="568" w:type="pct"/>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c>
          <w:tcPr>
            <w:tcW w:w="550" w:type="pct"/>
            <w:gridSpan w:val="3"/>
            <w:tcBorders>
              <w:top w:val="nil"/>
              <w:left w:val="nil"/>
              <w:bottom w:val="single" w:sz="4" w:space="0" w:color="auto"/>
              <w:right w:val="single" w:sz="4" w:space="0" w:color="auto"/>
            </w:tcBorders>
          </w:tcPr>
          <w:p w:rsidR="00FE6302" w:rsidRPr="00F965FF" w:rsidRDefault="00FE6302" w:rsidP="00F965FF">
            <w:pPr>
              <w:jc w:val="both"/>
              <w:rPr>
                <w:rFonts w:ascii="Arial" w:hAnsi="Arial" w:cs="Arial"/>
                <w:sz w:val="24"/>
                <w:szCs w:val="24"/>
              </w:rPr>
            </w:pPr>
          </w:p>
        </w:tc>
      </w:tr>
    </w:tbl>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br w:type="page"/>
      </w:r>
    </w:p>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Приложение 3 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 и 2025 годов»  № 24 от "20"июля 2023 г.  </w:t>
      </w: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p>
    <w:tbl>
      <w:tblPr>
        <w:tblW w:w="5000" w:type="pct"/>
        <w:tblLook w:val="04A0"/>
      </w:tblPr>
      <w:tblGrid>
        <w:gridCol w:w="2870"/>
        <w:gridCol w:w="617"/>
        <w:gridCol w:w="750"/>
        <w:gridCol w:w="750"/>
        <w:gridCol w:w="1551"/>
        <w:gridCol w:w="617"/>
        <w:gridCol w:w="666"/>
        <w:gridCol w:w="1017"/>
        <w:gridCol w:w="1017"/>
      </w:tblGrid>
      <w:tr w:rsidR="00FE6302" w:rsidRPr="00F965FF" w:rsidTr="00212E02">
        <w:trPr>
          <w:trHeight w:val="76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муниципального района за счет МБТ на поощрение МО за наращивание налогового (экономического) потенциала</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914</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58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0330278270</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4"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1 600,7</w:t>
            </w:r>
          </w:p>
        </w:tc>
        <w:tc>
          <w:tcPr>
            <w:tcW w:w="5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1 600,7</w:t>
            </w:r>
          </w:p>
        </w:tc>
      </w:tr>
      <w:tr w:rsidR="00FE6302" w:rsidRPr="00F965FF" w:rsidTr="00212E02">
        <w:trPr>
          <w:trHeight w:val="127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914</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58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0330278270</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52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4"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1 600,7</w:t>
            </w:r>
          </w:p>
        </w:tc>
        <w:tc>
          <w:tcPr>
            <w:tcW w:w="5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1 600,7</w:t>
            </w:r>
          </w:p>
        </w:tc>
      </w:tr>
      <w:tr w:rsidR="00FE6302" w:rsidRPr="00F965FF" w:rsidTr="00212E02">
        <w:trPr>
          <w:trHeight w:val="76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муниципального района за счет МБТ на поощрение МО за наращивание налогового (экономического) потенциала </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924</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58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0220278270</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4"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944,9</w:t>
            </w:r>
          </w:p>
        </w:tc>
        <w:tc>
          <w:tcPr>
            <w:tcW w:w="5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944,9</w:t>
            </w:r>
          </w:p>
        </w:tc>
      </w:tr>
      <w:tr w:rsidR="00FE6302" w:rsidRPr="00F965FF" w:rsidTr="00212E02">
        <w:trPr>
          <w:trHeight w:val="127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924</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58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0220278270</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52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4"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944,9</w:t>
            </w:r>
          </w:p>
        </w:tc>
        <w:tc>
          <w:tcPr>
            <w:tcW w:w="5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944,9</w:t>
            </w:r>
          </w:p>
        </w:tc>
      </w:tr>
      <w:tr w:rsidR="00FE6302" w:rsidRPr="00F965FF" w:rsidTr="00212E02">
        <w:trPr>
          <w:trHeight w:val="76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муниципального района за счет МБТ на поощрение МО за наращивание налогового </w:t>
            </w:r>
            <w:r w:rsidRPr="00F965FF">
              <w:rPr>
                <w:rFonts w:ascii="Arial" w:hAnsi="Arial" w:cs="Arial"/>
                <w:sz w:val="24"/>
                <w:szCs w:val="24"/>
              </w:rPr>
              <w:lastRenderedPageBreak/>
              <w:t xml:space="preserve">(экономического) потенциала </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924</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58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0270278270</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4"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48,4</w:t>
            </w:r>
          </w:p>
        </w:tc>
        <w:tc>
          <w:tcPr>
            <w:tcW w:w="5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48,4</w:t>
            </w:r>
          </w:p>
        </w:tc>
      </w:tr>
      <w:tr w:rsidR="00FE6302" w:rsidRPr="00F965FF" w:rsidTr="00212E02">
        <w:trPr>
          <w:trHeight w:val="154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муниципального района за счет МБТ на поощрение МО за наращивание налогового (экономического) потенциала (Предоставление субсидий бюджетным, автономным учреждениям и иным некоммерческим организациям)</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924</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58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0270278270</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52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4"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48,4</w:t>
            </w:r>
          </w:p>
        </w:tc>
        <w:tc>
          <w:tcPr>
            <w:tcW w:w="5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48,4</w:t>
            </w:r>
          </w:p>
        </w:tc>
      </w:tr>
      <w:tr w:rsidR="00FE6302" w:rsidRPr="00F965FF" w:rsidTr="00212E02">
        <w:trPr>
          <w:trHeight w:val="76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муниципального района за счет МБТ на поощрение МО за наращивание налогового (экономического) потенциала </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925</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58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1100178270</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4"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340,1</w:t>
            </w:r>
          </w:p>
        </w:tc>
        <w:tc>
          <w:tcPr>
            <w:tcW w:w="5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340,1</w:t>
            </w:r>
          </w:p>
        </w:tc>
      </w:tr>
      <w:tr w:rsidR="00FE6302" w:rsidRPr="00F965FF" w:rsidTr="00212E02">
        <w:trPr>
          <w:trHeight w:val="1020"/>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муниципального района за счет МБТ на поощрение МО за наращивание налогового (экономического) потенциала (Межбюджетные трансферты)</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925</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58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1100178270</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52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4"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340,1</w:t>
            </w:r>
          </w:p>
        </w:tc>
        <w:tc>
          <w:tcPr>
            <w:tcW w:w="5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340,1</w:t>
            </w:r>
          </w:p>
        </w:tc>
      </w:tr>
      <w:tr w:rsidR="00FE6302" w:rsidRPr="00F965FF" w:rsidTr="00212E02">
        <w:trPr>
          <w:trHeight w:val="765"/>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муниципального района за счет МБТ на поощрение МО за наращивание налогового (экономического) потенциала </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925</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58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1100578270</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4"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114,0</w:t>
            </w:r>
          </w:p>
        </w:tc>
        <w:tc>
          <w:tcPr>
            <w:tcW w:w="5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114,0</w:t>
            </w:r>
          </w:p>
        </w:tc>
      </w:tr>
      <w:tr w:rsidR="00FE6302" w:rsidRPr="00F965FF" w:rsidTr="00212E02">
        <w:trPr>
          <w:trHeight w:val="1530"/>
        </w:trPr>
        <w:tc>
          <w:tcPr>
            <w:tcW w:w="1642"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муниципального района за счет МБТ на поощрение МО за наращивание налогового (экономического) </w:t>
            </w:r>
            <w:r w:rsidRPr="00F965FF">
              <w:rPr>
                <w:rFonts w:ascii="Arial" w:hAnsi="Arial" w:cs="Arial"/>
                <w:sz w:val="24"/>
                <w:szCs w:val="24"/>
              </w:rPr>
              <w:lastRenderedPageBreak/>
              <w:t>потенциала (Закупка товаров, работ и услуг для обеспечения государственных (муниципальных) нужд)</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925</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0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58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1100578270</w:t>
            </w:r>
          </w:p>
        </w:tc>
        <w:tc>
          <w:tcPr>
            <w:tcW w:w="26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52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524"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114,0</w:t>
            </w:r>
          </w:p>
        </w:tc>
        <w:tc>
          <w:tcPr>
            <w:tcW w:w="5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114,0</w:t>
            </w:r>
          </w:p>
        </w:tc>
      </w:tr>
    </w:tbl>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br w:type="page"/>
      </w:r>
    </w:p>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Приложение 4 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 и 2025 годов»  № 24 от "20" июля 2023 г.  </w:t>
      </w:r>
    </w:p>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bCs/>
          <w:sz w:val="24"/>
          <w:szCs w:val="24"/>
        </w:rPr>
      </w:pPr>
      <w:r w:rsidRPr="00F965FF">
        <w:rPr>
          <w:rFonts w:ascii="Arial" w:hAnsi="Arial" w:cs="Arial"/>
          <w:bCs/>
          <w:sz w:val="24"/>
          <w:szCs w:val="24"/>
        </w:rPr>
        <w:t>Распределение бюджетных ассигнований по разделам, подразделам, целевым статьям (муниципальным программам Хохольского муниципального района ), группам видов расходов классификации расходов районного бюджета на 2023 год и на плановый период 2024 и 2025 годов</w:t>
      </w:r>
    </w:p>
    <w:p w:rsidR="00FE6302" w:rsidRPr="00F965FF" w:rsidRDefault="00FE6302" w:rsidP="00F965FF">
      <w:pPr>
        <w:jc w:val="both"/>
        <w:rPr>
          <w:rFonts w:ascii="Arial" w:hAnsi="Arial" w:cs="Arial"/>
          <w:sz w:val="24"/>
          <w:szCs w:val="24"/>
        </w:rPr>
      </w:pPr>
    </w:p>
    <w:tbl>
      <w:tblPr>
        <w:tblW w:w="5000" w:type="pct"/>
        <w:tblLook w:val="04A0"/>
      </w:tblPr>
      <w:tblGrid>
        <w:gridCol w:w="2021"/>
        <w:gridCol w:w="719"/>
        <w:gridCol w:w="938"/>
        <w:gridCol w:w="972"/>
        <w:gridCol w:w="713"/>
        <w:gridCol w:w="905"/>
        <w:gridCol w:w="872"/>
        <w:gridCol w:w="905"/>
        <w:gridCol w:w="905"/>
        <w:gridCol w:w="905"/>
      </w:tblGrid>
      <w:tr w:rsidR="00FE6302" w:rsidRPr="00F965FF" w:rsidTr="00FE6302">
        <w:trPr>
          <w:trHeight w:val="304"/>
        </w:trPr>
        <w:tc>
          <w:tcPr>
            <w:tcW w:w="1111" w:type="pct"/>
            <w:vMerge w:val="restart"/>
            <w:tcBorders>
              <w:top w:val="single" w:sz="4" w:space="0" w:color="A6A6A6"/>
              <w:left w:val="single" w:sz="4" w:space="0" w:color="A6A6A6"/>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Наименование</w:t>
            </w:r>
          </w:p>
        </w:tc>
        <w:tc>
          <w:tcPr>
            <w:tcW w:w="276"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Код раздела</w:t>
            </w:r>
          </w:p>
        </w:tc>
        <w:tc>
          <w:tcPr>
            <w:tcW w:w="375"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Код подраздела</w:t>
            </w:r>
          </w:p>
        </w:tc>
        <w:tc>
          <w:tcPr>
            <w:tcW w:w="630"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Код целевой статьи</w:t>
            </w:r>
          </w:p>
        </w:tc>
        <w:tc>
          <w:tcPr>
            <w:tcW w:w="278"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Код вида расхода</w:t>
            </w:r>
          </w:p>
        </w:tc>
        <w:tc>
          <w:tcPr>
            <w:tcW w:w="1368" w:type="pct"/>
            <w:gridSpan w:val="3"/>
            <w:tcBorders>
              <w:top w:val="single" w:sz="4" w:space="0" w:color="A6A6A6"/>
              <w:left w:val="nil"/>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Текущий год</w:t>
            </w:r>
          </w:p>
        </w:tc>
        <w:tc>
          <w:tcPr>
            <w:tcW w:w="962" w:type="pct"/>
            <w:gridSpan w:val="2"/>
            <w:tcBorders>
              <w:top w:val="single" w:sz="4" w:space="0" w:color="A6A6A6"/>
              <w:left w:val="nil"/>
              <w:bottom w:val="single" w:sz="4" w:space="0" w:color="D9D9D9"/>
              <w:right w:val="single" w:sz="4" w:space="0" w:color="A6A6A6"/>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Плановый период</w:t>
            </w:r>
          </w:p>
        </w:tc>
      </w:tr>
      <w:tr w:rsidR="00FE6302" w:rsidRPr="00F965FF" w:rsidTr="00FE6302">
        <w:trPr>
          <w:trHeight w:val="765"/>
        </w:trPr>
        <w:tc>
          <w:tcPr>
            <w:tcW w:w="1111" w:type="pct"/>
            <w:vMerge/>
            <w:tcBorders>
              <w:top w:val="single" w:sz="4" w:space="0" w:color="A6A6A6"/>
              <w:left w:val="single" w:sz="4" w:space="0" w:color="A6A6A6"/>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p>
        </w:tc>
        <w:tc>
          <w:tcPr>
            <w:tcW w:w="276"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p>
        </w:tc>
        <w:tc>
          <w:tcPr>
            <w:tcW w:w="375"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p>
        </w:tc>
        <w:tc>
          <w:tcPr>
            <w:tcW w:w="630"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p>
        </w:tc>
        <w:tc>
          <w:tcPr>
            <w:tcW w:w="278"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p>
        </w:tc>
        <w:tc>
          <w:tcPr>
            <w:tcW w:w="443" w:type="pct"/>
            <w:tcBorders>
              <w:top w:val="nil"/>
              <w:left w:val="nil"/>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2023 год</w:t>
            </w:r>
          </w:p>
        </w:tc>
        <w:tc>
          <w:tcPr>
            <w:tcW w:w="479" w:type="pct"/>
            <w:tcBorders>
              <w:top w:val="nil"/>
              <w:left w:val="nil"/>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изменения</w:t>
            </w:r>
          </w:p>
        </w:tc>
        <w:tc>
          <w:tcPr>
            <w:tcW w:w="447" w:type="pct"/>
            <w:tcBorders>
              <w:top w:val="nil"/>
              <w:left w:val="nil"/>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с учетом изменений 2023г</w:t>
            </w:r>
          </w:p>
        </w:tc>
        <w:tc>
          <w:tcPr>
            <w:tcW w:w="481" w:type="pct"/>
            <w:tcBorders>
              <w:top w:val="nil"/>
              <w:left w:val="nil"/>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2024 год</w:t>
            </w:r>
          </w:p>
        </w:tc>
        <w:tc>
          <w:tcPr>
            <w:tcW w:w="481" w:type="pct"/>
            <w:tcBorders>
              <w:top w:val="nil"/>
              <w:left w:val="nil"/>
              <w:bottom w:val="single" w:sz="4" w:space="0" w:color="D9D9D9"/>
              <w:right w:val="single" w:sz="4" w:space="0" w:color="A6A6A6"/>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2025 год</w:t>
            </w:r>
          </w:p>
        </w:tc>
      </w:tr>
      <w:tr w:rsidR="00FE6302" w:rsidRPr="00F965FF" w:rsidTr="00FE6302">
        <w:trPr>
          <w:trHeight w:val="300"/>
        </w:trPr>
        <w:tc>
          <w:tcPr>
            <w:tcW w:w="1111" w:type="pct"/>
            <w:tcBorders>
              <w:top w:val="nil"/>
              <w:left w:val="single" w:sz="4" w:space="0" w:color="A6A6A6"/>
              <w:bottom w:val="nil"/>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w:t>
            </w:r>
          </w:p>
        </w:tc>
        <w:tc>
          <w:tcPr>
            <w:tcW w:w="276"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w:t>
            </w:r>
          </w:p>
        </w:tc>
        <w:tc>
          <w:tcPr>
            <w:tcW w:w="375"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w:t>
            </w:r>
          </w:p>
        </w:tc>
        <w:tc>
          <w:tcPr>
            <w:tcW w:w="630"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w:t>
            </w:r>
          </w:p>
        </w:tc>
        <w:tc>
          <w:tcPr>
            <w:tcW w:w="278"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w:t>
            </w:r>
          </w:p>
        </w:tc>
        <w:tc>
          <w:tcPr>
            <w:tcW w:w="443"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w:t>
            </w:r>
          </w:p>
        </w:tc>
        <w:tc>
          <w:tcPr>
            <w:tcW w:w="479"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7"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w:t>
            </w:r>
          </w:p>
        </w:tc>
        <w:tc>
          <w:tcPr>
            <w:tcW w:w="481"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w:t>
            </w:r>
          </w:p>
        </w:tc>
        <w:tc>
          <w:tcPr>
            <w:tcW w:w="481" w:type="pct"/>
            <w:tcBorders>
              <w:top w:val="nil"/>
              <w:left w:val="nil"/>
              <w:bottom w:val="nil"/>
              <w:right w:val="single" w:sz="4" w:space="0" w:color="A6A6A6"/>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w:t>
            </w:r>
          </w:p>
        </w:tc>
      </w:tr>
      <w:tr w:rsidR="00FE6302" w:rsidRPr="00F965FF" w:rsidTr="00FE6302">
        <w:trPr>
          <w:trHeight w:val="615"/>
        </w:trPr>
        <w:tc>
          <w:tcPr>
            <w:tcW w:w="1111"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ОБЩЕГОСУДАРСТВЕННЫЕ ВОПРОСЫ</w:t>
            </w:r>
          </w:p>
        </w:tc>
        <w:tc>
          <w:tcPr>
            <w:tcW w:w="27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630"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27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80 313,9</w:t>
            </w:r>
          </w:p>
        </w:tc>
        <w:tc>
          <w:tcPr>
            <w:tcW w:w="479"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47"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80 313,9</w:t>
            </w:r>
          </w:p>
        </w:tc>
        <w:tc>
          <w:tcPr>
            <w:tcW w:w="481"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66 232,3</w:t>
            </w:r>
          </w:p>
        </w:tc>
        <w:tc>
          <w:tcPr>
            <w:tcW w:w="481"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68 849,4</w:t>
            </w:r>
          </w:p>
        </w:tc>
      </w:tr>
      <w:tr w:rsidR="00FE6302" w:rsidRPr="00F965FF" w:rsidTr="00FE6302">
        <w:trPr>
          <w:trHeight w:val="1095"/>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Функционирование высшего должностного лица субъекта Российской Федерации и муниципального образования</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0102</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0102</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2 620,7</w:t>
            </w:r>
          </w:p>
        </w:tc>
        <w:tc>
          <w:tcPr>
            <w:tcW w:w="479"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2 620,7</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3 223,0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3 348,5</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2 620,7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2 620,7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3 223,0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3 348,5</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3. "Обеспечение реализации муниципальной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2 620,7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2 620,7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3 223,0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3 348,5</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Основное мероприятие «Обеспечение финансовой деятельности администрации Хохольского муниципального района Воронежской </w:t>
            </w:r>
            <w:r w:rsidRPr="00F965FF">
              <w:rPr>
                <w:rFonts w:ascii="Arial" w:hAnsi="Arial" w:cs="Arial"/>
                <w:sz w:val="24"/>
                <w:szCs w:val="24"/>
              </w:rPr>
              <w:lastRenderedPageBreak/>
              <w:t>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2 620,7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2 620,7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3 223,0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3 348,5</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0130180020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2 620,7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2 620,7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3 223,0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3 348,5</w:t>
            </w:r>
          </w:p>
        </w:tc>
      </w:tr>
      <w:tr w:rsidR="00FE6302" w:rsidRPr="00F965FF"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управление"(Расходы на </w:t>
            </w:r>
            <w:r w:rsidRPr="00F965FF">
              <w:rPr>
                <w:rFonts w:ascii="Arial" w:hAnsi="Arial" w:cs="Arial"/>
                <w:sz w:val="24"/>
                <w:szCs w:val="24"/>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0130180020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2 620,7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2 620,7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3 223,0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3 348,5</w:t>
            </w:r>
          </w:p>
        </w:tc>
      </w:tr>
      <w:tr w:rsidR="00FE6302" w:rsidRPr="00F965FF" w:rsidTr="00FE6302">
        <w:trPr>
          <w:trHeight w:val="1275"/>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0103</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0103</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1 972,7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1 972,7</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1 891,5</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1 965,7</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1 972,7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1 972,7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1 891,5</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1 965,7</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3. "Обеспечение реализации муниципальной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1 972,7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1 972,7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1 891,5</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1 965,7</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«Обеспечение финансовой деятельности Совета народных депутатов Хохольского муниципальног</w:t>
            </w:r>
            <w:r w:rsidRPr="00F965FF">
              <w:rPr>
                <w:rFonts w:ascii="Arial" w:hAnsi="Arial" w:cs="Arial"/>
                <w:sz w:val="24"/>
                <w:szCs w:val="24"/>
              </w:rPr>
              <w:lastRenderedPageBreak/>
              <w:t>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1 972,7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1 972,7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1 891,5</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1 965,7</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0130280010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1 972,7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1 972,7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1 891,5</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1 965,7</w:t>
            </w:r>
          </w:p>
        </w:tc>
      </w:tr>
      <w:tr w:rsidR="00FE6302" w:rsidRPr="00F965FF"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w:t>
            </w:r>
            <w:r w:rsidRPr="00F965FF">
              <w:rPr>
                <w:rFonts w:ascii="Arial" w:hAnsi="Arial" w:cs="Arial"/>
                <w:sz w:val="24"/>
                <w:szCs w:val="24"/>
              </w:rPr>
              <w:lastRenderedPageBreak/>
              <w:t>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0130280010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1 827,7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1 827,7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1 845,9</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1 919,6</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0130280010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46,1</w:t>
            </w:r>
          </w:p>
        </w:tc>
      </w:tr>
      <w:tr w:rsidR="00FE6302" w:rsidRPr="00F965FF" w:rsidTr="00FE6302">
        <w:trPr>
          <w:trHeight w:val="153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0104</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0104</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27 592,1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27 592,1</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22 456,2</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23 403,3</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27 592,1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27 592,1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22 456,2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23 403,3</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2 "Обеспечение выполнения переданных государственных полномочий и полномочий от городского и сельских поселений"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1 675,0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1 675,0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«Исполнение переданных государственных полномочий и полномочий от городского и сельских поселений»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1 675,0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1 675,0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Иные межбюджетные трансферты из бюджетов поселений по передаче полномочий бюджету муниципального района в части </w:t>
            </w:r>
            <w:r w:rsidRPr="00F965FF">
              <w:rPr>
                <w:rFonts w:ascii="Arial" w:hAnsi="Arial" w:cs="Arial"/>
                <w:sz w:val="24"/>
                <w:szCs w:val="24"/>
              </w:rPr>
              <w:lastRenderedPageBreak/>
              <w:t>упорядочения деятельности в области архитектуры и градостроительства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0120190011</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1 060,3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1 060,3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0120190011</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971,3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971,3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Иные межбюджетные трансферты из бюджетов поселений по передаче полномочий бюджету муниципальног</w:t>
            </w:r>
            <w:r w:rsidRPr="00F965FF">
              <w:rPr>
                <w:rFonts w:ascii="Arial" w:hAnsi="Arial" w:cs="Arial"/>
                <w:sz w:val="24"/>
                <w:szCs w:val="24"/>
              </w:rPr>
              <w:lastRenderedPageBreak/>
              <w:t xml:space="preserve">о района в части упорядочения деятельности в области архитектуры и градостроительства  (Закупка товаров, работ и услуг для государственных (муниципальных) нужд)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0120190011</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89,0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89,0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0120190012</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518,3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518,3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(Расходы на выплаты персоналу в целях </w:t>
            </w:r>
            <w:r w:rsidRPr="00F965FF">
              <w:rPr>
                <w:rFonts w:ascii="Arial" w:hAnsi="Arial" w:cs="Arial"/>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0120190012</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445,8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445,8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0120190012</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72,5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72,5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Иные межбюджетные трансферты из бюджетов поселений по передачи полномочий бюджету муниципального района в части упорядочения </w:t>
            </w:r>
            <w:r w:rsidRPr="00F965FF">
              <w:rPr>
                <w:rFonts w:ascii="Arial" w:hAnsi="Arial" w:cs="Arial"/>
                <w:sz w:val="24"/>
                <w:szCs w:val="24"/>
              </w:rPr>
              <w:lastRenderedPageBreak/>
              <w:t>деятельности в области осуществления закупок товаров, работ, услуг для обеспечения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0120190013</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96,4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 работ, услуг для обеспечения муниципальных нужд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0120190013</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96,4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3. "Обеспечение реализации муниципальной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25 917,1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25 917,1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22 456,2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23 403,3</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«Обеспечение финансовой деятельности администрации Хохольского муниципальног</w:t>
            </w:r>
            <w:r w:rsidRPr="00F965FF">
              <w:rPr>
                <w:rFonts w:ascii="Arial" w:hAnsi="Arial" w:cs="Arial"/>
                <w:sz w:val="24"/>
                <w:szCs w:val="24"/>
              </w:rPr>
              <w:lastRenderedPageBreak/>
              <w:t>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25 917,1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25 917,1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22 456,2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23 403,3</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0130179180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2 000,0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2 000,0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0130179180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2 000,0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2 000,0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функций органов местного самоуправления в части финансирования аппарата управления </w:t>
            </w:r>
            <w:r w:rsidRPr="00F965FF">
              <w:rPr>
                <w:rFonts w:ascii="Arial" w:hAnsi="Arial" w:cs="Arial"/>
                <w:sz w:val="24"/>
                <w:szCs w:val="24"/>
              </w:rPr>
              <w:lastRenderedPageBreak/>
              <w:t>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23 917,1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23 917,1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22 456,2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23 403,3</w:t>
            </w:r>
          </w:p>
        </w:tc>
      </w:tr>
      <w:tr w:rsidR="00FE6302" w:rsidRPr="00F965FF"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F965FF">
              <w:rPr>
                <w:rFonts w:ascii="Arial" w:hAnsi="Arial" w:cs="Arial"/>
                <w:sz w:val="24"/>
                <w:szCs w:val="24"/>
              </w:rPr>
              <w:lastRenderedPageBreak/>
              <w:t>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21 541,1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21 541,1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20 229,4</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21 037,5</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2 241,6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2 241,6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2 203,2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2 342,2</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w:t>
            </w:r>
            <w:r w:rsidRPr="00F965FF">
              <w:rPr>
                <w:rFonts w:ascii="Arial" w:hAnsi="Arial" w:cs="Arial"/>
                <w:sz w:val="24"/>
                <w:szCs w:val="24"/>
              </w:rPr>
              <w:lastRenderedPageBreak/>
              <w:t>(Иные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23,6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23,6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23,6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23,6</w:t>
            </w:r>
          </w:p>
        </w:tc>
      </w:tr>
      <w:tr w:rsidR="00FE6302" w:rsidRPr="00F965FF" w:rsidTr="00FE6302">
        <w:trPr>
          <w:trHeight w:val="102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0106</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0106</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12 202,0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12 202,0</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9 172,3</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9 630,6</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12 202,0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12 202,0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9 172,3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9 630,6</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"Финансовое обеспечение реализации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0530000000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12 202,0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12 202,0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9 172,3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9 630,6</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«Финансовое обеспечение деятельности финансового отдела администрации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0530100000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12 279,2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12 279,2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9 172,3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9 630,6</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функций органов местного самоуправления в части финансирования аппарата управления </w:t>
            </w:r>
            <w:r w:rsidRPr="00F965FF">
              <w:rPr>
                <w:rFonts w:ascii="Arial" w:hAnsi="Arial" w:cs="Arial"/>
                <w:sz w:val="24"/>
                <w:szCs w:val="24"/>
              </w:rPr>
              <w:lastRenderedPageBreak/>
              <w:t>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0530180010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11 595,3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11 595,3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9 172,3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9 630,6</w:t>
            </w:r>
          </w:p>
        </w:tc>
      </w:tr>
      <w:tr w:rsidR="00FE6302" w:rsidRPr="00F965FF"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  (Расходы на выплаты персоналу в целях обеспечения выполнения функций государственными (муниципальными) органами, казенными </w:t>
            </w:r>
            <w:r w:rsidRPr="00F965FF">
              <w:rPr>
                <w:rFonts w:ascii="Arial" w:hAnsi="Arial" w:cs="Arial"/>
                <w:sz w:val="24"/>
                <w:szCs w:val="24"/>
              </w:rPr>
              <w:lastRenderedPageBreak/>
              <w:t>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0530180010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10 073,4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10 073,4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7 569,7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7 872,3</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0530180010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1 521,9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1 521,9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1 602,6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1 758,3</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Иные межбюджетные трансферты из бюджетов поселений по передачи </w:t>
            </w:r>
            <w:r w:rsidRPr="00F965FF">
              <w:rPr>
                <w:rFonts w:ascii="Arial" w:hAnsi="Arial" w:cs="Arial"/>
                <w:sz w:val="24"/>
                <w:szCs w:val="24"/>
              </w:rPr>
              <w:lastRenderedPageBreak/>
              <w:t>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0530190014</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606,7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606,7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w:t>
            </w:r>
            <w:r w:rsidRPr="00F965FF">
              <w:rPr>
                <w:rFonts w:ascii="Arial" w:hAnsi="Arial" w:cs="Arial"/>
                <w:sz w:val="24"/>
                <w:szCs w:val="24"/>
              </w:rPr>
              <w:lastRenderedPageBreak/>
              <w:t>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0530190014</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451,9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451,9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0530190014</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nil"/>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154,8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nil"/>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154,8</w:t>
            </w:r>
          </w:p>
        </w:tc>
        <w:tc>
          <w:tcPr>
            <w:tcW w:w="481" w:type="pct"/>
            <w:tcBorders>
              <w:top w:val="nil"/>
              <w:left w:val="nil"/>
              <w:bottom w:val="nil"/>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nil"/>
              <w:right w:val="nil"/>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Резервные фонды</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0111</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0111</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61,9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61,9</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0111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61,9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61,9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"Защита населения и территорий от чрезвычайных ситуаций"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61,9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61,9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0800180030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61,9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61,9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Резервный фонд администрации Хохольского муниципального района в рамках муниципальной  </w:t>
            </w:r>
            <w:r w:rsidRPr="00F965FF">
              <w:rPr>
                <w:rFonts w:ascii="Arial" w:hAnsi="Arial" w:cs="Arial"/>
                <w:sz w:val="24"/>
                <w:szCs w:val="24"/>
              </w:rPr>
              <w:lastRenderedPageBreak/>
              <w:t>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0800180030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61,9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61,9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Другие общегосударственные вопросы</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0113</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0113</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35 864,6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35 864,6</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29 389,3</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30 401,3</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19 576,0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19 576,0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19 276,3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19 992,2</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2 "Обеспечение выполнения переданных государственных полномочий и полномочий от городского и сельских поселений"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1 455,0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1 455,0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1 479,0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1 534,0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«Исполнение переданных государственных полномочий и полномочий от городского и сельских поселений»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1 455,0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1 455,0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1 479,0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1 534,0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0120178090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490,0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490,0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498,0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516,0</w:t>
            </w:r>
          </w:p>
        </w:tc>
      </w:tr>
      <w:tr w:rsidR="00FE6302" w:rsidRPr="00F965FF" w:rsidTr="00FE6302">
        <w:trPr>
          <w:trHeight w:val="408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w:t>
            </w:r>
            <w:r w:rsidRPr="00F965FF">
              <w:rPr>
                <w:rFonts w:ascii="Arial" w:hAnsi="Arial" w:cs="Arial"/>
                <w:sz w:val="24"/>
                <w:szCs w:val="24"/>
              </w:rPr>
              <w:lastRenderedPageBreak/>
              <w:t>городского и сельских поселений"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0120178090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486,4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486,4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490,2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503,2</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w:t>
            </w:r>
            <w:r w:rsidRPr="00F965FF">
              <w:rPr>
                <w:rFonts w:ascii="Arial" w:hAnsi="Arial" w:cs="Arial"/>
                <w:sz w:val="24"/>
                <w:szCs w:val="24"/>
              </w:rPr>
              <w:lastRenderedPageBreak/>
              <w:t>программы "Муниципальное управление."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0120178090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12,8</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0120178390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508,0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526,0</w:t>
            </w:r>
          </w:p>
        </w:tc>
      </w:tr>
      <w:tr w:rsidR="00FE6302" w:rsidRPr="00F965FF" w:rsidTr="00FE6302">
        <w:trPr>
          <w:trHeight w:val="408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0120178390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508,0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526,0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0120178470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473,0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492,0</w:t>
            </w:r>
          </w:p>
        </w:tc>
      </w:tr>
      <w:tr w:rsidR="00FE6302" w:rsidRPr="00F965FF"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(Расходы на выплаты персоналу в целях обеспечения выполнения функций государственны</w:t>
            </w:r>
            <w:r w:rsidRPr="00F965FF">
              <w:rPr>
                <w:rFonts w:ascii="Arial" w:hAnsi="Arial" w:cs="Arial"/>
                <w:sz w:val="24"/>
                <w:szCs w:val="24"/>
              </w:rPr>
              <w:lastRenderedPageBreak/>
              <w:t>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0120178470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461,2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461,2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468,6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487,3</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0120178470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4,4</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4,7</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3. "Обеспечение реализации муниципальной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18 121,0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18 121,0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17 797,3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18 458,2</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«Иные расходные обязательства в обеспечении финансовой деятельности подведомственных учреждений»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18 121,0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18 121,0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17 797,3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18 458,2</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18 121,0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18 121,0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17 797,3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18 458,2</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  (Расходы на выплаты персоналу в целях обеспечения выполнения функций </w:t>
            </w:r>
            <w:r w:rsidRPr="00F965FF">
              <w:rPr>
                <w:rFonts w:ascii="Arial" w:hAnsi="Arial" w:cs="Arial"/>
                <w:sz w:val="24"/>
                <w:szCs w:val="24"/>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13 363,4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13 363,4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12 984,2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13 503,4</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4 669,6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4 669,6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4 729,1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4 874,8</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w:t>
            </w:r>
            <w:r w:rsidRPr="00F965FF">
              <w:rPr>
                <w:rFonts w:ascii="Arial" w:hAnsi="Arial" w:cs="Arial"/>
                <w:sz w:val="24"/>
                <w:szCs w:val="24"/>
              </w:rPr>
              <w:lastRenderedPageBreak/>
              <w:t>е управление."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0130380590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88,0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88,0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84,0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1 535,0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1 535,0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1 558,0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1 619,0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"Социализация детей-сирот и детей, нуждающихся в особой защите органов местного самоуправления"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0210000000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1 535,0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1 535,0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1 558,0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1 619,0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«Обеспечение выполнения переданных полномочий по организации и осуществлению деятельности по опеке и попечительству»</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0210100000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1 535,0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1 535,0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1 558,0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1 619,0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Осуществление отдельных государственных полномочий по созданию комиссий по делам несовершеннолетних и защите их прав, организации и осуществлению </w:t>
            </w:r>
            <w:r w:rsidRPr="00F965FF">
              <w:rPr>
                <w:rFonts w:ascii="Arial" w:hAnsi="Arial" w:cs="Arial"/>
                <w:sz w:val="24"/>
                <w:szCs w:val="24"/>
              </w:rPr>
              <w:lastRenderedPageBreak/>
              <w:t>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0210178390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1 535,0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1 535,0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1 558,0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1 619,0</w:t>
            </w:r>
          </w:p>
        </w:tc>
      </w:tr>
      <w:tr w:rsidR="00FE6302" w:rsidRPr="00F965FF" w:rsidTr="00FE6302">
        <w:trPr>
          <w:trHeight w:val="459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w:t>
            </w:r>
            <w:r w:rsidRPr="00F965FF">
              <w:rPr>
                <w:rFonts w:ascii="Arial" w:hAnsi="Arial" w:cs="Arial"/>
                <w:sz w:val="24"/>
                <w:szCs w:val="24"/>
              </w:rPr>
              <w:lastRenderedPageBreak/>
              <w:t>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0210178390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1 475,1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1 475,1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1 474,9</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1 533,9</w:t>
            </w:r>
          </w:p>
        </w:tc>
      </w:tr>
      <w:tr w:rsidR="00FE6302" w:rsidRPr="00F965FF"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w:t>
            </w:r>
            <w:r w:rsidRPr="00F965FF">
              <w:rPr>
                <w:rFonts w:ascii="Arial" w:hAnsi="Arial" w:cs="Arial"/>
                <w:sz w:val="24"/>
                <w:szCs w:val="24"/>
              </w:rPr>
              <w:lastRenderedPageBreak/>
              <w:t>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0210178390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59,9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59,9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83,1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85,1</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9 121,1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9 121,1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3 000,0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3 000,0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"Организация бюджетного процесса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3 000,0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«Управление резервными фондами администрации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3 000,0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Зарезервированные средства районного бюджета в связи с особенностью исполнения бюджета района в рамках подпрограммы "Организация бюджетного </w:t>
            </w:r>
            <w:r w:rsidRPr="00F965FF">
              <w:rPr>
                <w:rFonts w:ascii="Arial" w:hAnsi="Arial" w:cs="Arial"/>
                <w:sz w:val="24"/>
                <w:szCs w:val="24"/>
              </w:rPr>
              <w:lastRenderedPageBreak/>
              <w:t>процесса в Хохольском муниципальном районе"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0510280250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3 000,0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Зарезервированные средства районного бюджета в связи с особенностью исполнения бюджета района в рамках подпрограммы "Организация бюджетного процесса в Хохольском муниципальном районе" программы "Управление муниципальными финансами"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0510280250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3 000,0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"Финансовое обеспечение реализации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0530000000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8 190,8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8 190,8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"Финансовое обеспечение выполнения других расходных обязательств"</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0530200000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8 190,8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8 190,8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Иные межбюджетные трансферты из бюджетов поселений по </w:t>
            </w:r>
            <w:r w:rsidRPr="00F965FF">
              <w:rPr>
                <w:rFonts w:ascii="Arial" w:hAnsi="Arial" w:cs="Arial"/>
                <w:sz w:val="24"/>
                <w:szCs w:val="24"/>
              </w:rPr>
              <w:lastRenderedPageBreak/>
              <w:t>передачи полномочий бюджету муниципального района в части упорядочения деятельности в области бухгалтерского обслуживания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0530290015</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8 190,8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8 190,8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0530290015</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8 036,4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8 036,4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0530290015</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154,4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154,4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0600000000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1 210,0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1 210,0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1 197,7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1 292,1</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"Развитие земельных отношений, муниципального имущества и экологии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0630000000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"Регулирование и совершенствование деятельности в сфере имущественных и земельных отношений"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0630100000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0630180040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0630180040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"Финансовое обеспечение реализации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0640000000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1 210,0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1 210,0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1 147,7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1 192,1</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Основное мероприятие "Финансовое обеспечение деятельности МБУ "Хохольский районный </w:t>
            </w:r>
            <w:r w:rsidRPr="00F965FF">
              <w:rPr>
                <w:rFonts w:ascii="Arial" w:hAnsi="Arial" w:cs="Arial"/>
                <w:sz w:val="24"/>
                <w:szCs w:val="24"/>
              </w:rPr>
              <w:lastRenderedPageBreak/>
              <w:t>архив"</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0640300000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1 210,0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1 210,0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1 147,7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1 192,1</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0640380590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1 210,0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1 210,0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1 147,7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1 192,1</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w:t>
            </w:r>
            <w:r w:rsidRPr="00F965FF">
              <w:rPr>
                <w:rFonts w:ascii="Arial" w:hAnsi="Arial" w:cs="Arial"/>
                <w:sz w:val="24"/>
                <w:szCs w:val="24"/>
              </w:rPr>
              <w:lastRenderedPageBreak/>
              <w:t>о имущества и экологии Хохольского муниципального района Воронежской области"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0640380590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0640380590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1 175,4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1 175,4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1 147,7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1 192,1</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xml:space="preserve">Муниципальная программа "Защита населения и территории </w:t>
            </w:r>
            <w:r w:rsidRPr="00F965FF">
              <w:rPr>
                <w:rFonts w:ascii="Arial" w:hAnsi="Arial" w:cs="Arial"/>
                <w:bCs/>
                <w:sz w:val="24"/>
                <w:szCs w:val="24"/>
              </w:rPr>
              <w:lastRenderedPageBreak/>
              <w:t>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4 322,5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4 322,5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4 207,3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4 348,0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"Выполнение мероприятий по гражданской обороне"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390,0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390,0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502,0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502,0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0800280060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390,0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390,0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502,0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502,0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w:t>
            </w:r>
            <w:r w:rsidRPr="00F965FF">
              <w:rPr>
                <w:rFonts w:ascii="Arial" w:hAnsi="Arial" w:cs="Arial"/>
                <w:sz w:val="24"/>
                <w:szCs w:val="24"/>
              </w:rPr>
              <w:lastRenderedPageBreak/>
              <w:t>(Закупка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0800280060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390,0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390,0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0800280060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502,0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502,0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«Обеспечение деятельности МКУ "Единая дежурно-диспетчерская служба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3 882,5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3 882,5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3 705,3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3 846,0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муниципальной  программы "Защита </w:t>
            </w:r>
            <w:r w:rsidRPr="00F965FF">
              <w:rPr>
                <w:rFonts w:ascii="Arial" w:hAnsi="Arial" w:cs="Arial"/>
                <w:sz w:val="24"/>
                <w:szCs w:val="24"/>
              </w:rPr>
              <w:lastRenderedPageBreak/>
              <w:t>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3 882,5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3 882,5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3 705,3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3 846,0</w:t>
            </w:r>
          </w:p>
        </w:tc>
      </w:tr>
      <w:tr w:rsidR="00FE6302" w:rsidRPr="00F965FF"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3 595,8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3 595,8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3 482,1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3 621,4</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283,7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283,7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170,2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171,6</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w:t>
            </w:r>
            <w:r w:rsidRPr="00F965FF">
              <w:rPr>
                <w:rFonts w:ascii="Arial" w:hAnsi="Arial" w:cs="Arial"/>
                <w:sz w:val="24"/>
                <w:szCs w:val="24"/>
              </w:rPr>
              <w:lastRenderedPageBreak/>
              <w:t>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Муниципальная программа "Обеспечение общественного порядка и противодействие преступности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0900000000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150,0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"Противодействие терроризму и экстремизму"</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0900100000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противодействие терроризму и эестремизму"</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0900180750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противодействие терроризму и эестремизму"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0900180750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"Профилактика распространения и злоупотребления наркотиками"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0900200000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по профилактике распространения и злоупотреблен</w:t>
            </w:r>
            <w:r w:rsidRPr="00F965FF">
              <w:rPr>
                <w:rFonts w:ascii="Arial" w:hAnsi="Arial" w:cs="Arial"/>
                <w:sz w:val="24"/>
                <w:szCs w:val="24"/>
              </w:rPr>
              <w:lastRenderedPageBreak/>
              <w:t>ия наркотикам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0900280750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по профилактике распространения и злоупотребления наркотикам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0900280750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"Профилактика правонарушений"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0900300000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r>
      <w:tr w:rsidR="00FE6302" w:rsidRPr="00F965FF" w:rsidTr="00FE6302">
        <w:trPr>
          <w:trHeight w:val="30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профилактику правонарушений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0900380750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профилактику правонарушений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0113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0900380750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r>
      <w:tr w:rsidR="00FE6302" w:rsidRPr="00F965FF" w:rsidTr="00FE6302">
        <w:trPr>
          <w:trHeight w:val="915"/>
        </w:trPr>
        <w:tc>
          <w:tcPr>
            <w:tcW w:w="1111"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НАЦИОНАЛЬНАЯ БЕЗОПАСНОСТЬ И ПРАВООХРАНИТЕЛЬНАЯ ДЕЯТЕЛЬНОСТЬ</w:t>
            </w:r>
          </w:p>
        </w:tc>
        <w:tc>
          <w:tcPr>
            <w:tcW w:w="27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0300</w:t>
            </w:r>
          </w:p>
        </w:tc>
        <w:tc>
          <w:tcPr>
            <w:tcW w:w="37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630"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0300</w:t>
            </w:r>
          </w:p>
        </w:tc>
        <w:tc>
          <w:tcPr>
            <w:tcW w:w="27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1 638,4</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47"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1 638,4</w:t>
            </w:r>
          </w:p>
        </w:tc>
        <w:tc>
          <w:tcPr>
            <w:tcW w:w="481"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6,0</w:t>
            </w:r>
          </w:p>
        </w:tc>
        <w:tc>
          <w:tcPr>
            <w:tcW w:w="481"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6,0</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Гражданская оборона</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0309</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0309</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xml:space="preserve">Муниципальная программа "Защита населения и территории Хохольского </w:t>
            </w:r>
            <w:r w:rsidRPr="00F965FF">
              <w:rPr>
                <w:rFonts w:ascii="Arial" w:hAnsi="Arial" w:cs="Arial"/>
                <w:bCs/>
                <w:sz w:val="24"/>
                <w:szCs w:val="24"/>
              </w:rPr>
              <w:lastRenderedPageBreak/>
              <w:t>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"Выполнение мероприятий по гражданской обороне"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0800280060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w:t>
            </w:r>
            <w:r w:rsidRPr="00F965FF">
              <w:rPr>
                <w:rFonts w:ascii="Arial" w:hAnsi="Arial" w:cs="Arial"/>
                <w:sz w:val="24"/>
                <w:szCs w:val="24"/>
              </w:rPr>
              <w:lastRenderedPageBreak/>
              <w:t>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0800280060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0800280060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«Обеспечение деятельности МКУ "Единая дежурно-диспетчерская служба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муниципальной  программы "Защита </w:t>
            </w:r>
            <w:r w:rsidRPr="00F965FF">
              <w:rPr>
                <w:rFonts w:ascii="Arial" w:hAnsi="Arial" w:cs="Arial"/>
                <w:sz w:val="24"/>
                <w:szCs w:val="24"/>
              </w:rPr>
              <w:lastRenderedPageBreak/>
              <w:t>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w:t>
            </w:r>
            <w:r w:rsidRPr="00F965FF">
              <w:rPr>
                <w:rFonts w:ascii="Arial" w:hAnsi="Arial" w:cs="Arial"/>
                <w:sz w:val="24"/>
                <w:szCs w:val="24"/>
              </w:rPr>
              <w:lastRenderedPageBreak/>
              <w:t>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02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0310</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0310</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807,1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807,1</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807,1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807,1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"Защита населения и территорий от чрезвычайных ситуаций"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807,1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807,1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Мероприятия в сфере защиты населения от чрезвычайных ситуаций и пожаров  в рамках муниципальной  программы "Защита населения и территории Хохольского </w:t>
            </w:r>
            <w:r w:rsidRPr="00F965FF">
              <w:rPr>
                <w:rFonts w:ascii="Arial" w:hAnsi="Arial" w:cs="Arial"/>
                <w:sz w:val="24"/>
                <w:szCs w:val="24"/>
              </w:rPr>
              <w:lastRenderedPageBreak/>
              <w:t>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0800180050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0800180050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Мероприятия в сфере защиты населения гражанам Украины, вынужденно покинувшим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w:t>
            </w:r>
            <w:r w:rsidRPr="00F965FF">
              <w:rPr>
                <w:rFonts w:ascii="Arial" w:hAnsi="Arial" w:cs="Arial"/>
                <w:sz w:val="24"/>
                <w:szCs w:val="24"/>
              </w:rPr>
              <w:lastRenderedPageBreak/>
              <w:t>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0800180051</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352,1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352,1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Мероприятия в сфере защиты населения гражанам Украины, вынужденно покинувшим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0800180051</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333,1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333,1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Мероприятия в сфере защиты населения гражанам Украины, вынужденно покинувшим места своего постоянного проживания  в рамках муниципальной  программы "Защита населения и </w:t>
            </w:r>
            <w:r w:rsidRPr="00F965FF">
              <w:rPr>
                <w:rFonts w:ascii="Arial" w:hAnsi="Arial" w:cs="Arial"/>
                <w:sz w:val="24"/>
                <w:szCs w:val="24"/>
              </w:rPr>
              <w:lastRenderedPageBreak/>
              <w:t>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0800180052</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«Обеспечение деятельности МКУ "Единая дежурно-диспетчерская служба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w:t>
            </w:r>
          </w:p>
        </w:tc>
      </w:tr>
      <w:tr w:rsidR="00FE6302" w:rsidRPr="00F965FF"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0800380590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w:t>
            </w:r>
          </w:p>
        </w:tc>
      </w:tr>
      <w:tr w:rsidR="00FE6302" w:rsidRPr="00F965FF" w:rsidTr="00FE6302">
        <w:trPr>
          <w:trHeight w:val="765"/>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Другие вопросы в области национальной безопасности и правоохранительной деятельности</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0314</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0314</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831,3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831,3</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"Противодейств</w:t>
            </w:r>
            <w:r w:rsidRPr="00F965FF">
              <w:rPr>
                <w:rFonts w:ascii="Arial" w:hAnsi="Arial" w:cs="Arial"/>
                <w:bCs/>
                <w:sz w:val="24"/>
                <w:szCs w:val="24"/>
              </w:rPr>
              <w:lastRenderedPageBreak/>
              <w:t>ие терроризму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0314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831,3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831,3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"Организационно-технические мероприятия по повышению уровня защищенности обьектов, наиболее привлекательных для совершения террористических актов"</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1200200000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831,3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831,3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Мероприятия связанные с обеспеченим мер общественной безопасности, противодействием и профилактикой терроризма и экстремизма на территории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1200270100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831,3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831,3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Мероприятия связанные с обеспеченим мер общественной безопасности, противодействием и профилактикой терроризма и экстремизма на территории Хохольского муниципального района (Межбюджетны</w:t>
            </w:r>
            <w:r w:rsidRPr="00F965FF">
              <w:rPr>
                <w:rFonts w:ascii="Arial" w:hAnsi="Arial" w:cs="Arial"/>
                <w:sz w:val="24"/>
                <w:szCs w:val="24"/>
              </w:rPr>
              <w:lastRenderedPageBreak/>
              <w:t>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1200270100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831,3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831,3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15"/>
        </w:trPr>
        <w:tc>
          <w:tcPr>
            <w:tcW w:w="1111"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НАЦИОНАЛЬНАЯ ЭКОНОМИКА</w:t>
            </w:r>
          </w:p>
        </w:tc>
        <w:tc>
          <w:tcPr>
            <w:tcW w:w="27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0400</w:t>
            </w:r>
          </w:p>
        </w:tc>
        <w:tc>
          <w:tcPr>
            <w:tcW w:w="37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630"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0400</w:t>
            </w:r>
          </w:p>
        </w:tc>
        <w:tc>
          <w:tcPr>
            <w:tcW w:w="27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99 134,4</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99 134,4</w:t>
            </w:r>
          </w:p>
        </w:tc>
        <w:tc>
          <w:tcPr>
            <w:tcW w:w="481"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85 736,7</w:t>
            </w:r>
          </w:p>
        </w:tc>
        <w:tc>
          <w:tcPr>
            <w:tcW w:w="481"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88 495,4</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Сельское хозяйство и рыболовство</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0405</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0405</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10 645,9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10 645,9</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9 841,0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10 000,7</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0600000000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10 645,9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10 645,9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9 841,0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10 000,7</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"Развитие сельского хозяйства на территории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0610000000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636,0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636,0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206,6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124,6</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"Развитие подотрасли животноводство"</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0610200000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636,0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636,0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206,6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124,6</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осуществление отдельных государственных полномочий в области обращения с животными без владельцев в </w:t>
            </w:r>
            <w:r w:rsidRPr="00F965FF">
              <w:rPr>
                <w:rFonts w:ascii="Arial" w:hAnsi="Arial" w:cs="Arial"/>
                <w:sz w:val="24"/>
                <w:szCs w:val="24"/>
              </w:rPr>
              <w:lastRenderedPageBreak/>
              <w:t>рамках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0610278450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636,0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636,0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206,6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124,6</w:t>
            </w:r>
          </w:p>
        </w:tc>
      </w:tr>
      <w:tr w:rsidR="00FE6302" w:rsidRPr="00F965FF"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Расходы на осуществление отдельных государственных полномочий в области обращения с животными без владельцев в рамках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w:t>
            </w:r>
            <w:r w:rsidRPr="00F965FF">
              <w:rPr>
                <w:rFonts w:ascii="Arial" w:hAnsi="Arial" w:cs="Arial"/>
                <w:sz w:val="24"/>
                <w:szCs w:val="24"/>
              </w:rPr>
              <w:lastRenderedPageBreak/>
              <w:t>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0610278450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636,0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636,0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206,6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124,6</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Подпрограмма "Финансовое обеспечение реализации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0640000000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10 758,8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10 758,8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9 634,4</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9 876,1</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"Финансовое обеспечение деятельности отдела земельных отношений, муниципального имущества и экологии администрации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0640100000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6 445,3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6 445,3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6 196,8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6 429,8</w:t>
            </w:r>
          </w:p>
        </w:tc>
      </w:tr>
      <w:tr w:rsidR="00FE6302" w:rsidRPr="00F965FF"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w:t>
            </w:r>
            <w:r w:rsidRPr="00F965FF">
              <w:rPr>
                <w:rFonts w:ascii="Arial" w:hAnsi="Arial" w:cs="Arial"/>
                <w:sz w:val="24"/>
                <w:szCs w:val="24"/>
              </w:rPr>
              <w:lastRenderedPageBreak/>
              <w:t>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0640180010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6 445,3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6 445,3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6 196,8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6 429,8</w:t>
            </w:r>
          </w:p>
        </w:tc>
      </w:tr>
      <w:tr w:rsidR="00FE6302" w:rsidRPr="00F965FF" w:rsidTr="00FE6302">
        <w:trPr>
          <w:trHeight w:val="433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w:t>
            </w:r>
            <w:r w:rsidRPr="00F965FF">
              <w:rPr>
                <w:rFonts w:ascii="Arial" w:hAnsi="Arial" w:cs="Arial"/>
                <w:sz w:val="24"/>
                <w:szCs w:val="24"/>
              </w:rPr>
              <w:lastRenderedPageBreak/>
              <w:t>муниципального района Воронежской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0640180010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5 549,5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5 549,5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5 391,6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5 607,0</w:t>
            </w:r>
          </w:p>
        </w:tc>
      </w:tr>
      <w:tr w:rsidR="00FE6302" w:rsidRPr="00F965FF"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w:t>
            </w:r>
            <w:r w:rsidRPr="00F965FF">
              <w:rPr>
                <w:rFonts w:ascii="Arial" w:hAnsi="Arial" w:cs="Arial"/>
                <w:sz w:val="24"/>
                <w:szCs w:val="24"/>
              </w:rPr>
              <w:lastRenderedPageBreak/>
              <w:t>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0640180010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895,8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895,8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805,2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822,8</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"Финансовое обеспечение деятельности МБУ "Центр поддержки АПК"</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0640200000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3 564,6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3 564,6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3 437,6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3 446,3</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w:t>
            </w:r>
            <w:r w:rsidRPr="00F965FF">
              <w:rPr>
                <w:rFonts w:ascii="Arial" w:hAnsi="Arial" w:cs="Arial"/>
                <w:sz w:val="24"/>
                <w:szCs w:val="24"/>
              </w:rPr>
              <w:lastRenderedPageBreak/>
              <w:t>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0640280590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3 564,6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3 564,6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3 437,6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3 446,3</w:t>
            </w:r>
          </w:p>
        </w:tc>
      </w:tr>
      <w:tr w:rsidR="00FE6302" w:rsidRPr="00F965FF"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0640280590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3 564,6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3 564,6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3 437,6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3 446,3</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Транспорт</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w:t>
            </w:r>
            <w:r w:rsidRPr="00F965FF">
              <w:rPr>
                <w:rFonts w:ascii="Arial" w:hAnsi="Arial" w:cs="Arial"/>
                <w:bCs/>
                <w:sz w:val="24"/>
                <w:szCs w:val="24"/>
              </w:rPr>
              <w:lastRenderedPageBreak/>
              <w:t>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0408</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0408</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xml:space="preserve">6 </w:t>
            </w:r>
            <w:r w:rsidRPr="00F965FF">
              <w:rPr>
                <w:rFonts w:ascii="Arial" w:hAnsi="Arial" w:cs="Arial"/>
                <w:bCs/>
                <w:sz w:val="24"/>
                <w:szCs w:val="24"/>
              </w:rPr>
              <w:lastRenderedPageBreak/>
              <w:t>483,9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xml:space="preserve">6 </w:t>
            </w:r>
            <w:r w:rsidRPr="00F965FF">
              <w:rPr>
                <w:rFonts w:ascii="Arial" w:hAnsi="Arial" w:cs="Arial"/>
                <w:bCs/>
                <w:sz w:val="24"/>
                <w:szCs w:val="24"/>
              </w:rPr>
              <w:lastRenderedPageBreak/>
              <w:t>483,9</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 xml:space="preserve">3 </w:t>
            </w:r>
            <w:r w:rsidRPr="00F965FF">
              <w:rPr>
                <w:rFonts w:ascii="Arial" w:hAnsi="Arial" w:cs="Arial"/>
                <w:bCs/>
                <w:sz w:val="24"/>
                <w:szCs w:val="24"/>
              </w:rPr>
              <w:lastRenderedPageBreak/>
              <w:t>168,7</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 xml:space="preserve">3 </w:t>
            </w:r>
            <w:r w:rsidRPr="00F965FF">
              <w:rPr>
                <w:rFonts w:ascii="Arial" w:hAnsi="Arial" w:cs="Arial"/>
                <w:bCs/>
                <w:sz w:val="24"/>
                <w:szCs w:val="24"/>
              </w:rPr>
              <w:lastRenderedPageBreak/>
              <w:t>168,7</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Муниципальная программа «Создание условий для развития транспортной системы и дорожного хозяйства»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6 483,9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6 483,9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3 168,7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3 168,7</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"Развитие транспортной системы и дорожного хозяйства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6 483,9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6 483,9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3 168,7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3 168,7</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"Поддержка внутримуниципальных пассажирских перевозок"</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1010500000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6 483,9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6 483,9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3 168,7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3 168,7</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Мероприятия направленные на возмещение недополученных доходов организациям транспорта осуществляющих перевозку пассажиров по внутримуниципальным маршрутам, в связи с установлением права бесплатного проезда членам семей военнослужащих, мобилизованных, добровольцев</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1010580180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Мероприятия направленные на возмещение недополученных доходов организациям транспорта осуществляющих перевозку пассажиров по внутримуниципальным маршрутам, в связи с установлением права бесплатного проезда членам семей военнослужащих, мобилизованных, добровольцев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1010580180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10105S9260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6 483,4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6 483,4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3 168,7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3 168,7</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организацию перевозок пассажиров автомобильным транспортом общего пользования по муниципальны</w:t>
            </w:r>
            <w:r w:rsidRPr="00F965FF">
              <w:rPr>
                <w:rFonts w:ascii="Arial" w:hAnsi="Arial" w:cs="Arial"/>
                <w:sz w:val="24"/>
                <w:szCs w:val="24"/>
              </w:rPr>
              <w:lastRenderedPageBreak/>
              <w:t>м маршрутам регулярных перевозок по регулируемым тарифам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10105S9260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6 340,4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6 340,4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3 098,8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3 098,8</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0408</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10105S9260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143,0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143,0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69,9</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69,9</w:t>
            </w:r>
          </w:p>
        </w:tc>
      </w:tr>
      <w:tr w:rsidR="00FE6302" w:rsidRPr="00F965FF"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Дорожное хозяйство (дорожные фонды)</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0409</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0409</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74 890,4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74 890,4</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64 977,0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67 576,0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«Создание условий для развития транспортной системы и дорожного хозяйства»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74 890,4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74 890,4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64 977,0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67 576,0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"Развитие транспортной системы и дорожного хозяйства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74 890,4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74 890,4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64 977,0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67 576,0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"Ремонт автомобильных дорог общего пользования местного значения"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69 890,4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69 890,4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64 977,0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67 576,0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1010280600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15 412,4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15 412,4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22 185,0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24 784,0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w:t>
            </w:r>
            <w:r w:rsidRPr="00F965FF">
              <w:rPr>
                <w:rFonts w:ascii="Arial" w:hAnsi="Arial" w:cs="Arial"/>
                <w:sz w:val="24"/>
                <w:szCs w:val="24"/>
              </w:rPr>
              <w:lastRenderedPageBreak/>
              <w:t>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1010280600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15 412,4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15 412,4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22 185,0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24 784,0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10102S8850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54 478,0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54 478,0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42 792,0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42 792,0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Субсидии местным бюджетам на капитальный ремонт и ремонт автомобильных дорог общего пользования местного значения в рамках подпрограммы </w:t>
            </w:r>
            <w:r w:rsidRPr="00F965FF">
              <w:rPr>
                <w:rFonts w:ascii="Arial" w:hAnsi="Arial" w:cs="Arial"/>
                <w:sz w:val="24"/>
                <w:szCs w:val="24"/>
              </w:rPr>
              <w:lastRenderedPageBreak/>
              <w:t>"Развитие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10102S8850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41 312,3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41 312,3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42 792,0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42 792,0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w:t>
            </w:r>
            <w:r w:rsidRPr="00F965FF">
              <w:rPr>
                <w:rFonts w:ascii="Arial" w:hAnsi="Arial" w:cs="Arial"/>
                <w:sz w:val="24"/>
                <w:szCs w:val="24"/>
              </w:rPr>
              <w:lastRenderedPageBreak/>
              <w:t>дорожного хозяйства"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10102S8850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13 165,7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13 165,7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"Содержание автомобильных дорог общего пользования местного значения"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5 000,0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5 000,0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1010380600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5 000,0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5 000,0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Содержание автомобильных дорог общего пользования местного значения в рамках подпрограммы "Развитие </w:t>
            </w:r>
            <w:r w:rsidRPr="00F965FF">
              <w:rPr>
                <w:rFonts w:ascii="Arial" w:hAnsi="Arial" w:cs="Arial"/>
                <w:sz w:val="24"/>
                <w:szCs w:val="24"/>
              </w:rPr>
              <w:lastRenderedPageBreak/>
              <w:t>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1010380600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5 000,0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5 000,0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Другие вопросы в области национальной экономики</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0412</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0412</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7 114,2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7 114,2</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7 750,0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7 750,0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0600000000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1 114,2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1 114,2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1 250,0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1 250,0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"Развитие земельных отношений, муниципального имущества и экологии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0630000000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1 114,2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1 114,2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1 250,0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Основное мероприятие "Регулирование и </w:t>
            </w:r>
            <w:r w:rsidRPr="00F965FF">
              <w:rPr>
                <w:rFonts w:ascii="Arial" w:hAnsi="Arial" w:cs="Arial"/>
                <w:sz w:val="24"/>
                <w:szCs w:val="24"/>
              </w:rPr>
              <w:lastRenderedPageBreak/>
              <w:t>совершенствование деятельности в сфере имущественных и земельных отношений"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0630100000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1 114,2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1 114,2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1 250,0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0630180070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1 114,2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1 114,2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1 250,0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межевание границ земельных участков в  рамках подпрограммы "Развитие земельных отношений, муниципального имущества и экологии  </w:t>
            </w:r>
            <w:r w:rsidRPr="00F965FF">
              <w:rPr>
                <w:rFonts w:ascii="Arial" w:hAnsi="Arial" w:cs="Arial"/>
                <w:sz w:val="24"/>
                <w:szCs w:val="24"/>
              </w:rPr>
              <w:lastRenderedPageBreak/>
              <w:t>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0630180070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1 114,2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1 114,2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1 250,0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1 250,0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Муниципальная программа "Экономическое развитие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6 000,0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6 000,0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6 500,0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"Развитие и поддержка предпринимательской инициативы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6 500,0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"Расширение доступа субъектов малого и среднего предпринимательства к финансовым ресурсам"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0720100000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6 500,0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Мероприятия направленные </w:t>
            </w:r>
            <w:r w:rsidRPr="00F965FF">
              <w:rPr>
                <w:rFonts w:ascii="Arial" w:hAnsi="Arial" w:cs="Arial"/>
                <w:sz w:val="24"/>
                <w:szCs w:val="24"/>
              </w:rPr>
              <w:lastRenderedPageBreak/>
              <w:t>на развитие и поддержку малого предпринимательства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0720180230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6 500,0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Мероприятия направленные на развитие и поддержку малого предпринимательства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0412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0720180230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6 500,0</w:t>
            </w:r>
          </w:p>
        </w:tc>
      </w:tr>
      <w:tr w:rsidR="00FE6302" w:rsidRPr="00F965FF" w:rsidTr="00FE6302">
        <w:trPr>
          <w:trHeight w:val="615"/>
        </w:trPr>
        <w:tc>
          <w:tcPr>
            <w:tcW w:w="1111"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ЖИЛИЩНО-КОММУНАЛЬНОЕ ХОЗЯЙСТВО</w:t>
            </w:r>
          </w:p>
        </w:tc>
        <w:tc>
          <w:tcPr>
            <w:tcW w:w="27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w:t>
            </w:r>
          </w:p>
        </w:tc>
        <w:tc>
          <w:tcPr>
            <w:tcW w:w="37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630"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w:t>
            </w:r>
          </w:p>
        </w:tc>
        <w:tc>
          <w:tcPr>
            <w:tcW w:w="27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74 789,1</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1 600,7</w:t>
            </w:r>
          </w:p>
        </w:tc>
        <w:tc>
          <w:tcPr>
            <w:tcW w:w="447"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76 389,8</w:t>
            </w:r>
          </w:p>
        </w:tc>
        <w:tc>
          <w:tcPr>
            <w:tcW w:w="481"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5 787,5</w:t>
            </w:r>
          </w:p>
        </w:tc>
        <w:tc>
          <w:tcPr>
            <w:tcW w:w="481"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55 787,5</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Коммунальное хозяйство</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0502</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0502</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52 369,9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1 600,7</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53 970,6</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3 898,2</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3 898,2</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48 724,9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1 600,7</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50 325,6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3 898,2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3 898,2</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"Создание условий для обеспечения качественными услугами ЖКХ населения Хохольского муниципальног</w:t>
            </w:r>
            <w:r w:rsidRPr="00F965FF">
              <w:rPr>
                <w:rFonts w:ascii="Arial" w:hAnsi="Arial" w:cs="Arial"/>
                <w:sz w:val="24"/>
                <w:szCs w:val="24"/>
              </w:rPr>
              <w:lastRenderedPageBreak/>
              <w:t>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48 724,9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1 600,7</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50 325,6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3 898,2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3 898,2</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"Реформирование и модернизация жилищно-коммунального комплекса"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4 344,0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4 344,0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3 898,2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3 898,2</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по реализации мероприятий по ремонту обьктов теплоэнергетического хозяйства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03301S9120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4 344,0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4 344,0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3 898,2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3 898,2</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по реализации мероприятий по ремонту обьктов теплоэнергетического хозяйства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03301S9120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4 344,0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4 344,0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3 898,2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3 898,2</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"Приобретение коммунальной техники"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11 178,9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1 600,7</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12 779,5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приобретение коммунальной специализированной техники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03302S8620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11 178,9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11 178,9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приобретение коммунальной специализированной техники  (Закупка товаров, работ и услуг для государственных </w:t>
            </w:r>
            <w:r w:rsidRPr="00F965FF">
              <w:rPr>
                <w:rFonts w:ascii="Arial" w:hAnsi="Arial" w:cs="Arial"/>
                <w:sz w:val="24"/>
                <w:szCs w:val="24"/>
              </w:rPr>
              <w:lastRenderedPageBreak/>
              <w:t>(муниципальных)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03302S8620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11 178,9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11 178,9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"Организация раздельного накопления твердых коммунальных отходов"</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0330400000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33 202,0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33 202,0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организацию системы раздельного накопления твердых коммунальных отходов на территории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03304S8000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33 202,0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33 202,0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организацию системы раздельного накопления твердых коммунальных отходов на территории Воронежской области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03304S8000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33 202,0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33 202,0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"Повышение энергоэффективности и развитие энергетики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3 645,0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3 645,0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Основное мероприятие "Строительство и </w:t>
            </w:r>
            <w:r w:rsidRPr="00F965FF">
              <w:rPr>
                <w:rFonts w:ascii="Arial" w:hAnsi="Arial" w:cs="Arial"/>
                <w:sz w:val="24"/>
                <w:szCs w:val="24"/>
              </w:rPr>
              <w:lastRenderedPageBreak/>
              <w:t>реконструкция имеющихся сетей наружного освещения с оснащением энергосберегающими источниками света"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3 645,0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3 645,0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модернизацию уличного освещения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0400378140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3 645,0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3 645,0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модернизацию уличного освещения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0400378140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3 645,0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3 645,0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Благоустройство</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0503</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0503</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6 504,9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6 504,9</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1 889,3</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1 889,3</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"Повышение энергоэффективности и развитие энергетики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0400000000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1 889,3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1 889,3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1 889,3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1 889,3</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"Строительство и реконструкция имеющихся сетей наружного освещения с оснащением энергосберегающими источниками света"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1 889,3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1 889,3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1 889,3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1 889,3</w:t>
            </w:r>
          </w:p>
        </w:tc>
      </w:tr>
      <w:tr w:rsidR="00FE6302" w:rsidRPr="00F965FF" w:rsidTr="00FE6302">
        <w:trPr>
          <w:trHeight w:val="30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уличное освещение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0400378670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1 889,3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1 889,3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1 889,3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1 889,3</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уличное освещение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0400378670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1 889,3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1 889,3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1 889,3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1 889,3</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0600000000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4 615,5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4 615,5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"Комплексное развитие сельских территорий Хохольского муниципального района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4 615,5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4 615,5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"Благоустройство территорий сельских поселений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0620400000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4 615,5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4 615,5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Резервный фонд Правительства Воронежской области в рамках подпрограммы "Устойчивое развитие сельских территорий Хохольского муниципальног</w:t>
            </w:r>
            <w:r w:rsidRPr="00F965FF">
              <w:rPr>
                <w:rFonts w:ascii="Arial" w:hAnsi="Arial" w:cs="Arial"/>
                <w:sz w:val="24"/>
                <w:szCs w:val="24"/>
              </w:rPr>
              <w:lastRenderedPageBreak/>
              <w:t>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0620420540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0620420540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мероприятия по благоустройству сельских территорий в рамках подпрограммы"Комплексное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06204L5760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4 555,5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4 555,5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мероприятия по благоустройству сельских территорий в рамках подпрограммы"Комплексное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w:t>
            </w:r>
            <w:r w:rsidRPr="00F965FF">
              <w:rPr>
                <w:rFonts w:ascii="Arial" w:hAnsi="Arial" w:cs="Arial"/>
                <w:sz w:val="24"/>
                <w:szCs w:val="24"/>
              </w:rPr>
              <w:lastRenderedPageBreak/>
              <w:t>экологии Хохольского муниципального района Воронежской области"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06204L5760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4 555,5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4 555,5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Другие вопросы в области жилищно-коммунального хозяйства</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0505</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0505</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15 914,3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15 914,3</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50 000,0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15 914,3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15 914,3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50 000,0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"Создание условий для обеспечения доступным и комфортным жильём населения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«Обеспечение жильем молодых семей»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Софинансирование капитальных </w:t>
            </w:r>
            <w:r w:rsidRPr="00F965FF">
              <w:rPr>
                <w:rFonts w:ascii="Arial" w:hAnsi="Arial" w:cs="Arial"/>
                <w:sz w:val="24"/>
                <w:szCs w:val="24"/>
              </w:rPr>
              <w:lastRenderedPageBreak/>
              <w:t>вложений в объекты муниципальной собственности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0310178100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Софинансирование капитальных вложений в объекты муниципальной собственности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0310178100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"Создание условий для обеспечения качественными услугами ЖКХ населения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15 914,3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15 914,3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50 000,0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"Развитие систем водоснабжения и водоотведения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15 914,3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15 914,3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50 000,0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Развитие систем теплоснабжения, водоснабжения и водоотведения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0330378100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15 450,2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15 450,2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Развитие систем теплоснабжения, водоснабжения и </w:t>
            </w:r>
            <w:r w:rsidRPr="00F965FF">
              <w:rPr>
                <w:rFonts w:ascii="Arial" w:hAnsi="Arial" w:cs="Arial"/>
                <w:sz w:val="24"/>
                <w:szCs w:val="24"/>
              </w:rPr>
              <w:lastRenderedPageBreak/>
              <w:t>водоотведения Воронежской области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0330378100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15 450,2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15 450,2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софинансирование капитальных вложений в объекты муниципальной собственности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03303S8100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464,1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464,1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50 000,0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софинансирование капитальных вложений в объекты муниципальной собственности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0505</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03303S8100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464,1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464,1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50 000,0</w:t>
            </w:r>
          </w:p>
        </w:tc>
      </w:tr>
      <w:tr w:rsidR="00FE6302" w:rsidRPr="00F965FF" w:rsidTr="00FE6302">
        <w:trPr>
          <w:trHeight w:val="315"/>
        </w:trPr>
        <w:tc>
          <w:tcPr>
            <w:tcW w:w="1111"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ОБРАЗОВАНИЕ</w:t>
            </w:r>
          </w:p>
        </w:tc>
        <w:tc>
          <w:tcPr>
            <w:tcW w:w="27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0700</w:t>
            </w:r>
          </w:p>
        </w:tc>
        <w:tc>
          <w:tcPr>
            <w:tcW w:w="37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630"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0700</w:t>
            </w:r>
          </w:p>
        </w:tc>
        <w:tc>
          <w:tcPr>
            <w:tcW w:w="27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583 287,4</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3 541,4</w:t>
            </w:r>
          </w:p>
        </w:tc>
        <w:tc>
          <w:tcPr>
            <w:tcW w:w="447"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586 828,8</w:t>
            </w:r>
          </w:p>
        </w:tc>
        <w:tc>
          <w:tcPr>
            <w:tcW w:w="481"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1 084 276,0</w:t>
            </w:r>
          </w:p>
        </w:tc>
        <w:tc>
          <w:tcPr>
            <w:tcW w:w="481"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828 693,9</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Дошкольное образование</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0701</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0701</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92 942,6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271,2</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93 213,8</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97 023,7</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101 307,8</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92 942,6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271,2</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93 213,8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97 023,7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101 307,8</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"Развитие дошкольного и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92 942,6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271,2</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93 213,8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97 023,7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101 307,8</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«Развитие дошкольного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92 786,6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271,2</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93 057,8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97 023,7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101 307,8</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53 248,1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53 248,1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56 960,6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60 472,1</w:t>
            </w:r>
          </w:p>
        </w:tc>
      </w:tr>
      <w:tr w:rsidR="00FE6302" w:rsidRPr="00F965FF" w:rsidTr="00FE6302">
        <w:trPr>
          <w:trHeight w:val="382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w:t>
            </w:r>
            <w:r w:rsidRPr="00F965FF">
              <w:rPr>
                <w:rFonts w:ascii="Arial" w:hAnsi="Arial" w:cs="Arial"/>
                <w:sz w:val="24"/>
                <w:szCs w:val="24"/>
              </w:rPr>
              <w:lastRenderedPageBreak/>
              <w:t>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9 843,1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9 843,1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10 505,1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11 171,2</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w:t>
            </w:r>
            <w:r w:rsidRPr="00F965FF">
              <w:rPr>
                <w:rFonts w:ascii="Arial" w:hAnsi="Arial" w:cs="Arial"/>
                <w:sz w:val="24"/>
                <w:szCs w:val="24"/>
              </w:rPr>
              <w:lastRenderedPageBreak/>
              <w:t>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220,9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220,9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269,8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277,6</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43 184,1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43 184,1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46 185,7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49 023,3</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0220178490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271,2</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271,2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0220178490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271,2</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271,2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w:t>
            </w:r>
            <w:r w:rsidRPr="00F965FF">
              <w:rPr>
                <w:rFonts w:ascii="Arial" w:hAnsi="Arial" w:cs="Arial"/>
                <w:sz w:val="24"/>
                <w:szCs w:val="24"/>
              </w:rPr>
              <w:lastRenderedPageBreak/>
              <w:t>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39 538,5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39 538,5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40 063,1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40 835,7</w:t>
            </w:r>
          </w:p>
        </w:tc>
      </w:tr>
      <w:tr w:rsidR="00FE6302" w:rsidRPr="00F965FF"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5 646,0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5 646,0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5 659,9</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5 886,4</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5 645,0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5 645,0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5 746,3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5 926,6</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w:t>
            </w:r>
            <w:r w:rsidRPr="00F965FF">
              <w:rPr>
                <w:rFonts w:ascii="Arial" w:hAnsi="Arial" w:cs="Arial"/>
                <w:sz w:val="24"/>
                <w:szCs w:val="24"/>
              </w:rPr>
              <w:lastRenderedPageBreak/>
              <w:t>районе"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39,9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39,9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28 146,0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28 146,0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28 595,3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28 961,1</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подпрограммы  "Развитие дошкольного и общего </w:t>
            </w:r>
            <w:r w:rsidRPr="00F965FF">
              <w:rPr>
                <w:rFonts w:ascii="Arial" w:hAnsi="Arial" w:cs="Arial"/>
                <w:sz w:val="24"/>
                <w:szCs w:val="24"/>
              </w:rPr>
              <w:lastRenderedPageBreak/>
              <w:t>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61,6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61,6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61,6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61,6</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«Развитие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0220220540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0220220540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Общее образование</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0702</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0702</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310 066,2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3 073,6</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313 139,8</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321 646,8</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334 392,6</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310 066,2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3 073,6</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313 139,8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321 646,8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334 392,6</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"Развитие дошкольного и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310 066,2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3 073,6</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313 139,8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321 646,8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334 392,6</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«Развитие дошкольного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9 861,2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9 861,2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10 521,0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11 216,5</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6 706,5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6 706,5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7 359,9</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7 895,4</w:t>
            </w:r>
          </w:p>
        </w:tc>
      </w:tr>
      <w:tr w:rsidR="00FE6302" w:rsidRPr="00F965FF" w:rsidTr="00FE6302">
        <w:trPr>
          <w:trHeight w:val="382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w:t>
            </w:r>
            <w:r w:rsidRPr="00F965FF">
              <w:rPr>
                <w:rFonts w:ascii="Arial" w:hAnsi="Arial" w:cs="Arial"/>
                <w:sz w:val="24"/>
                <w:szCs w:val="24"/>
              </w:rPr>
              <w:lastRenderedPageBreak/>
              <w:t>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5 468,4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5 468,4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5 836,2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6 215,0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w:t>
            </w:r>
            <w:r w:rsidRPr="00F965FF">
              <w:rPr>
                <w:rFonts w:ascii="Arial" w:hAnsi="Arial" w:cs="Arial"/>
                <w:sz w:val="24"/>
                <w:szCs w:val="24"/>
              </w:rPr>
              <w:lastRenderedPageBreak/>
              <w:t>"Развитие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116,4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119,2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123,9</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w:t>
            </w:r>
            <w:r w:rsidRPr="00F965FF">
              <w:rPr>
                <w:rFonts w:ascii="Arial" w:hAnsi="Arial" w:cs="Arial"/>
                <w:sz w:val="24"/>
                <w:szCs w:val="24"/>
              </w:rPr>
              <w:lastRenderedPageBreak/>
              <w:t>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0220178290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1 121,7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1 121,7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1 404,5</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1 556,5</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3 154,7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3 154,7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3 161,1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3 321,1</w:t>
            </w:r>
          </w:p>
        </w:tc>
      </w:tr>
      <w:tr w:rsidR="00FE6302" w:rsidRPr="00F965FF"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w:t>
            </w:r>
            <w:r w:rsidRPr="00F965FF">
              <w:rPr>
                <w:rFonts w:ascii="Arial" w:hAnsi="Arial" w:cs="Arial"/>
                <w:sz w:val="24"/>
                <w:szCs w:val="24"/>
              </w:rPr>
              <w:lastRenderedPageBreak/>
              <w:t>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1 077,7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1 077,7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1 078,4</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1 218,9</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w:t>
            </w:r>
            <w:r w:rsidRPr="00F965FF">
              <w:rPr>
                <w:rFonts w:ascii="Arial" w:hAnsi="Arial" w:cs="Arial"/>
                <w:sz w:val="24"/>
                <w:szCs w:val="24"/>
              </w:rPr>
              <w:lastRenderedPageBreak/>
              <w:t>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1 772,0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1 772,0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1 777,7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1 783,6</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305,0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318,6</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«Развитие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298 298,0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298 298,0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311 125,8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323 176,1</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0220220540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w:t>
            </w:r>
            <w:r w:rsidRPr="00F965FF">
              <w:rPr>
                <w:rFonts w:ascii="Arial" w:hAnsi="Arial" w:cs="Arial"/>
                <w:sz w:val="24"/>
                <w:szCs w:val="24"/>
              </w:rPr>
              <w:lastRenderedPageBreak/>
              <w:t>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0220220540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0220253030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12 421,1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12 421,1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12 421,1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12 421,1</w:t>
            </w:r>
          </w:p>
        </w:tc>
      </w:tr>
      <w:tr w:rsidR="00FE6302" w:rsidRPr="00F965FF" w:rsidTr="00FE6302">
        <w:trPr>
          <w:trHeight w:val="433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w:t>
            </w:r>
            <w:r w:rsidRPr="00F965FF">
              <w:rPr>
                <w:rFonts w:ascii="Arial" w:hAnsi="Arial" w:cs="Arial"/>
                <w:sz w:val="24"/>
                <w:szCs w:val="24"/>
              </w:rPr>
              <w:lastRenderedPageBreak/>
              <w:t>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0220253030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4 999,7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4 999,7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4 999,7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4 999,7</w:t>
            </w:r>
          </w:p>
        </w:tc>
      </w:tr>
      <w:tr w:rsidR="00FE6302" w:rsidRPr="00F965FF"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w:t>
            </w:r>
            <w:r w:rsidRPr="00F965FF">
              <w:rPr>
                <w:rFonts w:ascii="Arial" w:hAnsi="Arial" w:cs="Arial"/>
                <w:sz w:val="24"/>
                <w:szCs w:val="24"/>
              </w:rPr>
              <w:lastRenderedPageBreak/>
              <w:t>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0220253030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7 421,4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7 421,4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7 421,4</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7 421,4</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0220278120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217 612,2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217 612,2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226 896,3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245 225,3</w:t>
            </w:r>
          </w:p>
        </w:tc>
      </w:tr>
      <w:tr w:rsidR="00FE6302" w:rsidRPr="00F965FF" w:rsidTr="00FE6302">
        <w:trPr>
          <w:trHeight w:val="459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F965FF">
              <w:rPr>
                <w:rFonts w:ascii="Arial" w:hAnsi="Arial" w:cs="Arial"/>
                <w:sz w:val="24"/>
                <w:szCs w:val="24"/>
              </w:rPr>
              <w:lastRenderedPageBreak/>
              <w:t>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0220278120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73 267,6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73 267,6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79 798,4</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85 008,4</w:t>
            </w:r>
          </w:p>
        </w:tc>
      </w:tr>
      <w:tr w:rsidR="00FE6302" w:rsidRPr="00F965FF" w:rsidTr="00FE6302">
        <w:trPr>
          <w:trHeight w:val="35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w:t>
            </w:r>
            <w:r w:rsidRPr="00F965FF">
              <w:rPr>
                <w:rFonts w:ascii="Arial" w:hAnsi="Arial" w:cs="Arial"/>
                <w:sz w:val="24"/>
                <w:szCs w:val="24"/>
              </w:rPr>
              <w:lastRenderedPageBreak/>
              <w:t>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0220278120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3 451,4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3 451,4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2 389,1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3 541,8</w:t>
            </w:r>
          </w:p>
        </w:tc>
      </w:tr>
      <w:tr w:rsidR="00FE6302" w:rsidRPr="00F965FF" w:rsidTr="00FE6302">
        <w:trPr>
          <w:trHeight w:val="382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w:t>
            </w:r>
            <w:r w:rsidRPr="00F965FF">
              <w:rPr>
                <w:rFonts w:ascii="Arial" w:hAnsi="Arial" w:cs="Arial"/>
                <w:sz w:val="24"/>
                <w:szCs w:val="24"/>
              </w:rPr>
              <w:lastRenderedPageBreak/>
              <w:t>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0220278120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140 893,2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140 893,2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144 708,8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156 675,1</w:t>
            </w:r>
          </w:p>
        </w:tc>
      </w:tr>
      <w:tr w:rsidR="00FE6302" w:rsidRPr="00F965FF" w:rsidTr="00FE6302">
        <w:trPr>
          <w:trHeight w:val="30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Расходы муниципального района за счет МБТ на поощрение МО за наращивание налогового (экономического) потенциала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0220278270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944,9</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944,9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0220278270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944,9</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944,9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муниципального района за счет МБТ на поощрение МО за достижение наилучших значений региональных </w:t>
            </w:r>
            <w:r w:rsidRPr="00F965FF">
              <w:rPr>
                <w:rFonts w:ascii="Arial" w:hAnsi="Arial" w:cs="Arial"/>
                <w:sz w:val="24"/>
                <w:szCs w:val="24"/>
              </w:rPr>
              <w:lastRenderedPageBreak/>
              <w:t>показателей эффективности развития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0220278490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2 128,7</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2 128,7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0220278490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1 011,4</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1 011,4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0220278490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1 117,3</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1 117,3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49 400,0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49 400,0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50 734,7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50 487,9</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w:t>
            </w:r>
            <w:r w:rsidRPr="00F965FF">
              <w:rPr>
                <w:rFonts w:ascii="Arial" w:hAnsi="Arial" w:cs="Arial"/>
                <w:sz w:val="24"/>
                <w:szCs w:val="24"/>
              </w:rPr>
              <w:lastRenderedPageBreak/>
              <w:t>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14 838,4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14 838,4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14 872,5</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14 809,4</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w:t>
            </w:r>
            <w:r w:rsidRPr="00F965FF">
              <w:rPr>
                <w:rFonts w:ascii="Arial" w:hAnsi="Arial" w:cs="Arial"/>
                <w:sz w:val="24"/>
                <w:szCs w:val="24"/>
              </w:rPr>
              <w:lastRenderedPageBreak/>
              <w:t>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33 574,8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33 574,8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34 875,4</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34 691,7</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982,8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982,8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982,8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982,8</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Субсидии на организацию бесплатного горячего питания обучающихся, получающих начальное общее образование в </w:t>
            </w:r>
            <w:r w:rsidRPr="00F965FF">
              <w:rPr>
                <w:rFonts w:ascii="Arial" w:hAnsi="Arial" w:cs="Arial"/>
                <w:sz w:val="24"/>
                <w:szCs w:val="24"/>
              </w:rPr>
              <w:lastRenderedPageBreak/>
              <w:t>государственных и муниципальных образовательных организациях</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02202L3040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11 843,9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11 843,9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11 843,9</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11 686,8</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02202L3040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2 627,1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2 627,1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2 627,1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2 546,9</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w:t>
            </w:r>
            <w:r w:rsidRPr="00F965FF">
              <w:rPr>
                <w:rFonts w:ascii="Arial" w:hAnsi="Arial" w:cs="Arial"/>
                <w:sz w:val="24"/>
                <w:szCs w:val="24"/>
              </w:rPr>
              <w:lastRenderedPageBreak/>
              <w:t>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02202L3040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9 216,8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9 216,8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9 216,8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9 139,9</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02202S8130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3 009,0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3 009,0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3 129,8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3 255,0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w:t>
            </w:r>
            <w:r w:rsidRPr="00F965FF">
              <w:rPr>
                <w:rFonts w:ascii="Arial" w:hAnsi="Arial" w:cs="Arial"/>
                <w:sz w:val="24"/>
                <w:szCs w:val="24"/>
              </w:rPr>
              <w:lastRenderedPageBreak/>
              <w:t>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02202S8130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681,0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681,0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681,0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686,6</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02202S8130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2 328,0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2 328,0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2 448,8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2 568,4</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Реализация мероприятий ОАИП капитального ремонта в рамках подпрограммы "Развитие </w:t>
            </w:r>
            <w:r w:rsidRPr="00F965FF">
              <w:rPr>
                <w:rFonts w:ascii="Arial" w:hAnsi="Arial" w:cs="Arial"/>
                <w:sz w:val="24"/>
                <w:szCs w:val="24"/>
              </w:rPr>
              <w:lastRenderedPageBreak/>
              <w:t>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02202S8750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3 861,8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3 861,8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02202S8750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3 861,8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3 861,8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Субсидии на материально-техническое оснащение муниципальных общеобразовательных организаций в рамках подпрограммы "Развитие </w:t>
            </w:r>
            <w:r w:rsidRPr="00F965FF">
              <w:rPr>
                <w:rFonts w:ascii="Arial" w:hAnsi="Arial" w:cs="Arial"/>
                <w:sz w:val="24"/>
                <w:szCs w:val="24"/>
              </w:rPr>
              <w:lastRenderedPageBreak/>
              <w:t>дошкольного и общего образования" программы "Развитие образования, молодежной политики и спорта в Хохольском муниципальном районе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02202S8940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02202S8940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Региональный проект "Успех каждого ребенка"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022E200000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1 907,0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1 907,0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общеобразовательных организациях обновлена материально-техническая база для занятий детей физической культурой и спортом)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022E250980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1 907,0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1 907,0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w:t>
            </w:r>
            <w:r w:rsidRPr="00F965FF">
              <w:rPr>
                <w:rFonts w:ascii="Arial" w:hAnsi="Arial" w:cs="Arial"/>
                <w:sz w:val="24"/>
                <w:szCs w:val="24"/>
              </w:rPr>
              <w:lastRenderedPageBreak/>
              <w:t>(В общеобразовательных организациях обновлена материально-техническая база для занятий детей физической культурой и спортом)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022E250980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1 907,0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1 907,0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Дополнительное образование детей</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0703</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0703</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34 036,4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196,6</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34 233,0</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34 624,3</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35 976,0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34 036,4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196,6</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34 233,0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34 624,3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35 976,0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"Развитие дополнительного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34 036,4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196,6</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34 233,0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34 624,3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35 976,0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«Создание условий для реализации обеспечения деятельности учреждений дополнительного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33 992,6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196,6</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34 189,2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34 624,3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35 976,0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0230120540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316,0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316,0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 (Предоставление субсидий </w:t>
            </w:r>
            <w:r w:rsidRPr="00F965FF">
              <w:rPr>
                <w:rFonts w:ascii="Arial" w:hAnsi="Arial" w:cs="Arial"/>
                <w:sz w:val="24"/>
                <w:szCs w:val="24"/>
              </w:rPr>
              <w:lastRenderedPageBreak/>
              <w:t>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0230120540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316,0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316,0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0230178490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196,6</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196,6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0230178490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196,6</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196,6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w:t>
            </w:r>
            <w:r w:rsidRPr="00F965FF">
              <w:rPr>
                <w:rFonts w:ascii="Arial" w:hAnsi="Arial" w:cs="Arial"/>
                <w:sz w:val="24"/>
                <w:szCs w:val="24"/>
              </w:rPr>
              <w:lastRenderedPageBreak/>
              <w:t>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33 676,6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33 676,6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34 624,3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35 976,0</w:t>
            </w:r>
          </w:p>
        </w:tc>
      </w:tr>
      <w:tr w:rsidR="00FE6302" w:rsidRPr="00F965FF"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w:t>
            </w:r>
            <w:r w:rsidRPr="00F965FF">
              <w:rPr>
                <w:rFonts w:ascii="Arial" w:hAnsi="Arial" w:cs="Arial"/>
                <w:sz w:val="24"/>
                <w:szCs w:val="24"/>
              </w:rPr>
              <w:lastRenderedPageBreak/>
              <w:t>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13 163,6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13 163,6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13 457,2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13 995,4</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1 452,9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1 452,9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1 470,6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1 512,6</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подпрограммы  </w:t>
            </w:r>
            <w:r w:rsidRPr="00F965FF">
              <w:rPr>
                <w:rFonts w:ascii="Arial" w:hAnsi="Arial" w:cs="Arial"/>
                <w:sz w:val="24"/>
                <w:szCs w:val="24"/>
              </w:rPr>
              <w:lastRenderedPageBreak/>
              <w:t>«Развитие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19 039,4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19 039,4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19 675,8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20 447,3</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0230180590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20,7</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Основное мероприятие «Внешкольные мероприятия </w:t>
            </w:r>
            <w:r w:rsidRPr="00F965FF">
              <w:rPr>
                <w:rFonts w:ascii="Arial" w:hAnsi="Arial" w:cs="Arial"/>
                <w:sz w:val="24"/>
                <w:szCs w:val="24"/>
              </w:rPr>
              <w:lastRenderedPageBreak/>
              <w:t>(участие в конкурсах, олимпиадах, смотрах, выставках)»</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0230280120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0230280120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Молодежная политика</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0707</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0707</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6 085,1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6 085,1</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6 719,6</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6 763,3</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6 085,1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6 085,1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6 719,6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6 763,3</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"Молодежь и организация летнего отдыха"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0240000000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6 085,1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6 085,1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6 719,6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6 763,3</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«Организация летнего отдыха детей»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0240200000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6 085,1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6 085,1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6 719,6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6 763,3</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0240280080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465,7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465,7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466,2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466,2</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Мероприятия по организации отдыха и оздоровления детей и молодежи в рамках подпрограммы  «Молодежь и </w:t>
            </w:r>
            <w:r w:rsidRPr="00F965FF">
              <w:rPr>
                <w:rFonts w:ascii="Arial" w:hAnsi="Arial" w:cs="Arial"/>
                <w:sz w:val="24"/>
                <w:szCs w:val="24"/>
              </w:rPr>
              <w:lastRenderedPageBreak/>
              <w:t>организация летнего отдыха»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0240280080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465,7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465,7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466,2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466,2</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02402S8320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5 619,4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5 619,4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5 958,4</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6 001,1</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Мероприятия по организации отдыха и оздоровления детей и молодежи в рамках подпрограммы "Молодежь и организация </w:t>
            </w:r>
            <w:r w:rsidRPr="00F965FF">
              <w:rPr>
                <w:rFonts w:ascii="Arial" w:hAnsi="Arial" w:cs="Arial"/>
                <w:sz w:val="24"/>
                <w:szCs w:val="24"/>
              </w:rPr>
              <w:lastRenderedPageBreak/>
              <w:t>летнего отдыха"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02402S8320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5 619,4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5 619,4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5 958,4</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6 001,1</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02402S8410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295,0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296,0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w:t>
            </w:r>
            <w:r w:rsidRPr="00F965FF">
              <w:rPr>
                <w:rFonts w:ascii="Arial" w:hAnsi="Arial" w:cs="Arial"/>
                <w:sz w:val="24"/>
                <w:szCs w:val="24"/>
              </w:rPr>
              <w:lastRenderedPageBreak/>
              <w:t>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0707</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02402S8410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295,0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296,0</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Другие вопросы в области образования</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0709</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0709</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140 157,0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140 157,0</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624 261,6</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350 254,2</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140 157,0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140 157,0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624 261,6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350 254,2</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"Развитие дошкольного и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120 644,4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120 644,4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605 442,1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330 731,6</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«Развитие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119 835,7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119 835,7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604 910,7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330 200,2</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Софинансирование капитальных вложений в объекты муниципальной собственности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02202S8100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119 835,7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119 835,7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604 910,7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330 200,2</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Софинансирование капитальных вложений в объекты муниципальной собственности (Предоставление субсидий бюджетным, автономным учреждениям и иным некоммерчески</w:t>
            </w:r>
            <w:r w:rsidRPr="00F965FF">
              <w:rPr>
                <w:rFonts w:ascii="Arial" w:hAnsi="Arial" w:cs="Arial"/>
                <w:sz w:val="24"/>
                <w:szCs w:val="24"/>
              </w:rPr>
              <w:lastRenderedPageBreak/>
              <w:t>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02202S8100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119 835,7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119 835,7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604 910,7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330 200,2</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Региональный проект "Патриотическое воспитание граждан Российской Федерации"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022EВ00000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808,7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808,7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531,4</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531,4</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022EВ51790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808,7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808,7</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531,4</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531,4</w:t>
            </w:r>
          </w:p>
        </w:tc>
      </w:tr>
      <w:tr w:rsidR="00FE6302" w:rsidRPr="00F965FF"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w:t>
            </w:r>
            <w:r w:rsidRPr="00F965FF">
              <w:rPr>
                <w:rFonts w:ascii="Arial" w:hAnsi="Arial" w:cs="Arial"/>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022EВ51790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269,6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269,6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132,8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132,8</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022EВ51790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539,1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539,1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398,6</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398,6</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"Развитие дополнительного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356,2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356,2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Основное мероприятие «Внешкольные мероприятия </w:t>
            </w:r>
            <w:r w:rsidRPr="00F965FF">
              <w:rPr>
                <w:rFonts w:ascii="Arial" w:hAnsi="Arial" w:cs="Arial"/>
                <w:sz w:val="24"/>
                <w:szCs w:val="24"/>
              </w:rPr>
              <w:lastRenderedPageBreak/>
              <w:t>(участие в конкурсах, олимпиадах, смотрах, выставках)»</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356,2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356,2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0230280120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356,2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356,2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0230280120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248,0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248,0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0230280120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0230280120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Подпрограмма "Молодежь и организация </w:t>
            </w:r>
            <w:r w:rsidRPr="00F965FF">
              <w:rPr>
                <w:rFonts w:ascii="Arial" w:hAnsi="Arial" w:cs="Arial"/>
                <w:sz w:val="24"/>
                <w:szCs w:val="24"/>
              </w:rPr>
              <w:lastRenderedPageBreak/>
              <w:t>летнего отдыха"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0240000000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«Организация летнего отдыха детей»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0240200000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02402S8410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02402S8410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436,0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"Обеспечение условий реализации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0250000000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18 720,5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18 720,5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18 419,5</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19 122,6</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"Финансовое обеспечение отдела по образованию, молодежной политике, культуре и спорта администрации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0250100000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4 105,3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4 105,3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3 865,2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4 009,2</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0250180010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4 105,3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4 105,3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3 865,2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4 009,2</w:t>
            </w:r>
          </w:p>
        </w:tc>
      </w:tr>
      <w:tr w:rsidR="00FE6302" w:rsidRPr="00F965FF" w:rsidTr="00FE6302">
        <w:trPr>
          <w:trHeight w:val="408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0250180010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3 682,9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3 682,9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3 458,9</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3 597,3</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0250180010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389,4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389,4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406,3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411,9</w:t>
            </w:r>
          </w:p>
        </w:tc>
      </w:tr>
      <w:tr w:rsidR="00FE6302" w:rsidRPr="00F965FF"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w:t>
            </w:r>
            <w:r w:rsidRPr="00F965FF">
              <w:rPr>
                <w:rFonts w:ascii="Arial" w:hAnsi="Arial" w:cs="Arial"/>
                <w:sz w:val="24"/>
                <w:szCs w:val="24"/>
              </w:rPr>
              <w:lastRenderedPageBreak/>
              <w:t>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0250180010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33,0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«Методическое  обеспечение и повышение уровня устойчивого функционирования общеобразовательных учреждений , обеспечение бухгалтерского учета»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0250200000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14 615,2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14 615,2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14 554,3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15 113,4</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w:t>
            </w:r>
            <w:r w:rsidRPr="00F965FF">
              <w:rPr>
                <w:rFonts w:ascii="Arial" w:hAnsi="Arial" w:cs="Arial"/>
                <w:sz w:val="24"/>
                <w:szCs w:val="24"/>
              </w:rPr>
              <w:lastRenderedPageBreak/>
              <w:t>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0250280590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14 615,2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14 615,2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14 554,3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15 113,4</w:t>
            </w:r>
          </w:p>
        </w:tc>
      </w:tr>
      <w:tr w:rsidR="00FE6302" w:rsidRPr="00F965FF"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0250280590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13 011,2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13 011,2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12 897,0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13 412,8</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0709</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0250280590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1 604,0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1 604,0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1 657,3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1 700,6</w:t>
            </w:r>
          </w:p>
        </w:tc>
      </w:tr>
      <w:tr w:rsidR="00FE6302" w:rsidRPr="00F965FF" w:rsidTr="00FE6302">
        <w:trPr>
          <w:trHeight w:val="315"/>
        </w:trPr>
        <w:tc>
          <w:tcPr>
            <w:tcW w:w="1111"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КУЛЬТУРА, КИНЕМАТОГРАФИЯ</w:t>
            </w:r>
          </w:p>
        </w:tc>
        <w:tc>
          <w:tcPr>
            <w:tcW w:w="27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0800</w:t>
            </w:r>
          </w:p>
        </w:tc>
        <w:tc>
          <w:tcPr>
            <w:tcW w:w="37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630"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0800</w:t>
            </w:r>
          </w:p>
        </w:tc>
        <w:tc>
          <w:tcPr>
            <w:tcW w:w="27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76 901,7</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454,1</w:t>
            </w:r>
          </w:p>
        </w:tc>
        <w:tc>
          <w:tcPr>
            <w:tcW w:w="447"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77 355,9</w:t>
            </w:r>
          </w:p>
        </w:tc>
        <w:tc>
          <w:tcPr>
            <w:tcW w:w="481"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20 142,9</w:t>
            </w:r>
          </w:p>
        </w:tc>
        <w:tc>
          <w:tcPr>
            <w:tcW w:w="481"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16 230,2</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Культура</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0801</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0801</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73 176,7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454,1</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73 630,9</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20 142,9</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16 230,2</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"Развитие культуры и туризма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73 176,7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454,1</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73 630,9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20 142,9</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16 230,2</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Основное мероприятие "Содействие сохранению и развитию культурно-досуговых учреждений </w:t>
            </w:r>
            <w:r w:rsidRPr="00F965FF">
              <w:rPr>
                <w:rFonts w:ascii="Arial" w:hAnsi="Arial" w:cs="Arial"/>
                <w:sz w:val="24"/>
                <w:szCs w:val="24"/>
              </w:rPr>
              <w:lastRenderedPageBreak/>
              <w:t>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22 265,3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22 265,3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5 000,0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Реализация мероприятий областной адресной программы капитального ремонта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1100178750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20 374,0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20 374,0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Реализация мероприятий областной адресной программы капитального ремонта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1100178750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20 374,0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20 374,0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муниципального района за счет МБТ на поощрение МО за наращивание налогового (экономического) потенциала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1100178270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340,1</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340,1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муниципального района за счет МБТ на поощрение МО за наращивание налогового (экономического) потенциала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1100178270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340,1</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340,1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Обеспечение развития и укрепления материально-технической базы домов культуры в населенных </w:t>
            </w:r>
            <w:r w:rsidRPr="00F965FF">
              <w:rPr>
                <w:rFonts w:ascii="Arial" w:hAnsi="Arial" w:cs="Arial"/>
                <w:sz w:val="24"/>
                <w:szCs w:val="24"/>
              </w:rPr>
              <w:lastRenderedPageBreak/>
              <w:t>пунктах с числом жителей до 50 тысяч человек</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11001L4670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5 000,0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11001L4670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11001L4670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5 000,0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17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Мероприятия в области культуры в рамках муниципальной программы "Развитие культуры и туризма в Хохольском муниципальном </w:t>
            </w:r>
            <w:r w:rsidRPr="00F965FF">
              <w:rPr>
                <w:rFonts w:ascii="Arial" w:hAnsi="Arial" w:cs="Arial"/>
                <w:sz w:val="24"/>
                <w:szCs w:val="24"/>
              </w:rPr>
              <w:lastRenderedPageBreak/>
              <w:t>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1100180240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191,3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191,3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Мероприятия в области культуры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1100180240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191,3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191,3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"Организация досуга и культурно-массовых мероприятий для населения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364,0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364,0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w:t>
            </w:r>
            <w:r w:rsidRPr="00F965FF">
              <w:rPr>
                <w:rFonts w:ascii="Arial" w:hAnsi="Arial" w:cs="Arial"/>
                <w:sz w:val="24"/>
                <w:szCs w:val="24"/>
              </w:rPr>
              <w:lastRenderedPageBreak/>
              <w:t>туризма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1100220540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364,0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364,0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1100220540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364,0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364,0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"Повышение доступности и качества библиотечных услуг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128,5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128,5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128,2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128,2</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Государственная поддержка отрасли культуры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11003L5190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128,5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128,5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128,2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128,2</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Государственная поддержка отрасли культуры  </w:t>
            </w:r>
            <w:r w:rsidRPr="00F965FF">
              <w:rPr>
                <w:rFonts w:ascii="Arial" w:hAnsi="Arial" w:cs="Arial"/>
                <w:sz w:val="24"/>
                <w:szCs w:val="24"/>
              </w:rPr>
              <w:lastRenderedPageBreak/>
              <w:t>(Закупка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11003L5190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128,5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128,5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128,2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128,2</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"Финансовое обеспечение для реализации программы"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1100500000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50 418,9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114,0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50 532,9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15 014,7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16 102,0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1100580590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50 418,9</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50 418,9</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15 014,7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16 102,0</w:t>
            </w:r>
          </w:p>
        </w:tc>
      </w:tr>
      <w:tr w:rsidR="00FE6302" w:rsidRPr="00F965FF"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(Расходы на выплаты персоналу в целях обеспечения </w:t>
            </w:r>
            <w:r w:rsidRPr="00F965FF">
              <w:rPr>
                <w:rFonts w:ascii="Arial" w:hAnsi="Arial" w:cs="Arial"/>
                <w:sz w:val="24"/>
                <w:szCs w:val="24"/>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1100580590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11 056,0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11 056,0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12 205,7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13 304,0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1100580590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767,1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767,1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767,8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767,8</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муниципальной программы "Развитие культуры и туризма в </w:t>
            </w:r>
            <w:r w:rsidRPr="00F965FF">
              <w:rPr>
                <w:rFonts w:ascii="Arial" w:hAnsi="Arial" w:cs="Arial"/>
                <w:sz w:val="24"/>
                <w:szCs w:val="24"/>
              </w:rPr>
              <w:lastRenderedPageBreak/>
              <w:t>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1100580590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38 595,8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38 595,8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2 041,2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2 030,2</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Расходы муниципального района за счет МБТ на поощрение МО за наращивание налогового (экономического) потенциала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1100578270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nil"/>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114,0</w:t>
            </w:r>
          </w:p>
        </w:tc>
        <w:tc>
          <w:tcPr>
            <w:tcW w:w="447" w:type="pct"/>
            <w:tcBorders>
              <w:top w:val="nil"/>
              <w:left w:val="nil"/>
              <w:bottom w:val="nil"/>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114,0</w:t>
            </w:r>
          </w:p>
        </w:tc>
        <w:tc>
          <w:tcPr>
            <w:tcW w:w="481" w:type="pct"/>
            <w:tcBorders>
              <w:top w:val="nil"/>
              <w:left w:val="nil"/>
              <w:bottom w:val="nil"/>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nil"/>
              <w:right w:val="nil"/>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1100578270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nil"/>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114,0</w:t>
            </w:r>
          </w:p>
        </w:tc>
        <w:tc>
          <w:tcPr>
            <w:tcW w:w="447" w:type="pct"/>
            <w:tcBorders>
              <w:top w:val="nil"/>
              <w:left w:val="nil"/>
              <w:bottom w:val="nil"/>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114,0</w:t>
            </w:r>
          </w:p>
        </w:tc>
        <w:tc>
          <w:tcPr>
            <w:tcW w:w="481" w:type="pct"/>
            <w:tcBorders>
              <w:top w:val="nil"/>
              <w:left w:val="nil"/>
              <w:bottom w:val="nil"/>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nil"/>
              <w:right w:val="nil"/>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Другие вопросы в области культуры, кинематографии</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0804</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0804</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3 725,0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3 725,0</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xml:space="preserve">Муниципальная программа "Развитие культуры и туризма в Хохольском </w:t>
            </w:r>
            <w:r w:rsidRPr="00F965FF">
              <w:rPr>
                <w:rFonts w:ascii="Arial" w:hAnsi="Arial" w:cs="Arial"/>
                <w:bCs/>
                <w:sz w:val="24"/>
                <w:szCs w:val="24"/>
              </w:rPr>
              <w:lastRenderedPageBreak/>
              <w:t>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0804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3 725,0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3 725,0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Региональный проект "Культурная среда"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110A100000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3 725,0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3 725,0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Развитие сети учреждений культурно-досугового типа (в целях достижения значений дополнительного результата)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110A1Д5130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3 725,0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3 725,0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Развитие сети учреждений культурно-досугового типа (в целях достижения значений дополнительного результата)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0804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110A1Д5130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3 725,0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3 725,0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15"/>
        </w:trPr>
        <w:tc>
          <w:tcPr>
            <w:tcW w:w="1111"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СОЦИАЛЬНАЯ ПОЛИТИКА</w:t>
            </w:r>
          </w:p>
        </w:tc>
        <w:tc>
          <w:tcPr>
            <w:tcW w:w="27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37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630"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27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28 042,4</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28 042,4</w:t>
            </w:r>
          </w:p>
        </w:tc>
        <w:tc>
          <w:tcPr>
            <w:tcW w:w="481"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25 090,0</w:t>
            </w:r>
          </w:p>
        </w:tc>
        <w:tc>
          <w:tcPr>
            <w:tcW w:w="481"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23 055,7</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Пенсионное обеспечение</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1001</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1001</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5 700,0</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6 500,0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6 345,0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5 700,0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6 345,0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Подпрограмма "Дополнительное пенсионное обеспечение лиц, замещавших выборные муниципальные должности и муниципальные должности муниципальной службы в органах </w:t>
            </w:r>
            <w:r w:rsidRPr="00F965FF">
              <w:rPr>
                <w:rFonts w:ascii="Arial" w:hAnsi="Arial" w:cs="Arial"/>
                <w:sz w:val="24"/>
                <w:szCs w:val="24"/>
              </w:rPr>
              <w:lastRenderedPageBreak/>
              <w:t>местного самоуправления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5 700,0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6 345,0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«Обеспечение дополнительного пенсионного обеспечения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0520100000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5 700,0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6 345,0</w:t>
            </w:r>
          </w:p>
        </w:tc>
      </w:tr>
      <w:tr w:rsidR="00FE6302" w:rsidRPr="00F965FF"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w:t>
            </w:r>
            <w:r w:rsidRPr="00F965FF">
              <w:rPr>
                <w:rFonts w:ascii="Arial" w:hAnsi="Arial" w:cs="Arial"/>
                <w:sz w:val="24"/>
                <w:szCs w:val="24"/>
              </w:rPr>
              <w:lastRenderedPageBreak/>
              <w:t>я Хохольского муниципального района"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0520180130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5 700,0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6 345,0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0520180130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5 700,0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6 500,0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6 345,0</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Социальное обеспечение населения</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1003</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1003</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5 926,4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5 926,4</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2 590,8</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200,0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«Обеспечение дополнительного пенсионного обеспечения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0520100000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Единовременная выплата муниципальному служащему денежного поощрения в связи с выходом на пенсию при увольнении с муниципальной службы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0520180410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Единовременная выплата муниципальному служащему денежного поощрения в связи с выходом на пенсию при увольнении с муниципальной службы в рамках подпрограммы </w:t>
            </w:r>
            <w:r w:rsidRPr="00F965FF">
              <w:rPr>
                <w:rFonts w:ascii="Arial" w:hAnsi="Arial" w:cs="Arial"/>
                <w:sz w:val="24"/>
                <w:szCs w:val="24"/>
              </w:rPr>
              <w:lastRenderedPageBreak/>
              <w:t>"Дополнительное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0520180410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0600000000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5 576,4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5 576,4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2 590,8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200,0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"Комплексное развитие сельских территорий Хохольского муниципального района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5 576,4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5 576,4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2 590,8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«Улучшение жилищных условий граждан, в том числе молодых семей и молодых специалистов, проживающих и работающих в сельской местности»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5 576,4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5 576,4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2 590,8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06201L5760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5 576,4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5 576,4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2 590,8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06201L5760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5 576,4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5 576,4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2 590,8</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200,0</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Охрана семьи и детства</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1004</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1004</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14 105,1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14 105,1</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15 069,1</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15 580,6</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10 322,6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10 322,6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10 861,2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11 273,8</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Подпрограмма "Социализация детей-сирот и детей, нуждающихся в </w:t>
            </w:r>
            <w:r w:rsidRPr="00F965FF">
              <w:rPr>
                <w:rFonts w:ascii="Arial" w:hAnsi="Arial" w:cs="Arial"/>
                <w:sz w:val="24"/>
                <w:szCs w:val="24"/>
              </w:rPr>
              <w:lastRenderedPageBreak/>
              <w:t>особой защите органов местного самоуправления"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0210000000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9 790,6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9 790,6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10 329,2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10 741,8</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«Выплаты, связанные с охраной семьи и детства»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0210200000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9 790,6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9 790,6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10 329,2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10 741,8</w:t>
            </w:r>
          </w:p>
        </w:tc>
      </w:tr>
      <w:tr w:rsidR="00FE6302" w:rsidRPr="00F965FF"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0210278541</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9 790,6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9 790,6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10 329,2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10 741,8</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0210278541</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3 350,0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3 350,0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3 405,0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w:t>
            </w:r>
            <w:r w:rsidRPr="00F965FF">
              <w:rPr>
                <w:rFonts w:ascii="Arial" w:hAnsi="Arial" w:cs="Arial"/>
                <w:sz w:val="24"/>
                <w:szCs w:val="24"/>
              </w:rPr>
              <w:lastRenderedPageBreak/>
              <w:t>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0210278542</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3 599,0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3 599,0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3 329,2</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3 900,0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w:t>
            </w:r>
            <w:r w:rsidRPr="00F965FF">
              <w:rPr>
                <w:rFonts w:ascii="Arial" w:hAnsi="Arial" w:cs="Arial"/>
                <w:sz w:val="24"/>
                <w:szCs w:val="24"/>
              </w:rPr>
              <w:lastRenderedPageBreak/>
              <w:t>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0210278543</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2 841,6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2 841,6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3 300,0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3 436,8</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Подпрограмма  "Развитие дошкольного и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«Развитие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r>
      <w:tr w:rsidR="00FE6302" w:rsidRPr="00F965FF" w:rsidTr="00FE6302">
        <w:trPr>
          <w:trHeight w:val="306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w:t>
            </w:r>
            <w:r w:rsidRPr="00F965FF">
              <w:rPr>
                <w:rFonts w:ascii="Arial" w:hAnsi="Arial" w:cs="Arial"/>
                <w:sz w:val="24"/>
                <w:szCs w:val="24"/>
              </w:rPr>
              <w:lastRenderedPageBreak/>
              <w:t>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0220278150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r>
      <w:tr w:rsidR="00FE6302" w:rsidRPr="00F965FF" w:rsidTr="00FE6302">
        <w:trPr>
          <w:trHeight w:val="331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(Социальное обеспечение и иные выплаты </w:t>
            </w:r>
            <w:r w:rsidRPr="00F965FF">
              <w:rPr>
                <w:rFonts w:ascii="Arial" w:hAnsi="Arial" w:cs="Arial"/>
                <w:sz w:val="24"/>
                <w:szCs w:val="24"/>
              </w:rPr>
              <w:lastRenderedPageBreak/>
              <w:t>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0220278150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532,0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0300000000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3 782,5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3 782,5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4 207,9</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4 306,8</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"Создание условий для обеспечения доступным и комфортным жильём населения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3 782,5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3 782,5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4 207,9</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4 306,8</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«Обеспечение жильем молодых семей»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3 782,5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3 782,5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4 207,9</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4 306,8</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Субсидии на реализацию мероприятий по обеспечению жильем </w:t>
            </w:r>
            <w:r w:rsidRPr="00F965FF">
              <w:rPr>
                <w:rFonts w:ascii="Arial" w:hAnsi="Arial" w:cs="Arial"/>
                <w:sz w:val="24"/>
                <w:szCs w:val="24"/>
              </w:rPr>
              <w:lastRenderedPageBreak/>
              <w:t>молодых семей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03101L4970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3 782,5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3 782,5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4 207,9</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4 306,8</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Субсидии на реализацию мероприятий по обеспечению жильем молодых семей (Социальное обеспечение и иные выплаты населению)</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1004</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03101L4970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3 782,5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3 782,5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4 207,9</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4 306,8</w:t>
            </w:r>
          </w:p>
        </w:tc>
      </w:tr>
      <w:tr w:rsidR="00FE6302" w:rsidRPr="00F965FF"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Другие вопросы в области социальной политики</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1006</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1006</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2 310,8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2 310,8</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930,1</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930,1</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2 310,8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2 310,8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930,1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930,1</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 4 "Развитие гражданского общества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0140000000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2 310,8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2 310,8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930,1</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"Финансовая поддержка социально ориентированных некоммерческих организаций на реализацию программ (проектов) путем предоставления субсидии или грантов из районного бюджета"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0140100000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2 310,8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2 310,8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930,1</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Поддержка социально ориентированных некоммерчески</w:t>
            </w:r>
            <w:r w:rsidRPr="00F965FF">
              <w:rPr>
                <w:rFonts w:ascii="Arial" w:hAnsi="Arial" w:cs="Arial"/>
                <w:sz w:val="24"/>
                <w:szCs w:val="24"/>
              </w:rPr>
              <w:lastRenderedPageBreak/>
              <w:t>х организаций в рамках подпрограммы "Развитие гражданского общества в Хохольском муниципальном районе" муниципальной программы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0140180170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2 310,8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2 310,8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930,1</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Поддержка социально ориентированных некоммерческих организаций в рамках подпрограммы "Развитие гражданского общества в Хохольском муниципальном районе" муниципальной программы "Муниципальное управление"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1006</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0140180170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2 310,8</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2 310,8</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930,1</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930,1</w:t>
            </w:r>
          </w:p>
        </w:tc>
      </w:tr>
      <w:tr w:rsidR="00FE6302" w:rsidRPr="00F965FF" w:rsidTr="00FE6302">
        <w:trPr>
          <w:trHeight w:val="315"/>
        </w:trPr>
        <w:tc>
          <w:tcPr>
            <w:tcW w:w="1111"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ФИЗИЧЕСКАЯ КУЛЬТУРА И СПОРТ</w:t>
            </w:r>
          </w:p>
        </w:tc>
        <w:tc>
          <w:tcPr>
            <w:tcW w:w="27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1100</w:t>
            </w:r>
          </w:p>
        </w:tc>
        <w:tc>
          <w:tcPr>
            <w:tcW w:w="37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630"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1100</w:t>
            </w:r>
          </w:p>
        </w:tc>
        <w:tc>
          <w:tcPr>
            <w:tcW w:w="27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51 706,6</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451,9</w:t>
            </w:r>
          </w:p>
        </w:tc>
        <w:tc>
          <w:tcPr>
            <w:tcW w:w="447"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52 158,5</w:t>
            </w:r>
          </w:p>
        </w:tc>
        <w:tc>
          <w:tcPr>
            <w:tcW w:w="481"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37 141,0</w:t>
            </w:r>
          </w:p>
        </w:tc>
        <w:tc>
          <w:tcPr>
            <w:tcW w:w="481"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28 732,3</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Физическая культура</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1101</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1101</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301,4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301,4</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300,0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xml:space="preserve">Муниципальная программа "Развитие образования, молодежной </w:t>
            </w:r>
            <w:r w:rsidRPr="00F965FF">
              <w:rPr>
                <w:rFonts w:ascii="Arial" w:hAnsi="Arial" w:cs="Arial"/>
                <w:bCs/>
                <w:sz w:val="24"/>
                <w:szCs w:val="24"/>
              </w:rPr>
              <w:lastRenderedPageBreak/>
              <w:t>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301,4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301,4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Подпрограмма "Развитие физической культуры и спорта"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301,4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301,4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«Мероприятия в области физической культуры и спорта»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0270100000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301,4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301,4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0270180180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301,4</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301,4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Мероприятия в области физической культуры и спорта в рамках подпрограммы «Развитие физической культуры и спорта» программы "Развитие </w:t>
            </w:r>
            <w:r w:rsidRPr="00F965FF">
              <w:rPr>
                <w:rFonts w:ascii="Arial" w:hAnsi="Arial" w:cs="Arial"/>
                <w:sz w:val="24"/>
                <w:szCs w:val="24"/>
              </w:rPr>
              <w:lastRenderedPageBreak/>
              <w:t>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0270180180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267,2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267,2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300,0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0270180180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34,2</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0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Массовый спорт</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1102</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1102</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51 405,2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451,9</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51 857,1</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36 841,0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28 632,3</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xml:space="preserve">Муниципальная программа "Развитие образования, молодежной </w:t>
            </w:r>
            <w:r w:rsidRPr="00F965FF">
              <w:rPr>
                <w:rFonts w:ascii="Arial" w:hAnsi="Arial" w:cs="Arial"/>
                <w:bCs/>
                <w:sz w:val="24"/>
                <w:szCs w:val="24"/>
              </w:rPr>
              <w:lastRenderedPageBreak/>
              <w:t>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0200000000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51 405,2</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451,9</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51 857,1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36 841,0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28 632,3</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Подпрограмма  "Развитие дошкольного и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13 254,5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13 254,5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«Развитие общего образования»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13 254,5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13 254,5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02202S8750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13 254,5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13 254,5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w:t>
            </w:r>
            <w:r w:rsidRPr="00F965FF">
              <w:rPr>
                <w:rFonts w:ascii="Arial" w:hAnsi="Arial" w:cs="Arial"/>
                <w:sz w:val="24"/>
                <w:szCs w:val="24"/>
              </w:rPr>
              <w:lastRenderedPageBreak/>
              <w:t>политики и спорта в Хохольском муниципальном районе"  (Закупка товаров, работ и услуг для государственных (муниципальных) нужд)</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02202S8750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02202S8750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9 554,5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9 554,5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"Развитие физической культуры и спорта"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38 150,7</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451,9</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38 602,6</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36 841,0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28 632,3</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Основное мероприятие «Развитие и обеспечение </w:t>
            </w:r>
            <w:r w:rsidRPr="00F965FF">
              <w:rPr>
                <w:rFonts w:ascii="Arial" w:hAnsi="Arial" w:cs="Arial"/>
                <w:sz w:val="24"/>
                <w:szCs w:val="24"/>
              </w:rPr>
              <w:lastRenderedPageBreak/>
              <w:t>деятельности учреждений физической культуры и спорта»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38 317,6</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451,9</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38 769,5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36 841,0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28 632,3</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0270220540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80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w:t>
            </w:r>
            <w:r w:rsidRPr="00F965FF">
              <w:rPr>
                <w:rFonts w:ascii="Arial" w:hAnsi="Arial" w:cs="Arial"/>
                <w:sz w:val="24"/>
                <w:szCs w:val="24"/>
              </w:rPr>
              <w:lastRenderedPageBreak/>
              <w:t>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0270220540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95,0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 xml:space="preserve">Расходы муниципального района за счет МБТ на поощрение МО за наращивание налогового (экономического) потенциала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0220278270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48,4</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48,4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Расходы муниципального района за счет МБТ на поощрение МО за наращивание налогового (экономического) потенциала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0220278270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48,4</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48,4</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муниципального района за счет МБТ на поощрение МО за достижение наилучших значений региональных </w:t>
            </w:r>
            <w:r w:rsidRPr="00F965FF">
              <w:rPr>
                <w:rFonts w:ascii="Arial" w:hAnsi="Arial" w:cs="Arial"/>
                <w:sz w:val="24"/>
                <w:szCs w:val="24"/>
              </w:rPr>
              <w:lastRenderedPageBreak/>
              <w:t>показателей эффективности развития</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0270278490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403,5</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403,5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0270278490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403,5</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403,5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32 837,5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32 837,5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35 743,7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27 535,0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0270280590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32 837,5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32 837,5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35 743,7</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27 535,0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Реализация мероприятий областной адресной программы капитального ремонта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02702S8750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4 103,1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4 103,1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Реализация мероприятий областной адресной программы капитального ремонта (Предоставление субсидий бюджетным, автономным учреждениям и </w:t>
            </w:r>
            <w:r w:rsidRPr="00F965FF">
              <w:rPr>
                <w:rFonts w:ascii="Arial" w:hAnsi="Arial" w:cs="Arial"/>
                <w:sz w:val="24"/>
                <w:szCs w:val="24"/>
              </w:rPr>
              <w:lastRenderedPageBreak/>
              <w:t>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02702S8750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4 103,1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4 103,1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Мероприятия по созданию условий для развития физической культуры и массового спорта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02702S8790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1 115,1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1 115,1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1 097,3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1 097,3</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Мероприятия по созданию условий для развития физической культуры и массового спорта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02702S8790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669,1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669,1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Мероприятия по созданию условий для развития физической культуры и массового спорта (Предоставление субсидий бюджетным, автономным учреждениям и иным некоммерческим организациям)</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1102</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02702S8790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446,1</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446,1</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1 097,3</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1 097,3</w:t>
            </w:r>
          </w:p>
        </w:tc>
      </w:tr>
      <w:tr w:rsidR="00FE6302" w:rsidRPr="00F965FF" w:rsidTr="00FE6302">
        <w:trPr>
          <w:trHeight w:val="915"/>
        </w:trPr>
        <w:tc>
          <w:tcPr>
            <w:tcW w:w="1111"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ОБСЛУЖИВАНИЕ ГОСУДАРСТВЕННОГО И МУНИЦИПАЛЬНОГО ДОЛГА</w:t>
            </w:r>
          </w:p>
        </w:tc>
        <w:tc>
          <w:tcPr>
            <w:tcW w:w="27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1300</w:t>
            </w:r>
          </w:p>
        </w:tc>
        <w:tc>
          <w:tcPr>
            <w:tcW w:w="37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630"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1300</w:t>
            </w:r>
          </w:p>
        </w:tc>
        <w:tc>
          <w:tcPr>
            <w:tcW w:w="27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5,5</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5,5</w:t>
            </w:r>
          </w:p>
        </w:tc>
        <w:tc>
          <w:tcPr>
            <w:tcW w:w="481"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xml:space="preserve">Обслуживание государственного внутреннего и </w:t>
            </w:r>
            <w:r w:rsidRPr="00F965FF">
              <w:rPr>
                <w:rFonts w:ascii="Arial" w:hAnsi="Arial" w:cs="Arial"/>
                <w:bCs/>
                <w:sz w:val="24"/>
                <w:szCs w:val="24"/>
              </w:rPr>
              <w:lastRenderedPageBreak/>
              <w:t>муниципального долга</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1300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1301</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1301</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1301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5,5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"Организация бюджетного процесса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«Управление муниципальным долгом и муниципальными финансовыми активами»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0510400000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54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Процентные платежи по муниципальному долгу Хохольского муниципального района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0510480190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Процентные платежи по муниципальному долгу Хохольского муниципального района в рамках </w:t>
            </w:r>
            <w:r w:rsidRPr="00F965FF">
              <w:rPr>
                <w:rFonts w:ascii="Arial" w:hAnsi="Arial" w:cs="Arial"/>
                <w:sz w:val="24"/>
                <w:szCs w:val="24"/>
              </w:rPr>
              <w:lastRenderedPageBreak/>
              <w:t>подпрограммы "Организация бюджетного процесса в Хохольском муниципальном районе" программы "Управление муниципальными финансами" (Обслуживание государственного (муниципального) долга)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1300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1301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0510480190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700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5,5</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5,5</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215"/>
        </w:trPr>
        <w:tc>
          <w:tcPr>
            <w:tcW w:w="1111"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МЕЖБЮДЖЕТНЫЕ ТРАНСФЕРТЫ ОБЩЕГО ХАРАКТЕРА БЮДЖЕТАМ БЮДЖЕТНОЙ СИСТЕМЫ РОССИЙСКОЙ ФЕДЕРАЦИИ</w:t>
            </w:r>
          </w:p>
        </w:tc>
        <w:tc>
          <w:tcPr>
            <w:tcW w:w="27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1400</w:t>
            </w:r>
          </w:p>
        </w:tc>
        <w:tc>
          <w:tcPr>
            <w:tcW w:w="37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630"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1400</w:t>
            </w:r>
          </w:p>
        </w:tc>
        <w:tc>
          <w:tcPr>
            <w:tcW w:w="27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43 356,3</w:t>
            </w:r>
          </w:p>
        </w:tc>
        <w:tc>
          <w:tcPr>
            <w:tcW w:w="47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43 356,3</w:t>
            </w:r>
          </w:p>
        </w:tc>
        <w:tc>
          <w:tcPr>
            <w:tcW w:w="481"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12 041,0</w:t>
            </w:r>
          </w:p>
        </w:tc>
        <w:tc>
          <w:tcPr>
            <w:tcW w:w="481"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12 832,0</w:t>
            </w:r>
          </w:p>
        </w:tc>
      </w:tr>
      <w:tr w:rsidR="00FE6302" w:rsidRPr="00F965FF" w:rsidTr="00FE6302">
        <w:trPr>
          <w:trHeight w:val="102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Дотации на выравнивание бюджетной обеспеченности субъектов Российской Федерации и муниципальных образований</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1401</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1401</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12 515,0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12 515,0</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12 041,0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12 832,0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12 515,0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12 515,0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12 041,0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12 832,0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"Организация бюджетного процесса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12 515,0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12 515,0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12 041,0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12 832,0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«Формирование и совершенствование межбюджетных отношений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12 515,0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12 515,0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12 041,0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12 832,0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0510378050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6 720,0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6 720,0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5 676,0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5 842,0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w:t>
            </w:r>
            <w:r w:rsidRPr="00F965FF">
              <w:rPr>
                <w:rFonts w:ascii="Arial" w:hAnsi="Arial" w:cs="Arial"/>
                <w:sz w:val="24"/>
                <w:szCs w:val="24"/>
              </w:rPr>
              <w:lastRenderedPageBreak/>
              <w:t>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0510378050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6 720,0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6 720,0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5 676,0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5 842,0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05103S8041</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5 795,0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5 795,0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6 365,0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6 990,0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w:t>
            </w:r>
            <w:r w:rsidRPr="00F965FF">
              <w:rPr>
                <w:rFonts w:ascii="Arial" w:hAnsi="Arial" w:cs="Arial"/>
                <w:sz w:val="24"/>
                <w:szCs w:val="24"/>
              </w:rPr>
              <w:lastRenderedPageBreak/>
              <w:t>ми финансами"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1401</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05103S8041</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5 795,0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5 795,0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6 365,0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6 990,0</w:t>
            </w:r>
          </w:p>
        </w:tc>
      </w:tr>
      <w:tr w:rsidR="00FE6302" w:rsidRPr="00F965FF" w:rsidTr="00FE6302">
        <w:trPr>
          <w:trHeight w:val="510"/>
        </w:trPr>
        <w:tc>
          <w:tcPr>
            <w:tcW w:w="1111"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Прочие межбюджетные трансферты общего характера</w:t>
            </w:r>
          </w:p>
        </w:tc>
        <w:tc>
          <w:tcPr>
            <w:tcW w:w="27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1400</w:t>
            </w:r>
          </w:p>
        </w:tc>
        <w:tc>
          <w:tcPr>
            <w:tcW w:w="37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1403</w:t>
            </w:r>
          </w:p>
        </w:tc>
        <w:tc>
          <w:tcPr>
            <w:tcW w:w="630"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1403</w:t>
            </w:r>
          </w:p>
        </w:tc>
        <w:tc>
          <w:tcPr>
            <w:tcW w:w="27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30 841,3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30 841,3</w:t>
            </w:r>
          </w:p>
        </w:tc>
        <w:tc>
          <w:tcPr>
            <w:tcW w:w="481"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0100000000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2 "Обеспечение выполнения переданных государственных полномочий и полномочий от городского и сельских поселений"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Основное мероприятие «Проведение мониторинга и оценка эффективности развития муниципальных образований»</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w:t>
            </w:r>
            <w:r w:rsidRPr="00F965FF">
              <w:rPr>
                <w:rFonts w:ascii="Arial" w:hAnsi="Arial" w:cs="Arial"/>
                <w:sz w:val="24"/>
                <w:szCs w:val="24"/>
              </w:rPr>
              <w:lastRenderedPageBreak/>
              <w:t>государственных полномочий и полномочий от городского и сельских поселений"  программы "Муниципальное управление."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0120380650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0120380650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Муниципальная программа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0500000000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29 041,3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29 041,3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"Организация бюджетного процесса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29 041,3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29 041,3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02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Основное мероприятие «Формирование и совершенствование межбюджетных отношений в Хохольском муниципальном районе»</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0510300000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29 041,3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29 041,3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78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05103S8042</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25 323,3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25 323,3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04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w:t>
            </w:r>
            <w:r w:rsidRPr="00F965FF">
              <w:rPr>
                <w:rFonts w:ascii="Arial" w:hAnsi="Arial" w:cs="Arial"/>
                <w:sz w:val="24"/>
                <w:szCs w:val="24"/>
              </w:rPr>
              <w:lastRenderedPageBreak/>
              <w:t>"Управление муниципальными финансами"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05103S8042</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25 323,3</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25 323,3</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29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Иные межбюджетные трансферты для софинансирования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05103S8043</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3 718,0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3 718,0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255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Иные межбюджетные трансферты для софинансирования вопросов местного значения в области обеспечения первичных мер пожарной безопасности в границах </w:t>
            </w:r>
            <w:r w:rsidRPr="00F965FF">
              <w:rPr>
                <w:rFonts w:ascii="Arial" w:hAnsi="Arial" w:cs="Arial"/>
                <w:sz w:val="24"/>
                <w:szCs w:val="24"/>
              </w:rPr>
              <w:lastRenderedPageBreak/>
              <w:t>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05103S8043</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3 718,0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3 718,0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53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lastRenderedPageBreak/>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0600000000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Подпрограмма "Комплексное развитие сельских территорий Хохольского муниципального района "</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0620000000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127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xml:space="preserve">Основное мероприятие «Комплексное обустройство населенных пунктов, расположенных в сельской местности, объектами </w:t>
            </w:r>
            <w:r w:rsidRPr="00F965FF">
              <w:rPr>
                <w:rFonts w:ascii="Arial" w:hAnsi="Arial" w:cs="Arial"/>
                <w:sz w:val="24"/>
                <w:szCs w:val="24"/>
              </w:rPr>
              <w:lastRenderedPageBreak/>
              <w:t>социальной и инженерной инфраструктуры»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0620200000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510"/>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lastRenderedPageBreak/>
              <w:t>Реализация мероприятий областной адресной программы капитального ремонта</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06202S8750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765"/>
        </w:trPr>
        <w:tc>
          <w:tcPr>
            <w:tcW w:w="1111"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Реализация мероприятий областной адресной программы капитального ремонта (Межбюджетные трансферты)</w:t>
            </w:r>
          </w:p>
        </w:tc>
        <w:tc>
          <w:tcPr>
            <w:tcW w:w="27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1400</w:t>
            </w:r>
          </w:p>
        </w:tc>
        <w:tc>
          <w:tcPr>
            <w:tcW w:w="37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1403</w:t>
            </w:r>
          </w:p>
        </w:tc>
        <w:tc>
          <w:tcPr>
            <w:tcW w:w="630"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06202S8750</w:t>
            </w:r>
          </w:p>
        </w:tc>
        <w:tc>
          <w:tcPr>
            <w:tcW w:w="27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500</w:t>
            </w:r>
          </w:p>
        </w:tc>
        <w:tc>
          <w:tcPr>
            <w:tcW w:w="44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w:t>
            </w:r>
          </w:p>
        </w:tc>
        <w:tc>
          <w:tcPr>
            <w:tcW w:w="47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47"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1 700,0</w:t>
            </w:r>
          </w:p>
        </w:tc>
        <w:tc>
          <w:tcPr>
            <w:tcW w:w="481"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c>
          <w:tcPr>
            <w:tcW w:w="481"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0,0</w:t>
            </w:r>
          </w:p>
        </w:tc>
      </w:tr>
      <w:tr w:rsidR="00FE6302" w:rsidRPr="00F965FF" w:rsidTr="00FE6302">
        <w:trPr>
          <w:trHeight w:val="315"/>
        </w:trPr>
        <w:tc>
          <w:tcPr>
            <w:tcW w:w="1111" w:type="pct"/>
            <w:tcBorders>
              <w:top w:val="single" w:sz="4" w:space="0" w:color="BFBFBF"/>
              <w:left w:val="single" w:sz="4" w:space="0" w:color="BFBFBF"/>
              <w:bottom w:val="single" w:sz="8" w:space="0" w:color="FAC090"/>
              <w:right w:val="nil"/>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276" w:type="pct"/>
            <w:tcBorders>
              <w:top w:val="single" w:sz="4" w:space="0" w:color="BFBFBF"/>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375" w:type="pct"/>
            <w:tcBorders>
              <w:top w:val="single" w:sz="4" w:space="0" w:color="BFBFBF"/>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630" w:type="pct"/>
            <w:tcBorders>
              <w:top w:val="single" w:sz="4" w:space="0" w:color="BFBFBF"/>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278" w:type="pct"/>
            <w:tcBorders>
              <w:top w:val="single" w:sz="4" w:space="0" w:color="BFBFBF"/>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3" w:type="pct"/>
            <w:tcBorders>
              <w:top w:val="single" w:sz="4" w:space="0" w:color="BFBFBF"/>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79" w:type="pct"/>
            <w:tcBorders>
              <w:top w:val="single" w:sz="4" w:space="0" w:color="BFBFBF"/>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47" w:type="pct"/>
            <w:tcBorders>
              <w:top w:val="single" w:sz="4" w:space="0" w:color="BFBFBF"/>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single" w:sz="4" w:space="0" w:color="BFBFBF"/>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c>
          <w:tcPr>
            <w:tcW w:w="481" w:type="pct"/>
            <w:tcBorders>
              <w:top w:val="single" w:sz="4" w:space="0" w:color="BFBFBF"/>
              <w:left w:val="nil"/>
              <w:bottom w:val="single" w:sz="8" w:space="0" w:color="FAC090"/>
              <w:right w:val="single" w:sz="4" w:space="0" w:color="BFBFBF"/>
            </w:tcBorders>
            <w:shd w:val="clear" w:color="auto" w:fill="auto"/>
            <w:noWrap/>
            <w:hideMark/>
          </w:tcPr>
          <w:p w:rsidR="00FE6302" w:rsidRPr="00F965FF" w:rsidRDefault="00FE6302" w:rsidP="00F965FF">
            <w:pPr>
              <w:jc w:val="both"/>
              <w:rPr>
                <w:rFonts w:ascii="Arial" w:hAnsi="Arial" w:cs="Arial"/>
                <w:sz w:val="24"/>
                <w:szCs w:val="24"/>
              </w:rPr>
            </w:pPr>
            <w:r w:rsidRPr="00F965FF">
              <w:rPr>
                <w:rFonts w:ascii="Arial" w:hAnsi="Arial" w:cs="Arial"/>
                <w:sz w:val="24"/>
                <w:szCs w:val="24"/>
              </w:rPr>
              <w:t> </w:t>
            </w:r>
          </w:p>
        </w:tc>
      </w:tr>
      <w:tr w:rsidR="00FE6302" w:rsidRPr="00F965FF" w:rsidTr="00FE6302">
        <w:trPr>
          <w:trHeight w:val="315"/>
        </w:trPr>
        <w:tc>
          <w:tcPr>
            <w:tcW w:w="1111" w:type="pct"/>
            <w:tcBorders>
              <w:top w:val="nil"/>
              <w:left w:val="single" w:sz="4" w:space="0" w:color="FAC090"/>
              <w:bottom w:val="single" w:sz="8" w:space="0" w:color="FAC090"/>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Итого:</w:t>
            </w:r>
          </w:p>
        </w:tc>
        <w:tc>
          <w:tcPr>
            <w:tcW w:w="276"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375"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630"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278"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 </w:t>
            </w:r>
          </w:p>
        </w:tc>
        <w:tc>
          <w:tcPr>
            <w:tcW w:w="443"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1 039 175,6</w:t>
            </w:r>
          </w:p>
        </w:tc>
        <w:tc>
          <w:tcPr>
            <w:tcW w:w="479"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6 048,1</w:t>
            </w:r>
          </w:p>
        </w:tc>
        <w:tc>
          <w:tcPr>
            <w:tcW w:w="447"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1 045 223,7</w:t>
            </w:r>
          </w:p>
        </w:tc>
        <w:tc>
          <w:tcPr>
            <w:tcW w:w="481"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1 336 453,5</w:t>
            </w:r>
          </w:p>
        </w:tc>
        <w:tc>
          <w:tcPr>
            <w:tcW w:w="481" w:type="pct"/>
            <w:tcBorders>
              <w:top w:val="nil"/>
              <w:left w:val="nil"/>
              <w:bottom w:val="single" w:sz="8" w:space="0" w:color="FAC090"/>
              <w:right w:val="single" w:sz="4" w:space="0" w:color="FAC090"/>
            </w:tcBorders>
            <w:shd w:val="clear" w:color="auto" w:fill="auto"/>
            <w:noWrap/>
            <w:hideMark/>
          </w:tcPr>
          <w:p w:rsidR="00FE6302" w:rsidRPr="00F965FF" w:rsidRDefault="00FE6302" w:rsidP="00F965FF">
            <w:pPr>
              <w:jc w:val="both"/>
              <w:rPr>
                <w:rFonts w:ascii="Arial" w:hAnsi="Arial" w:cs="Arial"/>
                <w:bCs/>
                <w:sz w:val="24"/>
                <w:szCs w:val="24"/>
              </w:rPr>
            </w:pPr>
            <w:r w:rsidRPr="00F965FF">
              <w:rPr>
                <w:rFonts w:ascii="Arial" w:hAnsi="Arial" w:cs="Arial"/>
                <w:bCs/>
                <w:sz w:val="24"/>
                <w:szCs w:val="24"/>
              </w:rPr>
              <w:t>1 122 682,4</w:t>
            </w:r>
          </w:p>
        </w:tc>
      </w:tr>
    </w:tbl>
    <w:p w:rsidR="00FE6302" w:rsidRPr="00F965FF" w:rsidRDefault="00FE6302" w:rsidP="00F965FF">
      <w:pPr>
        <w:jc w:val="both"/>
        <w:rPr>
          <w:rFonts w:ascii="Arial" w:hAnsi="Arial" w:cs="Arial"/>
          <w:sz w:val="24"/>
          <w:szCs w:val="24"/>
        </w:rPr>
      </w:pPr>
    </w:p>
    <w:p w:rsidR="00FE6302" w:rsidRPr="00F965FF" w:rsidRDefault="00FE6302" w:rsidP="00F965FF">
      <w:pPr>
        <w:jc w:val="both"/>
        <w:rPr>
          <w:rFonts w:ascii="Arial" w:hAnsi="Arial" w:cs="Arial"/>
          <w:sz w:val="24"/>
          <w:szCs w:val="24"/>
        </w:rPr>
      </w:pPr>
      <w:r w:rsidRPr="00F965FF">
        <w:rPr>
          <w:rFonts w:ascii="Arial" w:hAnsi="Arial" w:cs="Arial"/>
          <w:sz w:val="24"/>
          <w:szCs w:val="24"/>
        </w:rPr>
        <w:br w:type="page"/>
      </w:r>
    </w:p>
    <w:p w:rsidR="00FE6302" w:rsidRPr="00F965FF" w:rsidRDefault="00FE6302" w:rsidP="00F965FF">
      <w:pPr>
        <w:ind w:left="3600"/>
        <w:jc w:val="right"/>
        <w:rPr>
          <w:rFonts w:ascii="Arial" w:hAnsi="Arial" w:cs="Arial"/>
          <w:sz w:val="24"/>
          <w:szCs w:val="24"/>
        </w:rPr>
      </w:pPr>
      <w:r w:rsidRPr="00F965FF">
        <w:rPr>
          <w:rFonts w:ascii="Arial" w:hAnsi="Arial" w:cs="Arial"/>
          <w:sz w:val="24"/>
          <w:szCs w:val="24"/>
        </w:rPr>
        <w:lastRenderedPageBreak/>
        <w:t>Приложение 5</w:t>
      </w:r>
      <w:r w:rsidR="00212E02" w:rsidRPr="00F965FF">
        <w:rPr>
          <w:rFonts w:ascii="Arial" w:hAnsi="Arial" w:cs="Arial"/>
          <w:sz w:val="24"/>
          <w:szCs w:val="24"/>
        </w:rPr>
        <w:t xml:space="preserve"> </w:t>
      </w:r>
      <w:r w:rsidRPr="00F965FF">
        <w:rPr>
          <w:rFonts w:ascii="Arial" w:hAnsi="Arial" w:cs="Arial"/>
          <w:sz w:val="24"/>
          <w:szCs w:val="24"/>
        </w:rPr>
        <w:t xml:space="preserve">к решению Совета народных депутатов Хохольского муниципального района "О внесении изменений в решение Совета народных депутатов  от 29.12.2022 года № 64 « О районном бюджете на 2023 год  и на плановый период 2024 и 2025 годов»  № </w:t>
      </w:r>
      <w:r w:rsidR="00212E02" w:rsidRPr="00F965FF">
        <w:rPr>
          <w:rFonts w:ascii="Arial" w:hAnsi="Arial" w:cs="Arial"/>
          <w:sz w:val="24"/>
          <w:szCs w:val="24"/>
        </w:rPr>
        <w:t>24</w:t>
      </w:r>
      <w:r w:rsidRPr="00F965FF">
        <w:rPr>
          <w:rFonts w:ascii="Arial" w:hAnsi="Arial" w:cs="Arial"/>
          <w:sz w:val="24"/>
          <w:szCs w:val="24"/>
        </w:rPr>
        <w:t xml:space="preserve"> от "</w:t>
      </w:r>
      <w:r w:rsidR="00212E02" w:rsidRPr="00F965FF">
        <w:rPr>
          <w:rFonts w:ascii="Arial" w:hAnsi="Arial" w:cs="Arial"/>
          <w:sz w:val="24"/>
          <w:szCs w:val="24"/>
        </w:rPr>
        <w:t>20</w:t>
      </w:r>
      <w:r w:rsidRPr="00F965FF">
        <w:rPr>
          <w:rFonts w:ascii="Arial" w:hAnsi="Arial" w:cs="Arial"/>
          <w:sz w:val="24"/>
          <w:szCs w:val="24"/>
        </w:rPr>
        <w:t xml:space="preserve">" </w:t>
      </w:r>
      <w:r w:rsidR="00212E02" w:rsidRPr="00F965FF">
        <w:rPr>
          <w:rFonts w:ascii="Arial" w:hAnsi="Arial" w:cs="Arial"/>
          <w:sz w:val="24"/>
          <w:szCs w:val="24"/>
        </w:rPr>
        <w:t>июля</w:t>
      </w:r>
      <w:r w:rsidRPr="00F965FF">
        <w:rPr>
          <w:rFonts w:ascii="Arial" w:hAnsi="Arial" w:cs="Arial"/>
          <w:sz w:val="24"/>
          <w:szCs w:val="24"/>
        </w:rPr>
        <w:t xml:space="preserve"> 2023 г.  </w:t>
      </w:r>
    </w:p>
    <w:p w:rsidR="00FE6302" w:rsidRPr="00F965FF" w:rsidRDefault="00FE6302" w:rsidP="00F965FF">
      <w:pPr>
        <w:jc w:val="both"/>
        <w:rPr>
          <w:rFonts w:ascii="Arial" w:hAnsi="Arial" w:cs="Arial"/>
          <w:sz w:val="24"/>
          <w:szCs w:val="24"/>
        </w:rPr>
      </w:pPr>
    </w:p>
    <w:p w:rsidR="00FE6302" w:rsidRPr="00F965FF" w:rsidRDefault="00FE6302" w:rsidP="00F965FF">
      <w:pPr>
        <w:jc w:val="center"/>
        <w:rPr>
          <w:rFonts w:ascii="Arial" w:hAnsi="Arial" w:cs="Arial"/>
          <w:bCs/>
          <w:color w:val="000000"/>
          <w:sz w:val="24"/>
          <w:szCs w:val="24"/>
        </w:rPr>
      </w:pPr>
      <w:r w:rsidRPr="00F965FF">
        <w:rPr>
          <w:rFonts w:ascii="Arial" w:hAnsi="Arial" w:cs="Arial"/>
          <w:bCs/>
          <w:color w:val="000000"/>
          <w:sz w:val="24"/>
          <w:szCs w:val="24"/>
        </w:rPr>
        <w:t>Распределение бюджетных ассигнований по целевым статьям (муниципальным программам Хохольского  муниципального района), группам видов расходов, разделам, подразделам классификации расходов районного бюджета на 2023 год и плановый период 2024 и 2025 годов</w:t>
      </w:r>
    </w:p>
    <w:p w:rsidR="00FE6302" w:rsidRPr="00F965FF" w:rsidRDefault="00FE6302" w:rsidP="00F965FF">
      <w:pPr>
        <w:jc w:val="both"/>
        <w:rPr>
          <w:rFonts w:ascii="Arial" w:hAnsi="Arial" w:cs="Arial"/>
          <w:sz w:val="24"/>
          <w:szCs w:val="24"/>
        </w:rPr>
      </w:pPr>
    </w:p>
    <w:tbl>
      <w:tblPr>
        <w:tblW w:w="5000" w:type="pct"/>
        <w:tblLook w:val="04A0"/>
      </w:tblPr>
      <w:tblGrid>
        <w:gridCol w:w="1969"/>
        <w:gridCol w:w="976"/>
        <w:gridCol w:w="715"/>
        <w:gridCol w:w="721"/>
        <w:gridCol w:w="942"/>
        <w:gridCol w:w="909"/>
        <w:gridCol w:w="896"/>
        <w:gridCol w:w="909"/>
        <w:gridCol w:w="909"/>
        <w:gridCol w:w="909"/>
      </w:tblGrid>
      <w:tr w:rsidR="00FE6302" w:rsidRPr="00F965FF" w:rsidTr="00212E02">
        <w:trPr>
          <w:trHeight w:val="304"/>
        </w:trPr>
        <w:tc>
          <w:tcPr>
            <w:tcW w:w="1238" w:type="pct"/>
            <w:vMerge w:val="restart"/>
            <w:tcBorders>
              <w:top w:val="single" w:sz="4" w:space="0" w:color="A6A6A6"/>
              <w:left w:val="single" w:sz="4" w:space="0" w:color="A6A6A6"/>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Наименование</w:t>
            </w:r>
          </w:p>
        </w:tc>
        <w:tc>
          <w:tcPr>
            <w:tcW w:w="468"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Код целевой статьи</w:t>
            </w:r>
          </w:p>
        </w:tc>
        <w:tc>
          <w:tcPr>
            <w:tcW w:w="335"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Код вида расхода</w:t>
            </w:r>
          </w:p>
        </w:tc>
        <w:tc>
          <w:tcPr>
            <w:tcW w:w="333"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Код раздела</w:t>
            </w:r>
          </w:p>
        </w:tc>
        <w:tc>
          <w:tcPr>
            <w:tcW w:w="453" w:type="pct"/>
            <w:vMerge w:val="restart"/>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Код подраздела</w:t>
            </w:r>
          </w:p>
        </w:tc>
        <w:tc>
          <w:tcPr>
            <w:tcW w:w="1312" w:type="pct"/>
            <w:gridSpan w:val="3"/>
            <w:tcBorders>
              <w:top w:val="single" w:sz="4" w:space="0" w:color="A6A6A6"/>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Теку</w:t>
            </w:r>
            <w:r w:rsidR="00212E02" w:rsidRPr="00F965FF">
              <w:rPr>
                <w:rFonts w:ascii="Arial" w:hAnsi="Arial" w:cs="Arial"/>
                <w:bCs/>
                <w:color w:val="000000"/>
                <w:sz w:val="24"/>
                <w:szCs w:val="24"/>
              </w:rPr>
              <w:t>щ</w:t>
            </w:r>
            <w:r w:rsidRPr="00F965FF">
              <w:rPr>
                <w:rFonts w:ascii="Arial" w:hAnsi="Arial" w:cs="Arial"/>
                <w:bCs/>
                <w:color w:val="000000"/>
                <w:sz w:val="24"/>
                <w:szCs w:val="24"/>
              </w:rPr>
              <w:t>ий год</w:t>
            </w:r>
          </w:p>
        </w:tc>
        <w:tc>
          <w:tcPr>
            <w:tcW w:w="861" w:type="pct"/>
            <w:gridSpan w:val="2"/>
            <w:tcBorders>
              <w:top w:val="single" w:sz="4" w:space="0" w:color="A6A6A6"/>
              <w:left w:val="nil"/>
              <w:bottom w:val="single" w:sz="4" w:space="0" w:color="D9D9D9"/>
              <w:right w:val="single" w:sz="4" w:space="0" w:color="A6A6A6"/>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Плановый период</w:t>
            </w:r>
          </w:p>
        </w:tc>
      </w:tr>
      <w:tr w:rsidR="00FE6302" w:rsidRPr="00F965FF" w:rsidTr="00212E02">
        <w:trPr>
          <w:trHeight w:val="765"/>
        </w:trPr>
        <w:tc>
          <w:tcPr>
            <w:tcW w:w="1238" w:type="pct"/>
            <w:vMerge/>
            <w:tcBorders>
              <w:top w:val="single" w:sz="4" w:space="0" w:color="A6A6A6"/>
              <w:left w:val="single" w:sz="4" w:space="0" w:color="A6A6A6"/>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p>
        </w:tc>
        <w:tc>
          <w:tcPr>
            <w:tcW w:w="468"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p>
        </w:tc>
        <w:tc>
          <w:tcPr>
            <w:tcW w:w="335"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p>
        </w:tc>
        <w:tc>
          <w:tcPr>
            <w:tcW w:w="333"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p>
        </w:tc>
        <w:tc>
          <w:tcPr>
            <w:tcW w:w="453" w:type="pct"/>
            <w:vMerge/>
            <w:tcBorders>
              <w:top w:val="single" w:sz="4" w:space="0" w:color="A6A6A6"/>
              <w:left w:val="single" w:sz="4" w:space="0" w:color="D9D9D9"/>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p>
        </w:tc>
        <w:tc>
          <w:tcPr>
            <w:tcW w:w="442" w:type="pct"/>
            <w:tcBorders>
              <w:top w:val="nil"/>
              <w:left w:val="nil"/>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2023 год</w:t>
            </w:r>
          </w:p>
        </w:tc>
        <w:tc>
          <w:tcPr>
            <w:tcW w:w="429" w:type="pct"/>
            <w:tcBorders>
              <w:top w:val="nil"/>
              <w:left w:val="nil"/>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Изменения</w:t>
            </w:r>
          </w:p>
        </w:tc>
        <w:tc>
          <w:tcPr>
            <w:tcW w:w="442" w:type="pct"/>
            <w:tcBorders>
              <w:top w:val="nil"/>
              <w:left w:val="nil"/>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с учетом изменений 2023г</w:t>
            </w:r>
          </w:p>
        </w:tc>
        <w:tc>
          <w:tcPr>
            <w:tcW w:w="426" w:type="pct"/>
            <w:tcBorders>
              <w:top w:val="nil"/>
              <w:left w:val="nil"/>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2024 год</w:t>
            </w:r>
          </w:p>
        </w:tc>
        <w:tc>
          <w:tcPr>
            <w:tcW w:w="435" w:type="pct"/>
            <w:tcBorders>
              <w:top w:val="nil"/>
              <w:left w:val="nil"/>
              <w:bottom w:val="single" w:sz="4" w:space="0" w:color="D9D9D9"/>
              <w:right w:val="single" w:sz="4" w:space="0" w:color="A6A6A6"/>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2025 год</w:t>
            </w:r>
          </w:p>
        </w:tc>
      </w:tr>
      <w:tr w:rsidR="00FE6302" w:rsidRPr="00F965FF" w:rsidTr="00212E02">
        <w:trPr>
          <w:trHeight w:val="300"/>
        </w:trPr>
        <w:tc>
          <w:tcPr>
            <w:tcW w:w="1238" w:type="pct"/>
            <w:tcBorders>
              <w:top w:val="nil"/>
              <w:left w:val="single" w:sz="4" w:space="0" w:color="A6A6A6"/>
              <w:bottom w:val="nil"/>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w:t>
            </w:r>
          </w:p>
        </w:tc>
        <w:tc>
          <w:tcPr>
            <w:tcW w:w="468"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w:t>
            </w:r>
          </w:p>
        </w:tc>
        <w:tc>
          <w:tcPr>
            <w:tcW w:w="335"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w:t>
            </w:r>
          </w:p>
        </w:tc>
        <w:tc>
          <w:tcPr>
            <w:tcW w:w="333"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w:t>
            </w:r>
          </w:p>
        </w:tc>
        <w:tc>
          <w:tcPr>
            <w:tcW w:w="453"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w:t>
            </w:r>
          </w:p>
        </w:tc>
        <w:tc>
          <w:tcPr>
            <w:tcW w:w="442"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w:t>
            </w:r>
          </w:p>
        </w:tc>
        <w:tc>
          <w:tcPr>
            <w:tcW w:w="429"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7</w:t>
            </w:r>
          </w:p>
        </w:tc>
        <w:tc>
          <w:tcPr>
            <w:tcW w:w="426" w:type="pct"/>
            <w:tcBorders>
              <w:top w:val="nil"/>
              <w:left w:val="nil"/>
              <w:bottom w:val="nil"/>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w:t>
            </w:r>
          </w:p>
        </w:tc>
        <w:tc>
          <w:tcPr>
            <w:tcW w:w="435" w:type="pct"/>
            <w:tcBorders>
              <w:top w:val="nil"/>
              <w:left w:val="nil"/>
              <w:bottom w:val="nil"/>
              <w:right w:val="single" w:sz="4" w:space="0" w:color="A6A6A6"/>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w:t>
            </w:r>
          </w:p>
        </w:tc>
      </w:tr>
      <w:tr w:rsidR="00FE6302" w:rsidRPr="00F965FF" w:rsidTr="00212E02">
        <w:trPr>
          <w:trHeight w:val="615"/>
        </w:trPr>
        <w:tc>
          <w:tcPr>
            <w:tcW w:w="1238"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Муниципальная программа "Муниципальное управление"</w:t>
            </w:r>
          </w:p>
        </w:tc>
        <w:tc>
          <w:tcPr>
            <w:tcW w:w="46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0100000000</w:t>
            </w:r>
          </w:p>
        </w:tc>
        <w:tc>
          <w:tcPr>
            <w:tcW w:w="33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54 172,3</w:t>
            </w:r>
          </w:p>
        </w:tc>
        <w:tc>
          <w:tcPr>
            <w:tcW w:w="429"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54 172,3</w:t>
            </w:r>
          </w:p>
        </w:tc>
        <w:tc>
          <w:tcPr>
            <w:tcW w:w="42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47 777,1</w:t>
            </w:r>
          </w:p>
        </w:tc>
        <w:tc>
          <w:tcPr>
            <w:tcW w:w="435"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49 639,8</w:t>
            </w:r>
          </w:p>
        </w:tc>
      </w:tr>
      <w:tr w:rsidR="00FE6302" w:rsidRPr="00F965FF" w:rsidTr="00212E02">
        <w:trPr>
          <w:trHeight w:val="127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Подпрограмма 2 "Обеспечение выполнения переданных государственных полномочий и полномочий от городского и сельских поселений"</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0120000000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3 230,0</w:t>
            </w:r>
          </w:p>
        </w:tc>
        <w:tc>
          <w:tcPr>
            <w:tcW w:w="429"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3 230,0</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1 479,0</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1 534,0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«Исполнение переданных государственных полномочий и полномочий от городского и сельских поселений»</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0120100000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3 130,0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3 130,0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1 479,0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1 534,0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0120178090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490,0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490,0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498,0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516,0</w:t>
            </w:r>
          </w:p>
        </w:tc>
      </w:tr>
      <w:tr w:rsidR="00FE6302" w:rsidRPr="00F965FF" w:rsidTr="00212E02">
        <w:trPr>
          <w:trHeight w:val="390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w:t>
            </w:r>
            <w:r w:rsidRPr="00F965FF">
              <w:rPr>
                <w:rFonts w:ascii="Arial" w:hAnsi="Arial" w:cs="Arial"/>
                <w:color w:val="000000"/>
                <w:sz w:val="24"/>
                <w:szCs w:val="24"/>
              </w:rPr>
              <w:lastRenderedPageBreak/>
              <w:t>от городского и сельских поселений"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0120178090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486,4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486,4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490,2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503,2</w:t>
            </w:r>
          </w:p>
        </w:tc>
      </w:tr>
      <w:tr w:rsidR="00FE6302" w:rsidRPr="00F965FF" w:rsidTr="00212E02">
        <w:trPr>
          <w:trHeight w:val="38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в рамках подпрограммы "Обеспечение выполнения переданных государственных полномочий и полномочий от городского и сельских </w:t>
            </w:r>
            <w:r w:rsidRPr="00F965FF">
              <w:rPr>
                <w:rFonts w:ascii="Arial" w:hAnsi="Arial" w:cs="Arial"/>
                <w:color w:val="000000"/>
                <w:sz w:val="24"/>
                <w:szCs w:val="24"/>
              </w:rPr>
              <w:lastRenderedPageBreak/>
              <w:t>поселений" программы "Муниципальное управление."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0120178090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12,8</w:t>
            </w:r>
          </w:p>
        </w:tc>
      </w:tr>
      <w:tr w:rsidR="00FE6302" w:rsidRPr="00F965FF" w:rsidTr="00212E02">
        <w:trPr>
          <w:trHeight w:val="38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(Расходы на выплаты персоналу в целях обеспечения </w:t>
            </w:r>
            <w:r w:rsidRPr="00F965FF">
              <w:rPr>
                <w:rFonts w:ascii="Arial" w:hAnsi="Arial" w:cs="Arial"/>
                <w:color w:val="000000"/>
                <w:sz w:val="24"/>
                <w:szCs w:val="24"/>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0120178390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508,0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526,0</w:t>
            </w:r>
          </w:p>
        </w:tc>
      </w:tr>
      <w:tr w:rsidR="00FE6302" w:rsidRPr="00F965FF" w:rsidTr="00212E02">
        <w:trPr>
          <w:trHeight w:val="412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управление."(Расходы на выплаты персоналу в целях </w:t>
            </w:r>
            <w:r w:rsidRPr="00F965FF">
              <w:rPr>
                <w:rFonts w:ascii="Arial" w:hAnsi="Arial" w:cs="Arial"/>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0120178390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508,0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526,0</w:t>
            </w:r>
          </w:p>
        </w:tc>
      </w:tr>
      <w:tr w:rsidR="00FE6302" w:rsidRPr="00F965FF" w:rsidTr="00212E02">
        <w:trPr>
          <w:trHeight w:val="198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w:t>
            </w:r>
            <w:r w:rsidRPr="00F965FF">
              <w:rPr>
                <w:rFonts w:ascii="Arial" w:hAnsi="Arial" w:cs="Arial"/>
                <w:color w:val="000000"/>
                <w:sz w:val="24"/>
                <w:szCs w:val="24"/>
              </w:rPr>
              <w:lastRenderedPageBreak/>
              <w:t>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0120178470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473,0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492,0</w:t>
            </w:r>
          </w:p>
        </w:tc>
      </w:tr>
      <w:tr w:rsidR="00FE6302" w:rsidRPr="00F965FF" w:rsidTr="00212E02">
        <w:trPr>
          <w:trHeight w:val="334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0120178470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461,2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461,2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468,6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487,3</w:t>
            </w:r>
          </w:p>
        </w:tc>
      </w:tr>
      <w:tr w:rsidR="00FE6302" w:rsidRPr="00F965FF" w:rsidTr="00212E02">
        <w:trPr>
          <w:trHeight w:val="270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Осуществление полномочий по созданию и организации деятельности административных комиссий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0120178470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4,4</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4,7</w:t>
            </w:r>
          </w:p>
        </w:tc>
      </w:tr>
      <w:tr w:rsidR="00FE6302" w:rsidRPr="00F965FF" w:rsidTr="00212E02">
        <w:trPr>
          <w:trHeight w:val="55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(Расходы на выплаты персоналу в целях обеспечения выполнения </w:t>
            </w:r>
            <w:r w:rsidRPr="00F965FF">
              <w:rPr>
                <w:rFonts w:ascii="Arial" w:hAnsi="Arial" w:cs="Arial"/>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0120190011</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1 060,3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1 060,3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45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0120190011</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971,3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971,3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4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Иные межбюджетные трансферты из бюджетов поселений по передаче полномочий бюджету муниципального района в части упорядочения деятельности в области архитектуры и градостроительства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0120190011</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89,0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89,0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(Расходы на выплаты персоналу в целях обеспечения выполнения функций государственными (муниципальными) органами, </w:t>
            </w:r>
            <w:r w:rsidRPr="00F965FF">
              <w:rPr>
                <w:rFonts w:ascii="Arial" w:hAnsi="Arial" w:cs="Arial"/>
                <w:color w:val="000000"/>
                <w:sz w:val="24"/>
                <w:szCs w:val="24"/>
              </w:rPr>
              <w:lastRenderedPageBreak/>
              <w:t>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0120190012</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518,3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518,3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30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жилищных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0120190012</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445,8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445,8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52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Иные межбюджетные трансферты из бюджетов поселений по передачи полномочий </w:t>
            </w:r>
            <w:r w:rsidRPr="00F965FF">
              <w:rPr>
                <w:rFonts w:ascii="Arial" w:hAnsi="Arial" w:cs="Arial"/>
                <w:color w:val="000000"/>
                <w:sz w:val="24"/>
                <w:szCs w:val="24"/>
              </w:rPr>
              <w:lastRenderedPageBreak/>
              <w:t>бюджету муниципального района в части упорядочения деятельности в области жилищных отношений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0120190012</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72,5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72,5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4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 работ, услуг для обеспечения муниципальных нужд (Расходы на выплаты персоналу в целях обеспечения выполнения функций государственными (муниципальными) органами, казенными учреждениями, </w:t>
            </w:r>
            <w:r w:rsidRPr="00F965FF">
              <w:rPr>
                <w:rFonts w:ascii="Arial" w:hAnsi="Arial" w:cs="Arial"/>
                <w:color w:val="000000"/>
                <w:sz w:val="24"/>
                <w:szCs w:val="24"/>
              </w:rPr>
              <w:lastRenderedPageBreak/>
              <w:t>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0120190013</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96,4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96,4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5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закупок товаров, работ, услуг для обеспечения муниципальных нужд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0120190013</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96,4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96,4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7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«Проведение мониторинга и оценка эффективности развития муниципальных образований»</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0120300000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43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Иные межбюджетные трансферты поселениям за достижение наилучших </w:t>
            </w:r>
            <w:r w:rsidRPr="00F965FF">
              <w:rPr>
                <w:rFonts w:ascii="Arial" w:hAnsi="Arial" w:cs="Arial"/>
                <w:color w:val="000000"/>
                <w:sz w:val="24"/>
                <w:szCs w:val="24"/>
              </w:rPr>
              <w:lastRenderedPageBreak/>
              <w:t>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0120380650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3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0120380650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36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xml:space="preserve">Подпрограмма 3. "Обеспечение реализации </w:t>
            </w:r>
            <w:r w:rsidRPr="00F965FF">
              <w:rPr>
                <w:rFonts w:ascii="Arial" w:hAnsi="Arial" w:cs="Arial"/>
                <w:bCs/>
                <w:color w:val="000000"/>
                <w:sz w:val="24"/>
                <w:szCs w:val="24"/>
              </w:rPr>
              <w:lastRenderedPageBreak/>
              <w:t>муниципальной программы"</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0130000000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48 631,5</w:t>
            </w:r>
          </w:p>
        </w:tc>
        <w:tc>
          <w:tcPr>
            <w:tcW w:w="429"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48 631,5</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45 368,0</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47 175,7</w:t>
            </w:r>
          </w:p>
        </w:tc>
      </w:tr>
      <w:tr w:rsidR="00FE6302" w:rsidRPr="00F965FF" w:rsidTr="00212E02">
        <w:trPr>
          <w:trHeight w:val="4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«Обеспечение финансовой деятельности администрации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0130100000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28 537,8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28 537,8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25 679,2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26 751,8</w:t>
            </w:r>
          </w:p>
        </w:tc>
      </w:tr>
      <w:tr w:rsidR="00FE6302" w:rsidRPr="00F965FF" w:rsidTr="00212E02">
        <w:trPr>
          <w:trHeight w:val="3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0130179180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2 000,0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2 000,0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0130179180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2 000,0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2 000,0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43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0130180010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23 066,1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23 066,1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22 456,2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23 403,3</w:t>
            </w:r>
          </w:p>
        </w:tc>
      </w:tr>
      <w:tr w:rsidR="00FE6302" w:rsidRPr="00F965FF" w:rsidTr="00212E02">
        <w:trPr>
          <w:trHeight w:val="35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(Расходы на выплаты персоналу в целях </w:t>
            </w:r>
            <w:r w:rsidRPr="00F965FF">
              <w:rPr>
                <w:rFonts w:ascii="Arial" w:hAnsi="Arial" w:cs="Arial"/>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0130180010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21 211,1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21 211,1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20 229,4</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21 037,5</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0130180010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2 241,6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2 241,6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2 203,2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2 342,2</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0130180010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w:t>
            </w:r>
            <w:r w:rsidRPr="00F965FF">
              <w:rPr>
                <w:rFonts w:ascii="Arial" w:hAnsi="Arial" w:cs="Arial"/>
                <w:color w:val="000000"/>
                <w:sz w:val="24"/>
                <w:szCs w:val="24"/>
              </w:rPr>
              <w:lastRenderedPageBreak/>
              <w:t>(Иные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0130180010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23,6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23,6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23,6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23,6</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0130180020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2 620,7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2 620,7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3 223,0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3 348,5</w:t>
            </w:r>
          </w:p>
        </w:tc>
      </w:tr>
      <w:tr w:rsidR="00FE6302" w:rsidRPr="00F965FF"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функций органов местного самоуправления в части финансирования главы администрации Хохольского муниципального района в рамках подпрограммы "Обеспечение реализации муниципальной программы" программы </w:t>
            </w:r>
            <w:r w:rsidRPr="00F965FF">
              <w:rPr>
                <w:rFonts w:ascii="Arial" w:hAnsi="Arial" w:cs="Arial"/>
                <w:color w:val="000000"/>
                <w:sz w:val="24"/>
                <w:szCs w:val="24"/>
              </w:rPr>
              <w:lastRenderedPageBreak/>
              <w:t>"Муниципальное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0130180020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2 620,7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2 620,7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3 223,0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3 348,5</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«Обеспечение финансовой деятельности Совета народных депутатов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0130200000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1 972,7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1 972,7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1 891,5</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1 965,7</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w:t>
            </w:r>
            <w:r w:rsidRPr="00F965FF">
              <w:rPr>
                <w:rFonts w:ascii="Arial" w:hAnsi="Arial" w:cs="Arial"/>
                <w:color w:val="000000"/>
                <w:sz w:val="24"/>
                <w:szCs w:val="24"/>
              </w:rPr>
              <w:lastRenderedPageBreak/>
              <w:t>"Обеспечение реализации муниципальной программы" программы "Муниципальное управление."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0130280010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1 972,7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1 972,7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1 891,5</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1 965,7</w:t>
            </w:r>
          </w:p>
        </w:tc>
      </w:tr>
      <w:tr w:rsidR="00FE6302" w:rsidRPr="00F965FF" w:rsidTr="00212E02">
        <w:trPr>
          <w:trHeight w:val="35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0130280010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1 827,7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1 827,7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1 845,9</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1 919,6</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реализации муниципальной программы" программы "Муниципальное управление."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0130280010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45,6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46,1</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«Иные расходные обязательства в обеспечении финансовой деятельности подведомственных учреждений»</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0130300000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18 121,0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18 121,0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17 797,3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18 458,2</w:t>
            </w:r>
          </w:p>
        </w:tc>
      </w:tr>
      <w:tr w:rsidR="00FE6302" w:rsidRPr="00F965FF"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подпрограммы </w:t>
            </w:r>
            <w:r w:rsidRPr="00F965FF">
              <w:rPr>
                <w:rFonts w:ascii="Arial" w:hAnsi="Arial" w:cs="Arial"/>
                <w:color w:val="000000"/>
                <w:sz w:val="24"/>
                <w:szCs w:val="24"/>
              </w:rPr>
              <w:lastRenderedPageBreak/>
              <w:t>"Обеспечение реализации муниципальной программы" программы "Муниципальное управление."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0130380590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18 121,0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18 121,0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17 797,3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18 458,2</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0130380590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13 363,4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13 363,4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12 984,2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13 503,4</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w:t>
            </w:r>
            <w:r w:rsidRPr="00F965FF">
              <w:rPr>
                <w:rFonts w:ascii="Arial" w:hAnsi="Arial" w:cs="Arial"/>
                <w:color w:val="000000"/>
                <w:sz w:val="24"/>
                <w:szCs w:val="24"/>
              </w:rPr>
              <w:lastRenderedPageBreak/>
              <w:t>подпрограммы "Обеспечение реализации муниципальной программы" программы "Муниципальное управление."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0130380590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4 669,6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4 669,6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4 729,1</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4 874,8</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"Обеспечение реализации муниципальной программы" программы "Муниципальное управление."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0130380590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88,0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88,0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84,0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80,0</w:t>
            </w:r>
          </w:p>
        </w:tc>
      </w:tr>
      <w:tr w:rsidR="00FE6302" w:rsidRPr="00F965FF" w:rsidTr="00212E02">
        <w:trPr>
          <w:trHeight w:val="76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Подпрограмм 4 "Развитие гражданского общества в Хохольском муниципальном районе"</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0140000000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2 310,8</w:t>
            </w:r>
          </w:p>
        </w:tc>
        <w:tc>
          <w:tcPr>
            <w:tcW w:w="429"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2 310,8</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930,1</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930,1</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xml:space="preserve">Основное мероприятие "Финансовая поддержка социально ориентированных некоммерческих организаций </w:t>
            </w:r>
            <w:r w:rsidRPr="00F965FF">
              <w:rPr>
                <w:rFonts w:ascii="Arial" w:hAnsi="Arial" w:cs="Arial"/>
                <w:bCs/>
                <w:color w:val="000000"/>
                <w:sz w:val="24"/>
                <w:szCs w:val="24"/>
              </w:rPr>
              <w:lastRenderedPageBreak/>
              <w:t>на реализацию программ (проектов) путем предоставления субсидии или грантов из районного бюджета"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0140100000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2 310,8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2 310,8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930,1</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930,1</w:t>
            </w:r>
          </w:p>
        </w:tc>
      </w:tr>
      <w:tr w:rsidR="00FE6302" w:rsidRPr="00F965FF"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Поддержка социально ориентированных некоммерческих организаций в рамках подпрограммы "Развитие гражданского общества в Хохольском муниципальном районе" муниципальной программы "Муниципальное управление"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0140180170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2 310,8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2 310,8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930,1</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930,1</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Поддержка социально ориентированных некоммерческих организаций в рамках подпрограммы "Развитие гражданского общества в Хохольском муниципальном районе" муниципальной программы "Муниципальное управление" (Предоставление субсидий бюджетным, автономным учреждениям и </w:t>
            </w:r>
            <w:r w:rsidRPr="00F965FF">
              <w:rPr>
                <w:rFonts w:ascii="Arial" w:hAnsi="Arial" w:cs="Arial"/>
                <w:color w:val="000000"/>
                <w:sz w:val="24"/>
                <w:szCs w:val="24"/>
              </w:rPr>
              <w:lastRenderedPageBreak/>
              <w:t>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0140180170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1006</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2 310,8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2 310,8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930,1</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930,1</w:t>
            </w:r>
          </w:p>
        </w:tc>
      </w:tr>
      <w:tr w:rsidR="00FE6302" w:rsidRPr="00F965FF" w:rsidTr="00212E02">
        <w:trPr>
          <w:trHeight w:val="1305"/>
        </w:trPr>
        <w:tc>
          <w:tcPr>
            <w:tcW w:w="1238"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Муниципальная программа "Развитие образования, молодежной политики и спорта в Хохольском муниципальном районе"</w:t>
            </w:r>
          </w:p>
        </w:tc>
        <w:tc>
          <w:tcPr>
            <w:tcW w:w="46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0200000000</w:t>
            </w:r>
          </w:p>
        </w:tc>
        <w:tc>
          <w:tcPr>
            <w:tcW w:w="33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646 851,5</w:t>
            </w:r>
          </w:p>
        </w:tc>
        <w:tc>
          <w:tcPr>
            <w:tcW w:w="429"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3 993,3</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650 844,8</w:t>
            </w:r>
          </w:p>
        </w:tc>
        <w:tc>
          <w:tcPr>
            <w:tcW w:w="42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1 133 836,2</w:t>
            </w:r>
          </w:p>
        </w:tc>
        <w:tc>
          <w:tcPr>
            <w:tcW w:w="435"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870 319,0</w:t>
            </w:r>
          </w:p>
        </w:tc>
      </w:tr>
      <w:tr w:rsidR="00FE6302" w:rsidRPr="00F965FF" w:rsidTr="00212E02">
        <w:trPr>
          <w:trHeight w:val="102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Подпрограмма "Социализация детей-сирот и детей, нуждающихся в особой защите органов местного самоуправления"</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0210000000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11 325,6</w:t>
            </w:r>
          </w:p>
        </w:tc>
        <w:tc>
          <w:tcPr>
            <w:tcW w:w="429"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11 325,6</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11 887,2</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12 360,8</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«Обеспечение выполнения переданных полномочий по организации и осуществлению деятельности по опеке и попечительству»</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0210100000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1 535,0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1 535,0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1 558,0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1 619,0</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0210178390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1 535,0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1 535,0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1 558,0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1 619,0</w:t>
            </w:r>
          </w:p>
        </w:tc>
      </w:tr>
      <w:tr w:rsidR="00FE6302" w:rsidRPr="00F965FF" w:rsidTr="00212E02">
        <w:trPr>
          <w:trHeight w:val="459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Хохольском муниципальном районе"(Расходы на выплаты персоналу в целях обеспечения выполнения функций государственными (муниципальными) органами, казенными учреждениями, </w:t>
            </w:r>
            <w:r w:rsidRPr="00F965FF">
              <w:rPr>
                <w:rFonts w:ascii="Arial" w:hAnsi="Arial" w:cs="Arial"/>
                <w:color w:val="000000"/>
                <w:sz w:val="24"/>
                <w:szCs w:val="24"/>
              </w:rPr>
              <w:lastRenderedPageBreak/>
              <w:t>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0210178390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1 475,1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1 475,1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1 474,9</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1 533,9</w:t>
            </w:r>
          </w:p>
        </w:tc>
      </w:tr>
      <w:tr w:rsidR="00FE6302" w:rsidRPr="00F965FF" w:rsidTr="00212E02">
        <w:trPr>
          <w:trHeight w:val="35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Осуществление отдельных государственных полномочий по созданию комиссий по делам несовершеннолетних и защите их прав, организации и осуществлению деятельности по опеке и попечительству  в рамках подпрограммы "Социализация детей-сирот и детей, нуждающихся в особой защите органов местного самоуправления" программы "Развитие образования, молодежной политики и спорта в </w:t>
            </w:r>
            <w:r w:rsidRPr="00F965FF">
              <w:rPr>
                <w:rFonts w:ascii="Arial" w:hAnsi="Arial" w:cs="Arial"/>
                <w:color w:val="000000"/>
                <w:sz w:val="24"/>
                <w:szCs w:val="24"/>
              </w:rPr>
              <w:lastRenderedPageBreak/>
              <w:t>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0210178390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59,9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59,9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83,1</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85,1</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«Выплаты, связанные с охраной семьи и детства»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0210200000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9 790,6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9 790,6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10 329,2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10 741,8</w:t>
            </w:r>
          </w:p>
        </w:tc>
      </w:tr>
      <w:tr w:rsidR="00FE6302" w:rsidRPr="00F965FF"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0210278541</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9 790,6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9 790,6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10 329,2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10 741,8</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0210278541</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3 350,0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3 350,0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3 405,0</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w:t>
            </w:r>
            <w:r w:rsidRPr="00F965FF">
              <w:rPr>
                <w:rFonts w:ascii="Arial" w:hAnsi="Arial" w:cs="Arial"/>
                <w:color w:val="000000"/>
                <w:sz w:val="24"/>
                <w:szCs w:val="24"/>
              </w:rPr>
              <w:lastRenderedPageBreak/>
              <w:t>"Социализация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0210278542</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3 599,0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3 599,0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3 329,2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3 900,0</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Осуществление отдельных полномочий по оказанию мер соц.поддержки семьям, взявшим на воспитание детей-сирот и детей, оставшихся без попечения родителей в рамках подпрограммы "Социализация детей-сирот и детей, нуждающихся в особой защите государства" программы "Развитие образования, молодежной политики и спорта в Хохольском муниципально</w:t>
            </w:r>
            <w:r w:rsidRPr="00F965FF">
              <w:rPr>
                <w:rFonts w:ascii="Arial" w:hAnsi="Arial" w:cs="Arial"/>
                <w:color w:val="000000"/>
                <w:sz w:val="24"/>
                <w:szCs w:val="24"/>
              </w:rPr>
              <w:lastRenderedPageBreak/>
              <w:t>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0210278543</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2 841,6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2 841,6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3 300,0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3 436,8</w:t>
            </w:r>
          </w:p>
        </w:tc>
      </w:tr>
      <w:tr w:rsidR="00FE6302" w:rsidRPr="00F965FF"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Подпрограмма  "Развитие дошкольного и общего образования"</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0220000000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537 439,7</w:t>
            </w:r>
          </w:p>
        </w:tc>
        <w:tc>
          <w:tcPr>
            <w:tcW w:w="429"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3 344,8</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540 784,4</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1 024 644,6</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766 964,0</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«Развитие дошкольного образования»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0220100000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102 647,8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271,2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102 919,0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107 544,7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112 524,3</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59 954,6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59 954,6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64 320,5</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68 367,5</w:t>
            </w:r>
          </w:p>
        </w:tc>
      </w:tr>
      <w:tr w:rsidR="00FE6302" w:rsidRPr="00F965FF" w:rsidTr="00212E02">
        <w:trPr>
          <w:trHeight w:val="382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9 843,1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9 843,1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10 505,1</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11 171,2</w:t>
            </w:r>
          </w:p>
        </w:tc>
      </w:tr>
      <w:tr w:rsidR="00FE6302" w:rsidRPr="00F965FF" w:rsidTr="00212E02">
        <w:trPr>
          <w:trHeight w:val="382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5 468,4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5 468,4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5 836,2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6 215,0</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220,9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220,9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269,8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277,6</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w:t>
            </w:r>
            <w:r w:rsidRPr="00F965FF">
              <w:rPr>
                <w:rFonts w:ascii="Arial" w:hAnsi="Arial" w:cs="Arial"/>
                <w:color w:val="000000"/>
                <w:sz w:val="24"/>
                <w:szCs w:val="24"/>
              </w:rPr>
              <w:lastRenderedPageBreak/>
              <w:t>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116,4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116,4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119,2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123,9</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w:t>
            </w:r>
            <w:r w:rsidRPr="00F965FF">
              <w:rPr>
                <w:rFonts w:ascii="Arial" w:hAnsi="Arial" w:cs="Arial"/>
                <w:color w:val="000000"/>
                <w:sz w:val="24"/>
                <w:szCs w:val="24"/>
              </w:rPr>
              <w:lastRenderedPageBreak/>
              <w:t>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43 184,1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43 184,1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46 185,7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49 023,3</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Субвенции бюджетам муниципальных образований на обеспечение государственных гарантий реализации прав на получение общедоступного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0220178290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1 121,7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1 121,7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1 404,5</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1 556,5</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0220178490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271,2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271,2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муниципального района за счет МБТ на поощрение МО за достижение наилучших значений региональных показателей эффективности развития(Предоставление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0220178490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271,2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271,2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w:t>
            </w:r>
            <w:r w:rsidRPr="00F965FF">
              <w:rPr>
                <w:rFonts w:ascii="Arial" w:hAnsi="Arial" w:cs="Arial"/>
                <w:color w:val="000000"/>
                <w:sz w:val="24"/>
                <w:szCs w:val="24"/>
              </w:rPr>
              <w:lastRenderedPageBreak/>
              <w:t>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42 693,2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42 693,2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43 224,2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44 156,8</w:t>
            </w:r>
          </w:p>
        </w:tc>
      </w:tr>
      <w:tr w:rsidR="00FE6302" w:rsidRPr="00F965FF"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5 646,0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5 646,0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5 659,9</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5 886,4</w:t>
            </w:r>
          </w:p>
        </w:tc>
      </w:tr>
      <w:tr w:rsidR="00FE6302" w:rsidRPr="00F965FF"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1 077,7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1 077,7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1 078,4</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1 218,9</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подпрограммы  </w:t>
            </w:r>
            <w:r w:rsidRPr="00F965FF">
              <w:rPr>
                <w:rFonts w:ascii="Arial" w:hAnsi="Arial" w:cs="Arial"/>
                <w:color w:val="000000"/>
                <w:sz w:val="24"/>
                <w:szCs w:val="24"/>
              </w:rPr>
              <w:lastRenderedPageBreak/>
              <w:t>"Развитие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5 645,0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5 645,0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5 746,3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5 926,6</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1 772,0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1 772,0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1 777,7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1 783,6</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39,9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39,9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w:t>
            </w:r>
            <w:r w:rsidRPr="00F965FF">
              <w:rPr>
                <w:rFonts w:ascii="Arial" w:hAnsi="Arial" w:cs="Arial"/>
                <w:color w:val="000000"/>
                <w:sz w:val="24"/>
                <w:szCs w:val="24"/>
              </w:rPr>
              <w:lastRenderedPageBreak/>
              <w:t>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28 146,0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28 146,0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28 595,3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28 961,1</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305,0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318,6</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подпрограммы  "Развитие </w:t>
            </w:r>
            <w:r w:rsidRPr="00F965FF">
              <w:rPr>
                <w:rFonts w:ascii="Arial" w:hAnsi="Arial" w:cs="Arial"/>
                <w:color w:val="000000"/>
                <w:sz w:val="24"/>
                <w:szCs w:val="24"/>
              </w:rPr>
              <w:lastRenderedPageBreak/>
              <w:t>дошкольного и общего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61,6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61,6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61,6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61,6</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«Развитие общего образования»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0220200000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432 076,2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3 073,6</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435 149,8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916 568,5</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653 908,3</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0220220540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206,0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206,0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0220220540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156,0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156,0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Резервный фонд правительства Воронежской области (финансовое обеспечение непредвиденных расходов)  в рамках подпрограммы  "Развитие дошкольного и общего образования" программы "Развитие </w:t>
            </w:r>
            <w:r w:rsidRPr="00F965FF">
              <w:rPr>
                <w:rFonts w:ascii="Arial" w:hAnsi="Arial" w:cs="Arial"/>
                <w:color w:val="000000"/>
                <w:sz w:val="24"/>
                <w:szCs w:val="24"/>
              </w:rPr>
              <w:lastRenderedPageBreak/>
              <w:t>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0220220540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0220253030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12 421,1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12 421,1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12 421,1</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12 421,1</w:t>
            </w:r>
          </w:p>
        </w:tc>
      </w:tr>
      <w:tr w:rsidR="00FE6302" w:rsidRPr="00F965FF" w:rsidTr="00212E02">
        <w:trPr>
          <w:trHeight w:val="433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w:t>
            </w:r>
            <w:r w:rsidRPr="00F965FF">
              <w:rPr>
                <w:rFonts w:ascii="Arial" w:hAnsi="Arial" w:cs="Arial"/>
                <w:color w:val="000000"/>
                <w:sz w:val="24"/>
                <w:szCs w:val="24"/>
              </w:rPr>
              <w:lastRenderedPageBreak/>
              <w:t>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0220253030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4 999,7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4 999,7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4 999,7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4 999,7</w:t>
            </w:r>
          </w:p>
        </w:tc>
      </w:tr>
      <w:tr w:rsidR="00FE6302" w:rsidRPr="00F965FF" w:rsidTr="00212E02">
        <w:trPr>
          <w:trHeight w:val="35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w:t>
            </w:r>
            <w:r w:rsidRPr="00F965FF">
              <w:rPr>
                <w:rFonts w:ascii="Arial" w:hAnsi="Arial" w:cs="Arial"/>
                <w:color w:val="000000"/>
                <w:sz w:val="24"/>
                <w:szCs w:val="24"/>
              </w:rPr>
              <w:lastRenderedPageBreak/>
              <w:t>(Предоставление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0220253030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7 421,4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7 421,4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7 421,4</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7 421,4</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w:t>
            </w:r>
            <w:r w:rsidRPr="00F965FF">
              <w:rPr>
                <w:rFonts w:ascii="Arial" w:hAnsi="Arial" w:cs="Arial"/>
                <w:color w:val="000000"/>
                <w:sz w:val="24"/>
                <w:szCs w:val="24"/>
              </w:rPr>
              <w:lastRenderedPageBreak/>
              <w:t xml:space="preserve">м районе" </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0220278120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217 612,2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217 612,2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226 896,3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245 225,3</w:t>
            </w:r>
          </w:p>
        </w:tc>
      </w:tr>
      <w:tr w:rsidR="00FE6302" w:rsidRPr="00F965FF" w:rsidTr="00212E02">
        <w:trPr>
          <w:trHeight w:val="459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(Расходы на </w:t>
            </w:r>
            <w:r w:rsidRPr="00F965FF">
              <w:rPr>
                <w:rFonts w:ascii="Arial" w:hAnsi="Arial" w:cs="Arial"/>
                <w:color w:val="000000"/>
                <w:sz w:val="24"/>
                <w:szCs w:val="24"/>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0220278120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73 267,6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73 267,6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79 798,4</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85 008,4</w:t>
            </w:r>
          </w:p>
        </w:tc>
      </w:tr>
      <w:tr w:rsidR="00FE6302" w:rsidRPr="00F965FF" w:rsidTr="00212E02">
        <w:trPr>
          <w:trHeight w:val="35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w:t>
            </w:r>
            <w:r w:rsidRPr="00F965FF">
              <w:rPr>
                <w:rFonts w:ascii="Arial" w:hAnsi="Arial" w:cs="Arial"/>
                <w:color w:val="000000"/>
                <w:sz w:val="24"/>
                <w:szCs w:val="24"/>
              </w:rPr>
              <w:lastRenderedPageBreak/>
              <w:t>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0220278120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3 451,4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3 451,4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2 389,1</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3 541,8</w:t>
            </w:r>
          </w:p>
        </w:tc>
      </w:tr>
      <w:tr w:rsidR="00FE6302" w:rsidRPr="00F965FF" w:rsidTr="00212E02">
        <w:trPr>
          <w:trHeight w:val="382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Субвенции бюджетам муниципальных образований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w:t>
            </w:r>
            <w:r w:rsidRPr="00F965FF">
              <w:rPr>
                <w:rFonts w:ascii="Arial" w:hAnsi="Arial" w:cs="Arial"/>
                <w:color w:val="000000"/>
                <w:sz w:val="24"/>
                <w:szCs w:val="24"/>
              </w:rPr>
              <w:lastRenderedPageBreak/>
              <w:t>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0220278120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140 893,2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140 893,2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144 708,8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156 675,1</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0220278150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532,0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532,0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532,0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532,0</w:t>
            </w:r>
          </w:p>
        </w:tc>
      </w:tr>
      <w:tr w:rsidR="00FE6302" w:rsidRPr="00F965FF"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0220278150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532,0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532,0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532,0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532,0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муниципального района за счет МБТ на поощрение МО за достижение наилучших значений региональных показателей </w:t>
            </w:r>
            <w:r w:rsidRPr="00F965FF">
              <w:rPr>
                <w:rFonts w:ascii="Arial" w:hAnsi="Arial" w:cs="Arial"/>
                <w:color w:val="000000"/>
                <w:sz w:val="24"/>
                <w:szCs w:val="24"/>
              </w:rPr>
              <w:lastRenderedPageBreak/>
              <w:t>эффективности развития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0220278490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2 128,7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0220278490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1 011,4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муниципального района за счет МБТ на поощрение МО за достижение наилучших значений региональных показателей эффективности развития(Предоставление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0220278490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1 117,3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муниципального района за счет МБТ на </w:t>
            </w:r>
            <w:r w:rsidRPr="00F965FF">
              <w:rPr>
                <w:rFonts w:ascii="Arial" w:hAnsi="Arial" w:cs="Arial"/>
                <w:color w:val="000000"/>
                <w:sz w:val="24"/>
                <w:szCs w:val="24"/>
              </w:rPr>
              <w:lastRenderedPageBreak/>
              <w:t xml:space="preserve">поощрение МО за наращивание налогового (экономического) потенциала </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0220278270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944,9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0220278270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944,9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49 400,0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49 400,0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50 734,7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50 487,9</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14 838,4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14 838,4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14 872,5</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14 809,4</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w:t>
            </w:r>
            <w:r w:rsidRPr="00F965FF">
              <w:rPr>
                <w:rFonts w:ascii="Arial" w:hAnsi="Arial" w:cs="Arial"/>
                <w:color w:val="000000"/>
                <w:sz w:val="24"/>
                <w:szCs w:val="24"/>
              </w:rPr>
              <w:lastRenderedPageBreak/>
              <w:t>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33 574,8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33 574,8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34 875,4</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34 691,7</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подпрограммы "Развитие дошкольного и </w:t>
            </w:r>
            <w:r w:rsidRPr="00F965FF">
              <w:rPr>
                <w:rFonts w:ascii="Arial" w:hAnsi="Arial" w:cs="Arial"/>
                <w:color w:val="000000"/>
                <w:sz w:val="24"/>
                <w:szCs w:val="24"/>
              </w:rPr>
              <w:lastRenderedPageBreak/>
              <w:t>общего образования" программы "Развитие образования, молодежной политики и спорта в Хохольском муниципальном районе"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982,8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982,8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982,8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982,8</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02202L3040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11 843,9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11 843,9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11 843,9</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11 686,8</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(Закупка товаров, работ </w:t>
            </w:r>
            <w:r w:rsidRPr="00F965FF">
              <w:rPr>
                <w:rFonts w:ascii="Arial" w:hAnsi="Arial" w:cs="Arial"/>
                <w:color w:val="000000"/>
                <w:sz w:val="24"/>
                <w:szCs w:val="24"/>
              </w:rPr>
              <w:lastRenderedPageBreak/>
              <w:t>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02202L3040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2 627,1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2 627,1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2 627,1</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2 546,9</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02202L3040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9 216,8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9 216,8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9 216,8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9 139,9</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Софинансирование капитальных вложений в объекты муниципальной собственности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02202S8100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119 835,7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119 835,7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604 910,7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330 200,2</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Софинансирование капитальных вложений в объекты муниципальной собственности (Предоставление субсидий бюджетным, автономным </w:t>
            </w:r>
            <w:r w:rsidRPr="00F965FF">
              <w:rPr>
                <w:rFonts w:ascii="Arial" w:hAnsi="Arial" w:cs="Arial"/>
                <w:color w:val="000000"/>
                <w:sz w:val="24"/>
                <w:szCs w:val="24"/>
              </w:rPr>
              <w:lastRenderedPageBreak/>
              <w:t>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02202S8100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119 835,7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119 835,7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604 910,7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330 200,2</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02202S8130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3 009,0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3 009,0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3 129,8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3 255,0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w:t>
            </w:r>
            <w:r w:rsidRPr="00F965FF">
              <w:rPr>
                <w:rFonts w:ascii="Arial" w:hAnsi="Arial" w:cs="Arial"/>
                <w:color w:val="000000"/>
                <w:sz w:val="24"/>
                <w:szCs w:val="24"/>
              </w:rPr>
              <w:lastRenderedPageBreak/>
              <w:t>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02202S8130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681,0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681,0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681,0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686,6</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учащихся общеобразовательных учреждений молочной продукцией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02202S8130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2 328,0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2 328,0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2 448,8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2 568,4</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Реализация мероприятий ОАИП капитального ремонта в рамках подпрограммы "Развитие дошкольного и </w:t>
            </w:r>
            <w:r w:rsidRPr="00F965FF">
              <w:rPr>
                <w:rFonts w:ascii="Arial" w:hAnsi="Arial" w:cs="Arial"/>
                <w:color w:val="000000"/>
                <w:sz w:val="24"/>
                <w:szCs w:val="24"/>
              </w:rPr>
              <w:lastRenderedPageBreak/>
              <w:t>общего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02202S8750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17 116,3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17 116,3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6 000,0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02202S8750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3 861,8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3 861,8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6 000,0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Реализация мероприятий ОАИП капитального ремонта в рамках подпрограммы "Развитие дошкольного и общего образования" программы </w:t>
            </w:r>
            <w:r w:rsidRPr="00F965FF">
              <w:rPr>
                <w:rFonts w:ascii="Arial" w:hAnsi="Arial" w:cs="Arial"/>
                <w:color w:val="000000"/>
                <w:sz w:val="24"/>
                <w:szCs w:val="24"/>
              </w:rPr>
              <w:lastRenderedPageBreak/>
              <w:t>"Развитие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02202S8750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Реализация мероприятий ОАИП капитального ремонта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02202S8750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9 554,5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9 554,5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02202S8940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Субсидии на материально-техническое оснащение муниципальных общеобразовательных организаций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 "  (Закупка товаров, работ </w:t>
            </w:r>
            <w:r w:rsidRPr="00F965FF">
              <w:rPr>
                <w:rFonts w:ascii="Arial" w:hAnsi="Arial" w:cs="Arial"/>
                <w:color w:val="000000"/>
                <w:sz w:val="24"/>
                <w:szCs w:val="24"/>
              </w:rPr>
              <w:lastRenderedPageBreak/>
              <w:t>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02202S8940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Региональный проект "Успех каждого ребенка"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022E200000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1 907,0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1 907,0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общеобразовательных организациях обновлена материально-техническая база для занятий детей физической культурой и спортом)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022E250980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1 907,0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1 907,0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Субсидии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общеобразовательных организациях обновлена материально-техническая база для занятий детей физической культурой и спортом)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022E250980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1 907,0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1 907,0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8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Региональный проект "Патриотическое воспитание граждан Российской Федерации"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022EВ00000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808,7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808,7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531,4</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531,4</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022EВ51790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808,7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808,7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531,4</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531,4</w:t>
            </w:r>
          </w:p>
        </w:tc>
      </w:tr>
      <w:tr w:rsidR="00FE6302" w:rsidRPr="00F965FF"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F965FF">
              <w:rPr>
                <w:rFonts w:ascii="Arial" w:hAnsi="Arial" w:cs="Arial"/>
                <w:color w:val="000000"/>
                <w:sz w:val="24"/>
                <w:szCs w:val="24"/>
              </w:rPr>
              <w:lastRenderedPageBreak/>
              <w:t>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022EВ51790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269,6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269,6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132,8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132,8</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022EВ51790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539,1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539,1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398,6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398,6</w:t>
            </w:r>
          </w:p>
        </w:tc>
      </w:tr>
      <w:tr w:rsidR="00FE6302" w:rsidRPr="00F965FF"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Подпрограмма "Развитие дополнительного образования"</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0230000000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34 392,6</w:t>
            </w:r>
          </w:p>
        </w:tc>
        <w:tc>
          <w:tcPr>
            <w:tcW w:w="429"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196,6</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34 589,2</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35 024,3</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36 376,0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xml:space="preserve">Основное мероприятие «Создание условий для реализации обеспечения деятельности учреждений </w:t>
            </w:r>
            <w:r w:rsidRPr="00F965FF">
              <w:rPr>
                <w:rFonts w:ascii="Arial" w:hAnsi="Arial" w:cs="Arial"/>
                <w:bCs/>
                <w:color w:val="000000"/>
                <w:sz w:val="24"/>
                <w:szCs w:val="24"/>
              </w:rPr>
              <w:lastRenderedPageBreak/>
              <w:t>дополнительного образования»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0230100000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33 992,6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196,6</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34 189,2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34 624,3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35 976,0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0230120540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316,0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316,0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Резервный фонд правительства Воронежской области (финансовое обеспечение непредвиденных расходов)  в рамках подпрограммы «Развитие дополнительного образования» программы "Развитие образования, молодежной политики и спорта в Хохольском </w:t>
            </w:r>
            <w:r w:rsidRPr="00F965FF">
              <w:rPr>
                <w:rFonts w:ascii="Arial" w:hAnsi="Arial" w:cs="Arial"/>
                <w:color w:val="000000"/>
                <w:sz w:val="24"/>
                <w:szCs w:val="24"/>
              </w:rPr>
              <w:lastRenderedPageBreak/>
              <w:t>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0230120540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316,0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316,0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0230178490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196,6</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196,6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муниципального района за счет МБТ на поощрение МО за достижение наилучших значений региональных показателей эффективности развития(Предоставление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0230178490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196,6</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196,6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0230180590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33 676,6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33 676,6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34 624,3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35 976,0</w:t>
            </w:r>
          </w:p>
        </w:tc>
      </w:tr>
      <w:tr w:rsidR="00FE6302" w:rsidRPr="00F965FF"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w:t>
            </w:r>
            <w:r w:rsidRPr="00F965FF">
              <w:rPr>
                <w:rFonts w:ascii="Arial" w:hAnsi="Arial" w:cs="Arial"/>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0230180590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13 163,6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13 163,6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13 457,2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13 995,4</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0230180590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1 452,9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1 452,9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1 470,6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1 512,6</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0230180590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19 039,4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19 039,4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19 675,8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20 447,3</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подпрограммы  «Развитие дополнительного образования» программы "Развитие образования, молодежной политики и спорта в </w:t>
            </w:r>
            <w:r w:rsidRPr="00F965FF">
              <w:rPr>
                <w:rFonts w:ascii="Arial" w:hAnsi="Arial" w:cs="Arial"/>
                <w:color w:val="000000"/>
                <w:sz w:val="24"/>
                <w:szCs w:val="24"/>
              </w:rPr>
              <w:lastRenderedPageBreak/>
              <w:t>Хохольском муниципальном районе"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0230180590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20,7</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«Внешкольные мероприятия (участие в конкурсах, олимпиадах, смотрах, выставках)»</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0230200000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400,0</w:t>
            </w:r>
          </w:p>
        </w:tc>
      </w:tr>
      <w:tr w:rsidR="00FE6302" w:rsidRPr="00F965FF"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0230280120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w:t>
            </w:r>
            <w:r w:rsidRPr="00F965FF">
              <w:rPr>
                <w:rFonts w:ascii="Arial" w:hAnsi="Arial" w:cs="Arial"/>
                <w:color w:val="000000"/>
                <w:sz w:val="24"/>
                <w:szCs w:val="24"/>
              </w:rPr>
              <w:lastRenderedPageBreak/>
              <w:t>(Закупка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0230280120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248,0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248,0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400,0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0230280120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w:t>
            </w:r>
            <w:r w:rsidRPr="00F965FF">
              <w:rPr>
                <w:rFonts w:ascii="Arial" w:hAnsi="Arial" w:cs="Arial"/>
                <w:color w:val="000000"/>
                <w:sz w:val="24"/>
                <w:szCs w:val="24"/>
              </w:rPr>
              <w:lastRenderedPageBreak/>
              <w:t>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0230280120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43,8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43,8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Внешкольные мероприятия в рамках подпрограммы  «Развитие дополнительного образования»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0230280120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93,1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93,1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Подпрограмма "Молодежь и организация летнего отдыха"</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0240000000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6 521,1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6 521,1</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6 719,6</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6 763,3</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«Организация летнего отдыха детей»</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0240200000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6 521,1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6 521,1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6 719,6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6 763,3</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Мероприятия по организации отдыха и оздоровления детей и молодежи в рамках </w:t>
            </w:r>
            <w:r w:rsidRPr="00F965FF">
              <w:rPr>
                <w:rFonts w:ascii="Arial" w:hAnsi="Arial" w:cs="Arial"/>
                <w:color w:val="000000"/>
                <w:sz w:val="24"/>
                <w:szCs w:val="24"/>
              </w:rPr>
              <w:lastRenderedPageBreak/>
              <w:t>подпрограммы  «Молодежь и организация летнего отдыха»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0240280080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465,7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465,7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466,2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466,2</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0240280080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0707</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465,7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465,7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466,2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466,2</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Мероприятия по организации отдыха и оздоровления детей и молодежи в рамках подпрограммы </w:t>
            </w:r>
            <w:r w:rsidRPr="00F965FF">
              <w:rPr>
                <w:rFonts w:ascii="Arial" w:hAnsi="Arial" w:cs="Arial"/>
                <w:color w:val="000000"/>
                <w:sz w:val="24"/>
                <w:szCs w:val="24"/>
              </w:rPr>
              <w:lastRenderedPageBreak/>
              <w:t>"Молодежь и организация летнего отдыха"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02402S8320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5 619,4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5 619,4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5 958,4</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6 001,1</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Мероприятия по организации отдыха и оздоровления детей и молодежи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02402S8320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0707</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5 619,4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5 619,4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5 958,4</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6 001,1</w:t>
            </w:r>
          </w:p>
        </w:tc>
      </w:tr>
      <w:tr w:rsidR="00FE6302" w:rsidRPr="00F965FF"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оздоровление детей в рамках подпрограммы  «Молодежь и организация летнего отдыха» программы </w:t>
            </w:r>
            <w:r w:rsidRPr="00F965FF">
              <w:rPr>
                <w:rFonts w:ascii="Arial" w:hAnsi="Arial" w:cs="Arial"/>
                <w:color w:val="000000"/>
                <w:sz w:val="24"/>
                <w:szCs w:val="24"/>
              </w:rPr>
              <w:lastRenderedPageBreak/>
              <w:t>"Развитие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02402S8410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436,0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436,0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295,0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296,0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02402S8410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436,0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436,0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оздоровление детей в рамках подпрограммы  «Молодежь и организация летнего отдыха»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02402S8410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0707</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295,0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296,0</w:t>
            </w:r>
          </w:p>
        </w:tc>
      </w:tr>
      <w:tr w:rsidR="00FE6302" w:rsidRPr="00F965FF"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Подпрограмма "Обеспечение условий реализации программы"</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0250000000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18 720,5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18 720,5</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18 419,5</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19 122,6</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"Финансовое обеспечение отдела по образованию, молодежной политике, культуре и спорта администрации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0250100000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4 105,3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4 105,3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3 865,2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4 009,2</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0250180010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4 105,3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4 105,3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3 865,2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4 009,2</w:t>
            </w:r>
          </w:p>
        </w:tc>
      </w:tr>
      <w:tr w:rsidR="00FE6302" w:rsidRPr="00F965FF" w:rsidTr="00212E02">
        <w:trPr>
          <w:trHeight w:val="408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0250180010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3 682,9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3 682,9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3 458,9</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3 597,3</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0250180010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389,4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389,4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406,3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411,9</w:t>
            </w:r>
          </w:p>
        </w:tc>
      </w:tr>
      <w:tr w:rsidR="00FE6302" w:rsidRPr="00F965FF"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w:t>
            </w:r>
            <w:r w:rsidRPr="00F965FF">
              <w:rPr>
                <w:rFonts w:ascii="Arial" w:hAnsi="Arial" w:cs="Arial"/>
                <w:color w:val="000000"/>
                <w:sz w:val="24"/>
                <w:szCs w:val="24"/>
              </w:rPr>
              <w:lastRenderedPageBreak/>
              <w:t>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0250180010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«Методическое  обеспечение и повышение уровня устойчивого функционирования общеобразовательных учреждений , обеспечение бухгалтерского учета»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0250200000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14 615,2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14 615,2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14 554,3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15 113,4</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w:t>
            </w:r>
            <w:r w:rsidRPr="00F965FF">
              <w:rPr>
                <w:rFonts w:ascii="Arial" w:hAnsi="Arial" w:cs="Arial"/>
                <w:color w:val="000000"/>
                <w:sz w:val="24"/>
                <w:szCs w:val="24"/>
              </w:rPr>
              <w:lastRenderedPageBreak/>
              <w:t>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0250280590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14 615,2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14 615,2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14 554,3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15 113,4</w:t>
            </w:r>
          </w:p>
        </w:tc>
      </w:tr>
      <w:tr w:rsidR="00FE6302" w:rsidRPr="00F965FF"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0250280590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13 011,2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13 011,2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12 897,0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13 412,8</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«Обеспечение условий реализации Программы»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0250280590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1 604,0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1 604,0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1 657,3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1 700,6</w:t>
            </w:r>
          </w:p>
        </w:tc>
      </w:tr>
      <w:tr w:rsidR="00FE6302" w:rsidRPr="00F965FF"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Подпрограмма "Развитие физической культуры и спорта"</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0270000000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38 452,1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451,9</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38 904,0</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37 141,0</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28 732,3</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«Мероприятия в области физической культуры и спорта»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0270100000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301,4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301,4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100,0</w:t>
            </w:r>
          </w:p>
        </w:tc>
      </w:tr>
      <w:tr w:rsidR="00FE6302" w:rsidRPr="00F965FF"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Мероприятия в области физической культуры и спорта в рамках подпрограммы «Развитие физической </w:t>
            </w:r>
            <w:r w:rsidRPr="00F965FF">
              <w:rPr>
                <w:rFonts w:ascii="Arial" w:hAnsi="Arial" w:cs="Arial"/>
                <w:color w:val="000000"/>
                <w:sz w:val="24"/>
                <w:szCs w:val="24"/>
              </w:rPr>
              <w:lastRenderedPageBreak/>
              <w:t>культуры и спорта» программы "Развитие образования, молодежной политики и спорта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0270180180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301,4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301,4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Мероприятия в области физической культуры и спорта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0270180180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267,2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267,2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Мероприятия в области физической культуры и спорта в рамках подпрограммы «Развитие физической культуры и спорта» программы </w:t>
            </w:r>
            <w:r w:rsidRPr="00F965FF">
              <w:rPr>
                <w:rFonts w:ascii="Arial" w:hAnsi="Arial" w:cs="Arial"/>
                <w:color w:val="000000"/>
                <w:sz w:val="24"/>
                <w:szCs w:val="24"/>
              </w:rPr>
              <w:lastRenderedPageBreak/>
              <w:t>"Развитие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0270180180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34,2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34,2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«Развитие и обеспечение деятельности учреждений физической культуры и спорта»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0270200000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38 150,7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451,9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38 602,6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36 841,0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28 632,3</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0270220540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Резервный фонд правительства Воронежской области (финансовое обеспечение непредвиденных расходов)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0270220540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w:t>
            </w:r>
            <w:r w:rsidRPr="00F965FF">
              <w:rPr>
                <w:rFonts w:ascii="Arial" w:hAnsi="Arial" w:cs="Arial"/>
                <w:color w:val="000000"/>
                <w:sz w:val="24"/>
                <w:szCs w:val="24"/>
              </w:rPr>
              <w:lastRenderedPageBreak/>
              <w:t xml:space="preserve">политики и спорта в Хохольском муниципальном районе" </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0270280590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32 837,5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32 837,5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35 743,7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27 535,0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подпрограммы «Развитие физической культуры и спорта» программы "Развитие образования, молодежной политики и спорта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0270280590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32 837,5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32 837,5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35 743,7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27 535,0</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Реализация мероприятий областной адресной программы капитального ремонта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02702S8750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4 103,1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4 103,1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Реализация мероприятий областной адресной программы капитального </w:t>
            </w:r>
            <w:r w:rsidRPr="00F965FF">
              <w:rPr>
                <w:rFonts w:ascii="Arial" w:hAnsi="Arial" w:cs="Arial"/>
                <w:color w:val="000000"/>
                <w:sz w:val="24"/>
                <w:szCs w:val="24"/>
              </w:rPr>
              <w:lastRenderedPageBreak/>
              <w:t>ремонта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02702S8750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4 103,1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4 103,1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Мероприятия по созданию условий для развития физической культуры и массового спорта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02702S8790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1 115,1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1 115,1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1 097,3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1 097,3</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Мероприятия по созданию условий для развития физической культуры и массового спорта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02702S8790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669,1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669,1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Мероприятия по созданию условий для развития физической культуры и массового спорта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02702S8790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446,1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446,1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1 097,3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1 097,3</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муниципального района за счет МБТ на поощрение МО </w:t>
            </w:r>
            <w:r w:rsidRPr="00F965FF">
              <w:rPr>
                <w:rFonts w:ascii="Arial" w:hAnsi="Arial" w:cs="Arial"/>
                <w:color w:val="000000"/>
                <w:sz w:val="24"/>
                <w:szCs w:val="24"/>
              </w:rPr>
              <w:lastRenderedPageBreak/>
              <w:t>за достижение наилучших значений региональных показателей эффективности развития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0270278490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403,5</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403,5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муниципального района за счет МБТ на поощрение МО за достижение наилучших значений региональных показателей эффективности развития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0270278490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403,5</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403,5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муниципального района за счет МБТ на поощрение МО за наращивание налогового (экономического) потенциала </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0270278270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48,4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48,4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муниципального района за счет МБТ на поощрение МО за наращивание налогового (экономического) потенциала (Предоставление субсидий </w:t>
            </w:r>
            <w:r w:rsidRPr="00F965FF">
              <w:rPr>
                <w:rFonts w:ascii="Arial" w:hAnsi="Arial" w:cs="Arial"/>
                <w:color w:val="000000"/>
                <w:sz w:val="24"/>
                <w:szCs w:val="24"/>
              </w:rPr>
              <w:lastRenderedPageBreak/>
              <w:t>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0270278270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48,4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48,4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2115"/>
        </w:trPr>
        <w:tc>
          <w:tcPr>
            <w:tcW w:w="1238"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46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0300000000</w:t>
            </w:r>
          </w:p>
        </w:tc>
        <w:tc>
          <w:tcPr>
            <w:tcW w:w="33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68 421,7</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1 600,7</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70 022,4</w:t>
            </w:r>
          </w:p>
        </w:tc>
        <w:tc>
          <w:tcPr>
            <w:tcW w:w="42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8 106,1</w:t>
            </w:r>
          </w:p>
        </w:tc>
        <w:tc>
          <w:tcPr>
            <w:tcW w:w="435"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58 205,0</w:t>
            </w:r>
          </w:p>
        </w:tc>
      </w:tr>
      <w:tr w:rsidR="00FE6302" w:rsidRPr="00F965FF" w:rsidTr="00212E02">
        <w:trPr>
          <w:trHeight w:val="127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Подпрограмма "Создание условий для обеспечения доступным и комфортным жильём населения Хохольского муниципального района Воронежской области"</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0310000000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3 782,5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3 782,5</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4 207,9</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4 306,8</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«Обеспечение жильем молодых семей»</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0310100000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3 782,5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3 782,5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4 207,9</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4 306,8</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Софинансирование капитальных вложений в объекты муниципальной собственности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0310178100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Софинансирование капитальных </w:t>
            </w:r>
            <w:r w:rsidRPr="00F965FF">
              <w:rPr>
                <w:rFonts w:ascii="Arial" w:hAnsi="Arial" w:cs="Arial"/>
                <w:color w:val="000000"/>
                <w:sz w:val="24"/>
                <w:szCs w:val="24"/>
              </w:rPr>
              <w:lastRenderedPageBreak/>
              <w:t>вложений в объекты муниципальной собственности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0310178100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0505</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Субсидии на реализацию мероприятий по обеспечению жильем молодых семей</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03101L4970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3 782,5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3 782,5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4 207,9</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4 306,8</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Субсидии на реализацию мероприятий по обеспечению жильем молодых семей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03101L4970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3 782,5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3 782,5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4 207,9</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4 306,8</w:t>
            </w:r>
          </w:p>
        </w:tc>
      </w:tr>
      <w:tr w:rsidR="00FE6302" w:rsidRPr="00F965FF" w:rsidTr="00212E02">
        <w:trPr>
          <w:trHeight w:val="127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Подпрограмма "Создание условий для обеспечения качественными услугами ЖКХ населения Хохольского муниципального района Воронежской области"</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0330000000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64 639,2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1 600,7</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66 239,9</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3 898,2</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53 898,2</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"Реформирование и модернизация жилищно-коммунального комплекса"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0330100000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4 344,0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4 344,0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3 898,2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3 898,2</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по реализации мероприятий по ремонту </w:t>
            </w:r>
            <w:r w:rsidRPr="00F965FF">
              <w:rPr>
                <w:rFonts w:ascii="Arial" w:hAnsi="Arial" w:cs="Arial"/>
                <w:color w:val="000000"/>
                <w:sz w:val="24"/>
                <w:szCs w:val="24"/>
              </w:rPr>
              <w:lastRenderedPageBreak/>
              <w:t>обьктов теплоэнергетического хозяйства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03301S9120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4 344,0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4 344,0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3 898,2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3 898,2</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по реализации мероприятий по ремонту обьктов теплоэнергетического хозяйства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03301S9120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4 344,0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4 344,0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3 898,2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3 898,2</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"Приобретение коммунальной техники"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0330200000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11 178,9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1 600,7</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12 779,5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приобретение коммунальной специализированной техники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03302S8620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11 178,9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11 178,9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приобретение коммунальной специализированной техники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03302S8620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11 178,9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11 178,9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муниципального района за счет МБТ на поощрение МО за наращивание налогового (экономического) потенциала </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0330278270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1 600,7</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1 600,7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0330278270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1 600,7</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1 600,7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"Развитие систем водоснабжения и водоотведения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0330300000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15 914,3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15 914,3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50 000,0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Развитие систем теплоснабжения, водоснабжения и водоотведения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0330378100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15 450,2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15 450,2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Развитие систем теплоснабжения, водоснабжения и водоотведения Воронежской области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0330378100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0505</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15 450,2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15 450,2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софинансирование </w:t>
            </w:r>
            <w:r w:rsidRPr="00F965FF">
              <w:rPr>
                <w:rFonts w:ascii="Arial" w:hAnsi="Arial" w:cs="Arial"/>
                <w:color w:val="000000"/>
                <w:sz w:val="24"/>
                <w:szCs w:val="24"/>
              </w:rPr>
              <w:lastRenderedPageBreak/>
              <w:t>капитальных вложений в объекты муниципальной собственности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03303S8100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464,1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464,1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50 000,0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софинансирование капитальных вложений в объекты муниципальной собственности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03303S8100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0505</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464,1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464,1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50 000,0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"Организация раздельного накопления твердых коммунальных отходов"</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0330400000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33 202,0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33 202,0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организацию системы раздельного накопления твердых коммунальных отходов на территории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03304S8000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33 202,0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33 202,0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организацию системы раздельного накопления твердых коммунальных отходов на территории Воронежской области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03304S8000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33 202,0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33 202,0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215"/>
        </w:trPr>
        <w:tc>
          <w:tcPr>
            <w:tcW w:w="1238"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Муниципальная программа "Повышение энергоэффективности и развитие энергетики Хохольского муниципального района"</w:t>
            </w:r>
          </w:p>
        </w:tc>
        <w:tc>
          <w:tcPr>
            <w:tcW w:w="46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0400000000</w:t>
            </w:r>
          </w:p>
        </w:tc>
        <w:tc>
          <w:tcPr>
            <w:tcW w:w="33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5 534,3</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5 534,3</w:t>
            </w:r>
          </w:p>
        </w:tc>
        <w:tc>
          <w:tcPr>
            <w:tcW w:w="42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1 889,3</w:t>
            </w:r>
          </w:p>
        </w:tc>
        <w:tc>
          <w:tcPr>
            <w:tcW w:w="435"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1 889,3</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"Строительство и реконструкция имеющихся сетей наружного освещения с оснащением энергосберегающими источниками света"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0400300000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5 534,3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5 534,3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1 889,3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1 889,3</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модернизацию уличного освещения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0400378140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3 645,0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3 645,0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модернизацию уличного освещения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0400378140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3 645,0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3 645,0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30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уличное освещение </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0400378670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1 889,3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1 889,3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1 889,3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1 889,3</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уличное освещение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0400378670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1 889,3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1 889,3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1 889,3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1 889,3</w:t>
            </w:r>
          </w:p>
        </w:tc>
      </w:tr>
      <w:tr w:rsidR="00FE6302" w:rsidRPr="00F965FF" w:rsidTr="00212E02">
        <w:trPr>
          <w:trHeight w:val="915"/>
        </w:trPr>
        <w:tc>
          <w:tcPr>
            <w:tcW w:w="1238"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Муниципальная программа "Управление муниципальными финансами"</w:t>
            </w:r>
          </w:p>
        </w:tc>
        <w:tc>
          <w:tcPr>
            <w:tcW w:w="46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0500000000</w:t>
            </w:r>
          </w:p>
        </w:tc>
        <w:tc>
          <w:tcPr>
            <w:tcW w:w="33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68 934,9</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68 934,9</w:t>
            </w:r>
          </w:p>
        </w:tc>
        <w:tc>
          <w:tcPr>
            <w:tcW w:w="42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30 713,3</w:t>
            </w:r>
          </w:p>
        </w:tc>
        <w:tc>
          <w:tcPr>
            <w:tcW w:w="435"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31 807,6</w:t>
            </w:r>
          </w:p>
        </w:tc>
      </w:tr>
      <w:tr w:rsidR="00FE6302" w:rsidRPr="00F965FF" w:rsidTr="00212E02">
        <w:trPr>
          <w:trHeight w:val="76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xml:space="preserve">Подпрограмма "Организация бюджетного </w:t>
            </w:r>
            <w:r w:rsidRPr="00F965FF">
              <w:rPr>
                <w:rFonts w:ascii="Arial" w:hAnsi="Arial" w:cs="Arial"/>
                <w:bCs/>
                <w:color w:val="000000"/>
                <w:sz w:val="24"/>
                <w:szCs w:val="24"/>
              </w:rPr>
              <w:lastRenderedPageBreak/>
              <w:t>процесса в Хохольском муниципальном районе"</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0510000000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41 671,1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41 671,1</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15 041,0</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15 832,0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«Управление резервными фондами администрации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0510200000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930,3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930,3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3 000,0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3 000,0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Зарезервированные средства районного бюджета в связи с особенностью исполнения бюджета района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0510280250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930,3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930,3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3 000,0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3 000,0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Зарезервированные средства районного бюджета в связи с особенностью исполнения бюджета района в рамках подпрограммы "Организация бюджетного процесса в Хохольском муниципально</w:t>
            </w:r>
            <w:r w:rsidRPr="00F965FF">
              <w:rPr>
                <w:rFonts w:ascii="Arial" w:hAnsi="Arial" w:cs="Arial"/>
                <w:color w:val="000000"/>
                <w:sz w:val="24"/>
                <w:szCs w:val="24"/>
              </w:rPr>
              <w:lastRenderedPageBreak/>
              <w:t>м районе" программы "Управление муниципальными финансами"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0510280250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930,3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930,3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3 000,0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3 000,0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«Формирование и совершенствование межбюджетных отношений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0510300000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41 556,3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41 556,3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12 041,0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12 832,0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0510378050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6 720,0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6 720,0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5 676,0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5 842,0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0510378050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6 720,0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6 720,0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5 676,0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5 842,0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05103S8041</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5 795,0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5 795,0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6 365,0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6 990,0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Дотация на выравнивание бюджетной обеспеченности сельских (городского)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05103S8041</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5 795,0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5 795,0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6 365,0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6 990,0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05103S8042</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25 323,3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25 323,3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Прочие межбюджетных трансфертов, передаваемых бюджетам поселений на социально значимые </w:t>
            </w:r>
            <w:r w:rsidRPr="00F965FF">
              <w:rPr>
                <w:rFonts w:ascii="Arial" w:hAnsi="Arial" w:cs="Arial"/>
                <w:color w:val="000000"/>
                <w:sz w:val="24"/>
                <w:szCs w:val="24"/>
              </w:rPr>
              <w:lastRenderedPageBreak/>
              <w:t>расходы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05103S8042</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25 323,3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25 323,3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Иные межбюджетные трансферты для софинансирования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05103S8043</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3 718,0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3 718,0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Иные межбюджетные трансферты для софинансирования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процесса в Хохольском муниципальном районе" программы "Управление муниципальными финансами"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05103S8043</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3 718,0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3 718,0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«Управление муниципальным долгом и муниципальными финансовыми активами»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0510400000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Процентные платежи по муниципальному долгу Хохольского муниципального района в рамках подпрограммы "Организация </w:t>
            </w:r>
            <w:r w:rsidRPr="00F965FF">
              <w:rPr>
                <w:rFonts w:ascii="Arial" w:hAnsi="Arial" w:cs="Arial"/>
                <w:color w:val="000000"/>
                <w:sz w:val="24"/>
                <w:szCs w:val="24"/>
              </w:rPr>
              <w:lastRenderedPageBreak/>
              <w:t>бюджетного процесса в Хохольском муниципальном районе"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0510480190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Процентные платежи по муниципальному долгу Хохольского муниципального района в рамках подпрограммы "Организация бюджетного процесса в Хохольском муниципальном районе" программы "Управление муниципальными финансами" "Обслуживание государственного (муниципального) долга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0510480190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78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xml:space="preserve">Подпрограмма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w:t>
            </w:r>
            <w:r w:rsidRPr="00F965FF">
              <w:rPr>
                <w:rFonts w:ascii="Arial" w:hAnsi="Arial" w:cs="Arial"/>
                <w:bCs/>
                <w:color w:val="000000"/>
                <w:sz w:val="24"/>
                <w:szCs w:val="24"/>
              </w:rPr>
              <w:lastRenderedPageBreak/>
              <w:t>муниципального района"</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0520000000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6 050,0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6 050,0</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6 500,0</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6 345,0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«Обеспечение дополнительного пенсионного обеспечения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0520100000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6 050,0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6 050,0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6 500,0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6 345,0</w:t>
            </w:r>
          </w:p>
        </w:tc>
      </w:tr>
      <w:tr w:rsidR="00FE6302" w:rsidRPr="00F965FF"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w:t>
            </w:r>
            <w:r w:rsidRPr="00F965FF">
              <w:rPr>
                <w:rFonts w:ascii="Arial" w:hAnsi="Arial" w:cs="Arial"/>
                <w:color w:val="000000"/>
                <w:sz w:val="24"/>
                <w:szCs w:val="24"/>
              </w:rPr>
              <w:lastRenderedPageBreak/>
              <w:t>самоуправления Хохольского муниципального района"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0520180130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5 700,0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5 700,0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6 500,0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6 345,0</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Доплаты к пенсиям муниципальных служащих Хохольского муниципального района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0520180130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5 700,0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5 700,0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6 500,0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6 345,0</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Единовременная выплата муниципальному служащему денежного поощрения в связи с выходом на пенсию при увольнении с муниципальной службы в рамках подпрограммы "Дополнительное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0520180410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Единовременная выплата муниципальному служащему денежного поощрения в связи с выходом на пенсию при увольнении с муниципальной службы в рамках подпрограммы </w:t>
            </w:r>
            <w:r w:rsidRPr="00F965FF">
              <w:rPr>
                <w:rFonts w:ascii="Arial" w:hAnsi="Arial" w:cs="Arial"/>
                <w:color w:val="000000"/>
                <w:sz w:val="24"/>
                <w:szCs w:val="24"/>
              </w:rPr>
              <w:lastRenderedPageBreak/>
              <w:t>"Дополнительное пенсионное обеспечение лиц, замещавших выборные муниципальные должности и муниципальные должности муниципальной службы в органах местного самоуправления Хохольского муниципального района" программы "Управление муниципальными финансами"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0520180410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Подпрограмма "Финансовое обеспечение реализации программы"</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0530000000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20 392,8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20 392,8</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9 172,3</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9 630,6</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«Финансовое обеспечение деятельности финансового отдела администрации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0530100000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12 202,0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12 202,0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9 172,3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9 630,6</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обеспечение функций органов местного самоуправления в части финансирован</w:t>
            </w:r>
            <w:r w:rsidRPr="00F965FF">
              <w:rPr>
                <w:rFonts w:ascii="Arial" w:hAnsi="Arial" w:cs="Arial"/>
                <w:color w:val="000000"/>
                <w:sz w:val="24"/>
                <w:szCs w:val="24"/>
              </w:rPr>
              <w:lastRenderedPageBreak/>
              <w:t>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0530180010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11 595,3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11 595,3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9 172,3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9 630,6</w:t>
            </w:r>
          </w:p>
        </w:tc>
      </w:tr>
      <w:tr w:rsidR="00FE6302" w:rsidRPr="00F965FF" w:rsidTr="00212E02">
        <w:trPr>
          <w:trHeight w:val="357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 (Расходы на выплаты персоналу в целях обеспечения выполнения функций государственными (муниципальны</w:t>
            </w:r>
            <w:r w:rsidRPr="00F965FF">
              <w:rPr>
                <w:rFonts w:ascii="Arial" w:hAnsi="Arial" w:cs="Arial"/>
                <w:color w:val="000000"/>
                <w:sz w:val="24"/>
                <w:szCs w:val="24"/>
              </w:rPr>
              <w:lastRenderedPageBreak/>
              <w:t>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0530180010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0106</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10 073,4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10 073,4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7 569,7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7 872,3</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"Управление муниципальными финансами"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0530180010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0106</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1 521,9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1 521,9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1 602,6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1 758,3</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Иные межбюджетные трансферты из бюджетов поселений по передачи </w:t>
            </w:r>
            <w:r w:rsidRPr="00F965FF">
              <w:rPr>
                <w:rFonts w:ascii="Arial" w:hAnsi="Arial" w:cs="Arial"/>
                <w:color w:val="000000"/>
                <w:sz w:val="24"/>
                <w:szCs w:val="24"/>
              </w:rPr>
              <w:lastRenderedPageBreak/>
              <w:t>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0530190014</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624,6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624,6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w:t>
            </w:r>
            <w:r w:rsidRPr="00F965FF">
              <w:rPr>
                <w:rFonts w:ascii="Arial" w:hAnsi="Arial" w:cs="Arial"/>
                <w:color w:val="000000"/>
                <w:sz w:val="24"/>
                <w:szCs w:val="24"/>
              </w:rPr>
              <w:lastRenderedPageBreak/>
              <w:t>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0530190014</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0106</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451,9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451,9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осуществления внутреннего муниципального финансового контроля поселения(Закупка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0530190014</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0106</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154,8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154,8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"Финансовое обеспечение выполнения других расходных обязательств"</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0530200000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8 190,8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8 190,8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0530290015</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8 190,8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8 190,8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w:t>
            </w:r>
            <w:r w:rsidRPr="00F965FF">
              <w:rPr>
                <w:rFonts w:ascii="Arial" w:hAnsi="Arial" w:cs="Arial"/>
                <w:color w:val="000000"/>
                <w:sz w:val="24"/>
                <w:szCs w:val="24"/>
              </w:rPr>
              <w:lastRenderedPageBreak/>
              <w:t>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0530290015</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8 036,4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8 036,4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0530290015</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154,4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154,4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115"/>
        </w:trPr>
        <w:tc>
          <w:tcPr>
            <w:tcW w:w="1238"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0600000000</w:t>
            </w:r>
          </w:p>
        </w:tc>
        <w:tc>
          <w:tcPr>
            <w:tcW w:w="33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24 862,0</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24 862,0</w:t>
            </w:r>
          </w:p>
        </w:tc>
        <w:tc>
          <w:tcPr>
            <w:tcW w:w="42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14 879,5</w:t>
            </w:r>
          </w:p>
        </w:tc>
        <w:tc>
          <w:tcPr>
            <w:tcW w:w="435"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12 742,8</w:t>
            </w:r>
          </w:p>
        </w:tc>
      </w:tr>
      <w:tr w:rsidR="00FE6302" w:rsidRPr="00F965FF" w:rsidTr="00212E02">
        <w:trPr>
          <w:trHeight w:val="76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Подпрограмма "Развитие сельского хозяйства на территории Хохольского муниципального района"</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0610000000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636,0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636,0</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206,6</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124,6</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"Развитие подотрасли животноводство"</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0610200000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636,0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636,0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206,6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124,6</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осуществление отдельных государственных полномочий в области обращения с животными без владельцев в рамках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0610278450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636,0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636,0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206,6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124,6</w:t>
            </w:r>
          </w:p>
        </w:tc>
      </w:tr>
      <w:tr w:rsidR="00FE6302" w:rsidRPr="00F965FF"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осуществление отдельных государственных полномочий в области обращения с животными без владельцев в рамках подпрограммы "Развитие сельского хозяйства на территории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0610278450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0405</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636,0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636,0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206,6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124,6</w:t>
            </w:r>
          </w:p>
        </w:tc>
      </w:tr>
      <w:tr w:rsidR="00FE6302" w:rsidRPr="00F965FF" w:rsidTr="00212E02">
        <w:trPr>
          <w:trHeight w:val="76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Подпрограмма "Комплексное развитие сельских территорий Хохольского муниципального района "</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0620000000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11 891,9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11 891,9</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2 590,8</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200,0</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«Улучшение жилищных условий граждан, в том числе молодых семей и молодых специалистов, проживающих и работающих в сельской местности»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0620100000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5 576,4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5 576,4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2 590,8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200,0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06201L5760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5 576,4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5 576,4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2 590,8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Субсидия на обеспечение комплексного развития сельских территорий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06201L5760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5 576,4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5 576,4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2 590,8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200,0</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«Комплексное обустройство населенных пунктов, расположенных в сельской местности, объектами социальной и инженерной инфраструктуры»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0620200000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1 700,0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1 700,0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Реализация мероприятий областной </w:t>
            </w:r>
            <w:r w:rsidRPr="00F965FF">
              <w:rPr>
                <w:rFonts w:ascii="Arial" w:hAnsi="Arial" w:cs="Arial"/>
                <w:color w:val="000000"/>
                <w:sz w:val="24"/>
                <w:szCs w:val="24"/>
              </w:rPr>
              <w:lastRenderedPageBreak/>
              <w:t>адресной программы капитального ремонта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06202S8750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60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Реализация мероприятий областной адресной программы капитального ремонта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06202S8750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"Благоустройство территорий сельских поселений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0620400000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4 615,5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4 615,5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0620420540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0620420540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мероприятия по благоустройству сельских территорий в рамках подпрограммы"Комплексное развитие сельских территорий Хохольского муниципального района " программы "Развитие сельского хозяйства, земельных </w:t>
            </w:r>
            <w:r w:rsidRPr="00F965FF">
              <w:rPr>
                <w:rFonts w:ascii="Arial" w:hAnsi="Arial" w:cs="Arial"/>
                <w:color w:val="000000"/>
                <w:sz w:val="24"/>
                <w:szCs w:val="24"/>
              </w:rPr>
              <w:lastRenderedPageBreak/>
              <w:t>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06204L5760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4 555,5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4 555,5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мероприятия по благоустройству сельских территорий в рамках подпрограммы"Комплексное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06204L5760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0503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4 555,5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4 555,5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02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Подпрограмма "Развитие земельных отношений, муниципального имущества и экологии Хохольского муниципального района"</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0630000000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1 114,2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1 114,2</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1 300,0</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1 350,0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"Регулирование и совершенствование деятельности в сфере имущественных и земельных отношений"</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0630100000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1 114,2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1 114,2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1 300,0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1 350,0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0630180040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содержание имущества, относящегося к казне района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0630180040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межевание границ земельных участков в  рамках подпрограммы "Развитие земельных отношений, муниципального имущества и экологии  </w:t>
            </w:r>
            <w:r w:rsidRPr="00F965FF">
              <w:rPr>
                <w:rFonts w:ascii="Arial" w:hAnsi="Arial" w:cs="Arial"/>
                <w:color w:val="000000"/>
                <w:sz w:val="24"/>
                <w:szCs w:val="24"/>
              </w:rPr>
              <w:lastRenderedPageBreak/>
              <w:t>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0630180070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1 114,2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1 114,2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1 250,0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1 250,0</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Расходы на межевание границ земельных участков в  рамках подпрограммы "Развитие земельных отношений, муниципального имущества и экологии  Хохольского муниципального района"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(Закупка товаров, работ и услуг для </w:t>
            </w:r>
            <w:r w:rsidRPr="00F965FF">
              <w:rPr>
                <w:rFonts w:ascii="Arial" w:hAnsi="Arial" w:cs="Arial"/>
                <w:color w:val="000000"/>
                <w:sz w:val="24"/>
                <w:szCs w:val="24"/>
              </w:rPr>
              <w:lastRenderedPageBreak/>
              <w:t>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0630180070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0412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1 114,2</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1 114,2</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1 250,0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1 250,0</w:t>
            </w:r>
          </w:p>
        </w:tc>
      </w:tr>
      <w:tr w:rsidR="00FE6302" w:rsidRPr="00F965FF"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Подпрограмма "Финансовое обеспечение реализации программы"</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0640000000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11 134,7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11 134,7</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10 782,1</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11 068,2</w:t>
            </w:r>
          </w:p>
        </w:tc>
      </w:tr>
      <w:tr w:rsidR="00FE6302" w:rsidRPr="00F965FF"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"Финансовое обеспечение деятельности отдела земельных отношений, муниципального имущества и экологии администрации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0640100000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6 445,3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6 445,3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6 196,8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6 429,8</w:t>
            </w:r>
          </w:p>
        </w:tc>
      </w:tr>
      <w:tr w:rsidR="00FE6302" w:rsidRPr="00F965FF"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w:t>
            </w:r>
            <w:r w:rsidRPr="00F965FF">
              <w:rPr>
                <w:rFonts w:ascii="Arial" w:hAnsi="Arial" w:cs="Arial"/>
                <w:color w:val="000000"/>
                <w:sz w:val="24"/>
                <w:szCs w:val="24"/>
              </w:rPr>
              <w:lastRenderedPageBreak/>
              <w:t>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0640180010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6 445,3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6 445,3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6 196,8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6 429,8</w:t>
            </w:r>
          </w:p>
        </w:tc>
      </w:tr>
      <w:tr w:rsidR="00FE6302" w:rsidRPr="00F965FF" w:rsidTr="00212E02">
        <w:trPr>
          <w:trHeight w:val="433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w:t>
            </w:r>
            <w:r w:rsidRPr="00F965FF">
              <w:rPr>
                <w:rFonts w:ascii="Arial" w:hAnsi="Arial" w:cs="Arial"/>
                <w:color w:val="000000"/>
                <w:sz w:val="24"/>
                <w:szCs w:val="24"/>
              </w:rPr>
              <w:lastRenderedPageBreak/>
              <w:t>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0640180010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0405</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5 549,5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5 549,5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5 391,6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5 607,0</w:t>
            </w:r>
          </w:p>
        </w:tc>
      </w:tr>
      <w:tr w:rsidR="00FE6302" w:rsidRPr="00F965FF"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Расходы на обеспечение функций органов местного самоуправления в части финансирования аппарата управления администрации Хохольского муниципального района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w:t>
            </w:r>
            <w:r w:rsidRPr="00F965FF">
              <w:rPr>
                <w:rFonts w:ascii="Arial" w:hAnsi="Arial" w:cs="Arial"/>
                <w:color w:val="000000"/>
                <w:sz w:val="24"/>
                <w:szCs w:val="24"/>
              </w:rPr>
              <w:lastRenderedPageBreak/>
              <w:t>муниципального района Воронежской области"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0640180010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0405</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895,8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895,8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805,2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822,8</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"Финансовое обеспечение деятельности МБУ "Центр поддержки АПК"</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0640200000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3 564,6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3 564,6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3 437,6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3 446,3</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w:t>
            </w:r>
            <w:r w:rsidRPr="00F965FF">
              <w:rPr>
                <w:rFonts w:ascii="Arial" w:hAnsi="Arial" w:cs="Arial"/>
                <w:color w:val="000000"/>
                <w:sz w:val="24"/>
                <w:szCs w:val="24"/>
              </w:rPr>
              <w:lastRenderedPageBreak/>
              <w:t>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0640280590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3 534,6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3 534,6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3 437,6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3 446,3</w:t>
            </w:r>
          </w:p>
        </w:tc>
      </w:tr>
      <w:tr w:rsidR="00FE6302" w:rsidRPr="00F965FF"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учреждений 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0640280590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0405</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3 564,6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3 564,6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3 437,6</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3 446,3</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"Финансовое обеспечение деятельности МБУ "Хохольский районный архив"</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0640300000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1 210,0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1 210,0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1 147,7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1 192,1</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0640380590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1 210,0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1 210,0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1 147,7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1 192,1</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w:t>
            </w:r>
            <w:r w:rsidRPr="00F965FF">
              <w:rPr>
                <w:rFonts w:ascii="Arial" w:hAnsi="Arial" w:cs="Arial"/>
                <w:color w:val="000000"/>
                <w:sz w:val="24"/>
                <w:szCs w:val="24"/>
              </w:rPr>
              <w:lastRenderedPageBreak/>
              <w:t>"Развитие сельского хозяйства, земельных отношений, муниципального имущества и экологии Хохольского муниципального района Воронежской области"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0640380590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34,6</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34,6</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(Предоставление субсидий бюджетным, автономным учреждениям и иным некоммерческим </w:t>
            </w:r>
            <w:r w:rsidRPr="00F965FF">
              <w:rPr>
                <w:rFonts w:ascii="Arial" w:hAnsi="Arial" w:cs="Arial"/>
                <w:color w:val="000000"/>
                <w:sz w:val="24"/>
                <w:szCs w:val="24"/>
              </w:rPr>
              <w:lastRenderedPageBreak/>
              <w:t>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0640380590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1 175,4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1 175,4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1 147,7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1 192,1</w:t>
            </w:r>
          </w:p>
        </w:tc>
      </w:tr>
      <w:tr w:rsidR="00FE6302" w:rsidRPr="00F965FF" w:rsidTr="00212E02">
        <w:trPr>
          <w:trHeight w:val="1215"/>
        </w:trPr>
        <w:tc>
          <w:tcPr>
            <w:tcW w:w="1238"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Муниципальная программа "Экономическое развитие Хохольского муниципального района"</w:t>
            </w:r>
          </w:p>
        </w:tc>
        <w:tc>
          <w:tcPr>
            <w:tcW w:w="46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0700000000</w:t>
            </w:r>
          </w:p>
        </w:tc>
        <w:tc>
          <w:tcPr>
            <w:tcW w:w="33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6 000,0</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6 000,0</w:t>
            </w:r>
          </w:p>
        </w:tc>
        <w:tc>
          <w:tcPr>
            <w:tcW w:w="42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6 500,0</w:t>
            </w:r>
          </w:p>
        </w:tc>
        <w:tc>
          <w:tcPr>
            <w:tcW w:w="435"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6 500,0</w:t>
            </w:r>
          </w:p>
        </w:tc>
      </w:tr>
      <w:tr w:rsidR="00FE6302" w:rsidRPr="00F965FF" w:rsidTr="00212E02">
        <w:trPr>
          <w:trHeight w:val="510"/>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Подпрограмма "Развитие и поддержка предпринимательской инициативы "</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0720000000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6 000,0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6 000,0</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6 500,0</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6 500,0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"Расширение доступа субъектов малого и среднего предпринимательства к финансовым ресурсам"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0720100000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6 000,0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6 000,0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6 500,0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6 500,0</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Мероприятия направленные на развитие и поддержку малого предпринимательства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0720180230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6 000,0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6 000,0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6 500,0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6 500,0</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Мероприятия направленные на развитие и поддержку малого предпринимательства (Предоставлен</w:t>
            </w:r>
            <w:r w:rsidRPr="00F965FF">
              <w:rPr>
                <w:rFonts w:ascii="Arial" w:hAnsi="Arial" w:cs="Arial"/>
                <w:color w:val="000000"/>
                <w:sz w:val="24"/>
                <w:szCs w:val="24"/>
              </w:rPr>
              <w:lastRenderedPageBreak/>
              <w:t>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0720180230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0412</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6 000,0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6 000,0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6 500,0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6 500,0</w:t>
            </w:r>
          </w:p>
        </w:tc>
      </w:tr>
      <w:tr w:rsidR="00FE6302" w:rsidRPr="00F965FF" w:rsidTr="00212E02">
        <w:trPr>
          <w:trHeight w:val="1815"/>
        </w:trPr>
        <w:tc>
          <w:tcPr>
            <w:tcW w:w="1238"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46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0800000000</w:t>
            </w:r>
          </w:p>
        </w:tc>
        <w:tc>
          <w:tcPr>
            <w:tcW w:w="33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5 141,5</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5 141,5</w:t>
            </w:r>
          </w:p>
        </w:tc>
        <w:tc>
          <w:tcPr>
            <w:tcW w:w="42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4 313,3</w:t>
            </w:r>
          </w:p>
        </w:tc>
        <w:tc>
          <w:tcPr>
            <w:tcW w:w="435"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4 454,0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"Защита населения и территорий от чрезвычайных ситуаций"</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0800100000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869,0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869,0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100,0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0800180030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61,9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61,9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Резервный фонд администрации Хохольского муниципального района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0800180030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61,9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61,9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0800180050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455,0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455,0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Мероприятия в сфере защиты населения от чрезвычайных ситуаций и пожаров  в рамках </w:t>
            </w:r>
            <w:r w:rsidRPr="00F965FF">
              <w:rPr>
                <w:rFonts w:ascii="Arial" w:hAnsi="Arial" w:cs="Arial"/>
                <w:color w:val="000000"/>
                <w:sz w:val="24"/>
                <w:szCs w:val="24"/>
              </w:rPr>
              <w:lastRenderedPageBreak/>
              <w:t>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0800180050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0310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455,0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455,0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Мероприятия в сфере защиты населения гражанам Украины, вынужденно покинувшим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0800180051</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352,1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352,1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Мероприятия в сфере защиты населения гражанам Украины, вынужденно покинувшим места своего постоянного проживания  в рамках </w:t>
            </w:r>
            <w:r w:rsidRPr="00F965FF">
              <w:rPr>
                <w:rFonts w:ascii="Arial" w:hAnsi="Arial" w:cs="Arial"/>
                <w:color w:val="000000"/>
                <w:sz w:val="24"/>
                <w:szCs w:val="24"/>
              </w:rPr>
              <w:lastRenderedPageBreak/>
              <w:t>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(Социальное обеспечение и иные выплаты населению)</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0800180051</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0310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333,1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333,1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Мероприятия в сфере защиты населения гражанам Украины, вынужденно покинувшим места своего постоянного проживания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0800180052</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0310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xml:space="preserve">Основное мероприятие </w:t>
            </w:r>
            <w:r w:rsidRPr="00F965FF">
              <w:rPr>
                <w:rFonts w:ascii="Arial" w:hAnsi="Arial" w:cs="Arial"/>
                <w:bCs/>
                <w:color w:val="000000"/>
                <w:sz w:val="24"/>
                <w:szCs w:val="24"/>
              </w:rPr>
              <w:lastRenderedPageBreak/>
              <w:t>"Выполнение мероприятий по гражданской обороне"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0800200000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390,0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390,0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502,0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502,0</w:t>
            </w:r>
          </w:p>
        </w:tc>
      </w:tr>
      <w:tr w:rsidR="00FE6302" w:rsidRPr="00F965FF"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0800280060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390,0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390,0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502,0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502,0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0800280060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0800280060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390,0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390,0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0800280060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Мероприятия в сфере гражданской обороны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0800280060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502,0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502,0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«Обеспечение деятельности МКУ "Единая дежурно-диспетчерская служба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0800300000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3 882,5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3 882,5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3 711,3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3 852,0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w:t>
            </w:r>
            <w:r w:rsidRPr="00F965FF">
              <w:rPr>
                <w:rFonts w:ascii="Arial" w:hAnsi="Arial" w:cs="Arial"/>
                <w:color w:val="000000"/>
                <w:sz w:val="24"/>
                <w:szCs w:val="24"/>
              </w:rPr>
              <w:lastRenderedPageBreak/>
              <w:t>природного и техногенного характера"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4 052,8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4 052,8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3 711,3</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3 852,0</w:t>
            </w:r>
          </w:p>
        </w:tc>
      </w:tr>
      <w:tr w:rsidR="00FE6302" w:rsidRPr="00F965FF"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32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0310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w:t>
            </w:r>
          </w:p>
        </w:tc>
      </w:tr>
      <w:tr w:rsidR="00FE6302" w:rsidRPr="00F965FF" w:rsidTr="00212E02">
        <w:trPr>
          <w:trHeight w:val="331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3 595,8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3 595,8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3 482,1</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3 621,4</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муниципальной  программы </w:t>
            </w:r>
            <w:r w:rsidRPr="00F965FF">
              <w:rPr>
                <w:rFonts w:ascii="Arial" w:hAnsi="Arial" w:cs="Arial"/>
                <w:color w:val="000000"/>
                <w:sz w:val="24"/>
                <w:szCs w:val="24"/>
              </w:rPr>
              <w:lastRenderedPageBreak/>
              <w:t>"Защита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283,7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283,7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170,2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171,6</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обеспечение деятельности (оказание услуг) муниципальных  учреждений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0800380590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53,0</w:t>
            </w:r>
          </w:p>
        </w:tc>
      </w:tr>
      <w:tr w:rsidR="00FE6302" w:rsidRPr="00F965FF" w:rsidTr="00212E02">
        <w:trPr>
          <w:trHeight w:val="1515"/>
        </w:trPr>
        <w:tc>
          <w:tcPr>
            <w:tcW w:w="1238"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Муниципальная программа "Обеспечение общественного порядка и противодействие преступности в Хохольском муниципальном районе"</w:t>
            </w:r>
          </w:p>
        </w:tc>
        <w:tc>
          <w:tcPr>
            <w:tcW w:w="46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0900000000</w:t>
            </w:r>
          </w:p>
        </w:tc>
        <w:tc>
          <w:tcPr>
            <w:tcW w:w="33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150,0</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150,0</w:t>
            </w:r>
          </w:p>
        </w:tc>
        <w:tc>
          <w:tcPr>
            <w:tcW w:w="42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150,0</w:t>
            </w:r>
          </w:p>
        </w:tc>
        <w:tc>
          <w:tcPr>
            <w:tcW w:w="435"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150,0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"Противодействие терроризму и экстремизму"</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0900100000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50,0</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противодействие терроризму и эестремизму"</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0900180750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противодействие терроризму и эестремизму"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0900180750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"Профилактика распространения и злоупотребления наркотиками"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0900200000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50,0</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по профилактике распространения и злоупотребления наркотикам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0900280750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по профилактике распространения и </w:t>
            </w:r>
            <w:r w:rsidRPr="00F965FF">
              <w:rPr>
                <w:rFonts w:ascii="Arial" w:hAnsi="Arial" w:cs="Arial"/>
                <w:color w:val="000000"/>
                <w:sz w:val="24"/>
                <w:szCs w:val="24"/>
              </w:rPr>
              <w:lastRenderedPageBreak/>
              <w:t>злоупотребления наркотикам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0900280750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"Профилактика правонарушений"</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0900300000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50,0</w:t>
            </w:r>
          </w:p>
        </w:tc>
      </w:tr>
      <w:tr w:rsidR="00FE6302" w:rsidRPr="00F965FF" w:rsidTr="00212E02">
        <w:trPr>
          <w:trHeight w:val="30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профилактику правонарушений</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0900380750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профилактику правонарушений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0900380750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r>
      <w:tr w:rsidR="00FE6302" w:rsidRPr="00F965FF" w:rsidTr="00212E02">
        <w:trPr>
          <w:trHeight w:val="1215"/>
        </w:trPr>
        <w:tc>
          <w:tcPr>
            <w:tcW w:w="1238"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Муниципальная программа «Создание условий для развития транспортной системы и дорожного хозяйства»</w:t>
            </w:r>
          </w:p>
        </w:tc>
        <w:tc>
          <w:tcPr>
            <w:tcW w:w="46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1000000000</w:t>
            </w:r>
          </w:p>
        </w:tc>
        <w:tc>
          <w:tcPr>
            <w:tcW w:w="33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81 374,3</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81 374,3</w:t>
            </w:r>
          </w:p>
        </w:tc>
        <w:tc>
          <w:tcPr>
            <w:tcW w:w="42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68 145,7</w:t>
            </w:r>
          </w:p>
        </w:tc>
        <w:tc>
          <w:tcPr>
            <w:tcW w:w="435"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70 744,7</w:t>
            </w:r>
          </w:p>
        </w:tc>
      </w:tr>
      <w:tr w:rsidR="00FE6302" w:rsidRPr="00F965FF" w:rsidTr="00212E02">
        <w:trPr>
          <w:trHeight w:val="765"/>
        </w:trPr>
        <w:tc>
          <w:tcPr>
            <w:tcW w:w="1238" w:type="pct"/>
            <w:tcBorders>
              <w:top w:val="nil"/>
              <w:left w:val="single" w:sz="4" w:space="0" w:color="B9CDE5"/>
              <w:bottom w:val="single" w:sz="4" w:space="0" w:color="B9CDE5"/>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Подпрограмма "Развитие транспортной системы и дорожного хозяйства Хохольского муниципального района"</w:t>
            </w:r>
          </w:p>
        </w:tc>
        <w:tc>
          <w:tcPr>
            <w:tcW w:w="468"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1010000000</w:t>
            </w:r>
          </w:p>
        </w:tc>
        <w:tc>
          <w:tcPr>
            <w:tcW w:w="335"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81 374,3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81 374,3</w:t>
            </w:r>
          </w:p>
        </w:tc>
        <w:tc>
          <w:tcPr>
            <w:tcW w:w="426" w:type="pct"/>
            <w:tcBorders>
              <w:top w:val="nil"/>
              <w:left w:val="nil"/>
              <w:bottom w:val="single" w:sz="4" w:space="0" w:color="B9CDE5"/>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68 145,7</w:t>
            </w:r>
          </w:p>
        </w:tc>
        <w:tc>
          <w:tcPr>
            <w:tcW w:w="435" w:type="pct"/>
            <w:tcBorders>
              <w:top w:val="nil"/>
              <w:left w:val="nil"/>
              <w:bottom w:val="single" w:sz="4" w:space="0" w:color="B9CDE5"/>
              <w:right w:val="single" w:sz="4" w:space="0" w:color="B9CDE5"/>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70 744,7</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"Ремонт автомобильны</w:t>
            </w:r>
            <w:r w:rsidRPr="00F965FF">
              <w:rPr>
                <w:rFonts w:ascii="Arial" w:hAnsi="Arial" w:cs="Arial"/>
                <w:bCs/>
                <w:color w:val="000000"/>
                <w:sz w:val="24"/>
                <w:szCs w:val="24"/>
              </w:rPr>
              <w:lastRenderedPageBreak/>
              <w:t>х дорог общего пользования местного значения"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1010200000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69 890,4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69 890,4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64 977,0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67 576,0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1010280600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15 412,4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15 412,4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22 185,0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24 784,0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дорожного фонда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w:t>
            </w:r>
            <w:r w:rsidRPr="00F965FF">
              <w:rPr>
                <w:rFonts w:ascii="Arial" w:hAnsi="Arial" w:cs="Arial"/>
                <w:color w:val="000000"/>
                <w:sz w:val="24"/>
                <w:szCs w:val="24"/>
              </w:rPr>
              <w:lastRenderedPageBreak/>
              <w:t>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1010280600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15 412,4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15 412,4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22 185,0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24 784,0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10102S8850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54 478,0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54 478,0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42 792,0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42 792,0</w:t>
            </w:r>
          </w:p>
        </w:tc>
      </w:tr>
      <w:tr w:rsidR="00FE6302" w:rsidRPr="00F965FF" w:rsidTr="00212E02">
        <w:trPr>
          <w:trHeight w:val="306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Субсидии местным бюджетам на капитальный ремонт и ремонт автомобильных дорог общего пользования местного значения в рамках подпрограммы </w:t>
            </w:r>
            <w:r w:rsidRPr="00F965FF">
              <w:rPr>
                <w:rFonts w:ascii="Arial" w:hAnsi="Arial" w:cs="Arial"/>
                <w:color w:val="000000"/>
                <w:sz w:val="24"/>
                <w:szCs w:val="24"/>
              </w:rPr>
              <w:lastRenderedPageBreak/>
              <w:t>"Развитие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10102S8850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41 312,3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41 312,3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42 792,0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42 792,0</w:t>
            </w:r>
          </w:p>
        </w:tc>
      </w:tr>
      <w:tr w:rsidR="00FE6302" w:rsidRPr="00F965FF" w:rsidTr="00212E02">
        <w:trPr>
          <w:trHeight w:val="255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w:t>
            </w:r>
            <w:r w:rsidRPr="00F965FF">
              <w:rPr>
                <w:rFonts w:ascii="Arial" w:hAnsi="Arial" w:cs="Arial"/>
                <w:color w:val="000000"/>
                <w:sz w:val="24"/>
                <w:szCs w:val="24"/>
              </w:rPr>
              <w:lastRenderedPageBreak/>
              <w:t>дорожного хозяйства"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10102S8850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13 165,7</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13 165,7</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"Содержание автомобильных дорог общего пользования местного значения"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1010300000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5 000,0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5 000,0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1010380600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5 000,0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5 000,0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Содержание автомобильных дорог общего пользования местного значения в рамках подпрограммы "Развитие </w:t>
            </w:r>
            <w:r w:rsidRPr="00F965FF">
              <w:rPr>
                <w:rFonts w:ascii="Arial" w:hAnsi="Arial" w:cs="Arial"/>
                <w:color w:val="000000"/>
                <w:sz w:val="24"/>
                <w:szCs w:val="24"/>
              </w:rPr>
              <w:lastRenderedPageBreak/>
              <w:t>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1010380600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0409</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5 000,0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5 000,0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"Поддержка внутримуниципальных пассажирских перевозок"</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1010500000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6 483,9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6 483,9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3 168,7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3 168,7</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Мероприятия направленные на возмещение недополученных доходов организациям транспорта осуществляющих перевозку пассажиров по внутримуниципальным маршрутам, в связи с установлением права бесплатного проезда членам семей военнослужащих, мобилизованных, добровольцев</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1010580180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Мероприятия направленные на возмещение недополученных доходов организациям транспорта осуществляющих перевозку пассажиров по внутримуниципальным маршрутам, в связи с установлением права бесплатного проезда членам семей военнослужащих, мобилизованных, добровольцев  (Иные бюджетные ассигнования)</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1010580180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0408</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10105S9260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6 483,4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6 483,4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3 168,7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3 168,7</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организацию перевозок пассажиров автомобильным транспортом общего пользования </w:t>
            </w:r>
            <w:r w:rsidRPr="00F965FF">
              <w:rPr>
                <w:rFonts w:ascii="Arial" w:hAnsi="Arial" w:cs="Arial"/>
                <w:color w:val="000000"/>
                <w:sz w:val="24"/>
                <w:szCs w:val="24"/>
              </w:rPr>
              <w:lastRenderedPageBreak/>
              <w:t>по муниципальным маршрутам регулярных перевозок по регулируемым тарифам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10105S9260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0408</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6 340,4</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6 340,4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3 098,8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3 098,8</w:t>
            </w:r>
          </w:p>
        </w:tc>
      </w:tr>
      <w:tr w:rsidR="00FE6302" w:rsidRPr="00F965FF"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10105S9260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0408</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143,0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143,0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69,9</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69,9</w:t>
            </w:r>
          </w:p>
        </w:tc>
      </w:tr>
      <w:tr w:rsidR="00FE6302" w:rsidRPr="00F965FF" w:rsidTr="00212E02">
        <w:trPr>
          <w:trHeight w:val="1215"/>
        </w:trPr>
        <w:tc>
          <w:tcPr>
            <w:tcW w:w="1238"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Муниципальная программа "Развитие культуры и туризма в Хохольском муниципальном районе"</w:t>
            </w:r>
          </w:p>
        </w:tc>
        <w:tc>
          <w:tcPr>
            <w:tcW w:w="46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1100000000</w:t>
            </w:r>
          </w:p>
        </w:tc>
        <w:tc>
          <w:tcPr>
            <w:tcW w:w="33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76 901,7</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454,1</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77 355,9</w:t>
            </w:r>
          </w:p>
        </w:tc>
        <w:tc>
          <w:tcPr>
            <w:tcW w:w="42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20 142,9</w:t>
            </w:r>
          </w:p>
        </w:tc>
        <w:tc>
          <w:tcPr>
            <w:tcW w:w="435"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16 230,2</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"Содействие сохранению и развитию культурно-досуговых учреждений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1100100000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22 265,3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340,1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22 605,4</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5 000,0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 xml:space="preserve">Расходы муниципального района за счет МБТ на поощрение МО за наращивание налогового (экономического) потенциала </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1100178270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340,1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340,1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муниципального района за счет МБТ на поощрение МО за наращивание налогового (экономического) потенциала(Межбюджетные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1100178270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340,1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340,1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Реализация мероприятий областной адресной программы капитального ремонта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1100178750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20 374,0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20 374,0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Реализация мероприятий областной адресной программы капитального ремонта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1100178750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20 374,0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20 374,0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Обеспечение развития и укрепления материально-технической базы домов культуры в населенных пунктах с числом жителей до 50 </w:t>
            </w:r>
            <w:r w:rsidRPr="00F965FF">
              <w:rPr>
                <w:rFonts w:ascii="Arial" w:hAnsi="Arial" w:cs="Arial"/>
                <w:color w:val="000000"/>
                <w:sz w:val="24"/>
                <w:szCs w:val="24"/>
              </w:rPr>
              <w:lastRenderedPageBreak/>
              <w:t>тысяч человек</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11001L4670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5 000,0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11001L4670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1 700,0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1 700,0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11001L4670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5 000,0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2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Мероприятия в области культуры в рамках муниципальной программы "Развитие культуры и туризма в Хохольском муниципально</w:t>
            </w:r>
            <w:r w:rsidRPr="00F965FF">
              <w:rPr>
                <w:rFonts w:ascii="Arial" w:hAnsi="Arial" w:cs="Arial"/>
                <w:color w:val="000000"/>
                <w:sz w:val="24"/>
                <w:szCs w:val="24"/>
              </w:rPr>
              <w:lastRenderedPageBreak/>
              <w:t>м районе "</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1100180240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191,3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191,3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Мероприятия в области культуры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1100180240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191,3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191,3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"Организация досуга и культурно-массовых мероприятий для населения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1100200000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364,0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364,0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w:t>
            </w:r>
            <w:r w:rsidRPr="00F965FF">
              <w:rPr>
                <w:rFonts w:ascii="Arial" w:hAnsi="Arial" w:cs="Arial"/>
                <w:color w:val="000000"/>
                <w:sz w:val="24"/>
                <w:szCs w:val="24"/>
              </w:rPr>
              <w:lastRenderedPageBreak/>
              <w:t>туризма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1100220540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364,0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364,0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229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Резервный фонд правительства Воронежской области (финансовое обеспечение непредвиденных расходов)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1100220540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364,0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364,0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"Повышение доступности и качества библиотечных услуг Хохольского 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1100300000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128,5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128,5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128,2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128,2</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Государственная поддержка отрасли культуры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11003L5190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128,5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128,5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128,2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128,2</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Государственная поддержка отрасли культуры  </w:t>
            </w:r>
            <w:r w:rsidRPr="00F965FF">
              <w:rPr>
                <w:rFonts w:ascii="Arial" w:hAnsi="Arial" w:cs="Arial"/>
                <w:color w:val="000000"/>
                <w:sz w:val="24"/>
                <w:szCs w:val="24"/>
              </w:rPr>
              <w:lastRenderedPageBreak/>
              <w:t>(Закупка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11003L5190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128,5</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128,5</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128,2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128,2</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Основное мероприятие "Финансовое обеспечение для реализации программы"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1100500000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50 418,9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114,0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50 532,9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15 014,7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16 102,0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муниципального района за счет МБТ на поощрение МО за наращивание налогового (экономического) потенциала </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1100578270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114,0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114,0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Расходы муниципального района за счет МБТ на поощрение МО за наращивание налогового (экономического) потенциала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1100578270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114,0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114,0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муниципальной </w:t>
            </w:r>
            <w:r w:rsidRPr="00F965FF">
              <w:rPr>
                <w:rFonts w:ascii="Arial" w:hAnsi="Arial" w:cs="Arial"/>
                <w:color w:val="000000"/>
                <w:sz w:val="24"/>
                <w:szCs w:val="24"/>
              </w:rPr>
              <w:lastRenderedPageBreak/>
              <w:t>программы "Развитие культуры и туризма в Хохольском муниципальном районе"</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1100580590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50 418,9</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50 418,9</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15 014,7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16 102,0</w:t>
            </w:r>
          </w:p>
        </w:tc>
      </w:tr>
      <w:tr w:rsidR="00FE6302" w:rsidRPr="00F965FF" w:rsidTr="00212E02">
        <w:trPr>
          <w:trHeight w:val="280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1100580590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11 056,0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11 056,0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12 205,7</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13 304,0</w:t>
            </w:r>
          </w:p>
        </w:tc>
      </w:tr>
      <w:tr w:rsidR="00FE6302" w:rsidRPr="00F965FF" w:rsidTr="00212E02">
        <w:trPr>
          <w:trHeight w:val="178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w:t>
            </w:r>
            <w:r w:rsidRPr="00F965FF">
              <w:rPr>
                <w:rFonts w:ascii="Arial" w:hAnsi="Arial" w:cs="Arial"/>
                <w:color w:val="000000"/>
                <w:sz w:val="24"/>
                <w:szCs w:val="24"/>
              </w:rPr>
              <w:lastRenderedPageBreak/>
              <w:t>муниципальной программы "Развитие культуры и туризма в Хохольском муниципальном районе"  (Закупка товаров, работ и услуг для государственных (муниципальных) нужд)</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1100580590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767,1</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767,1</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767,8</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767,8</w:t>
            </w:r>
          </w:p>
        </w:tc>
      </w:tr>
      <w:tr w:rsidR="00FE6302" w:rsidRPr="00F965FF" w:rsidTr="00212E02">
        <w:trPr>
          <w:trHeight w:val="204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обеспечение деятельности (оказание услуг) муниципальных учреждений в рамках муниципальной программы "Развитие культуры и туризма в Хохольском муниципальном районе" (Предоставление субсидий бюджетным, автономным учреждениям и иным некоммерческим организациям)</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1100580590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38 595,8</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38 595,8</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2 041,2</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2 030,2</w:t>
            </w:r>
          </w:p>
        </w:tc>
      </w:tr>
      <w:tr w:rsidR="00FE6302" w:rsidRPr="00F965FF" w:rsidTr="00212E02">
        <w:trPr>
          <w:trHeight w:val="51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Региональный проект "Культурная среда"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110A100000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3 725,0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3 725,0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76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Развитие сети учреждений культурно-досугового типа (в целях достижения </w:t>
            </w:r>
            <w:r w:rsidRPr="00F965FF">
              <w:rPr>
                <w:rFonts w:ascii="Arial" w:hAnsi="Arial" w:cs="Arial"/>
                <w:color w:val="000000"/>
                <w:sz w:val="24"/>
                <w:szCs w:val="24"/>
              </w:rPr>
              <w:lastRenderedPageBreak/>
              <w:t>значений дополнительного результата)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110A1Д5130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3 725,0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3 725,0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02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Развитие сети учреждений культурно-досугового типа (в целях достижения значений дополнительного результата)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110A1Д5130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0804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3 725,0</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3 725,0</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215"/>
        </w:trPr>
        <w:tc>
          <w:tcPr>
            <w:tcW w:w="1238" w:type="pct"/>
            <w:tcBorders>
              <w:top w:val="nil"/>
              <w:left w:val="single" w:sz="4" w:space="0" w:color="95B3D7"/>
              <w:bottom w:val="single" w:sz="8" w:space="0" w:color="95B3D7"/>
              <w:right w:val="nil"/>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xml:space="preserve">Муниципальная программа "Противодействие терроризму в Хохольском муниципальном районе" </w:t>
            </w:r>
          </w:p>
        </w:tc>
        <w:tc>
          <w:tcPr>
            <w:tcW w:w="468"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1200000000</w:t>
            </w:r>
          </w:p>
        </w:tc>
        <w:tc>
          <w:tcPr>
            <w:tcW w:w="335"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831,3</w:t>
            </w:r>
          </w:p>
        </w:tc>
        <w:tc>
          <w:tcPr>
            <w:tcW w:w="429" w:type="pct"/>
            <w:tcBorders>
              <w:top w:val="nil"/>
              <w:left w:val="single" w:sz="4" w:space="0" w:color="D9D9D9"/>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42"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831,3</w:t>
            </w:r>
          </w:p>
        </w:tc>
        <w:tc>
          <w:tcPr>
            <w:tcW w:w="426" w:type="pct"/>
            <w:tcBorders>
              <w:top w:val="nil"/>
              <w:left w:val="nil"/>
              <w:bottom w:val="single" w:sz="8" w:space="0" w:color="95B3D7"/>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8" w:space="0" w:color="95B3D7"/>
              <w:right w:val="single" w:sz="4" w:space="0" w:color="95B3D7"/>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1530"/>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Основное мероприятие "Организационно-технические мероприятия по повышению уровня защищенности обьектов, наиболее привлекательных для совершения террористических актов"</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1200200000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831,3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831,3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FE6302" w:rsidRPr="00F965FF" w:rsidTr="00212E02">
        <w:trPr>
          <w:trHeight w:val="127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xml:space="preserve">Мероприятия связанные с обеспеченим мер общественной безопасности, противодействием и профилактикой терроризма и экстремизма на территории Хохольского </w:t>
            </w:r>
            <w:r w:rsidRPr="00F965FF">
              <w:rPr>
                <w:rFonts w:ascii="Arial" w:hAnsi="Arial" w:cs="Arial"/>
                <w:color w:val="000000"/>
                <w:sz w:val="24"/>
                <w:szCs w:val="24"/>
              </w:rPr>
              <w:lastRenderedPageBreak/>
              <w:t>муниципального района</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1200270100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831,3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831,3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1545"/>
        </w:trPr>
        <w:tc>
          <w:tcPr>
            <w:tcW w:w="1238" w:type="pct"/>
            <w:tcBorders>
              <w:top w:val="nil"/>
              <w:left w:val="single" w:sz="4" w:space="0" w:color="BFBFBF"/>
              <w:bottom w:val="single" w:sz="4" w:space="0" w:color="D9D9D9"/>
              <w:right w:val="single" w:sz="4" w:space="0" w:color="D9D9D9"/>
            </w:tcBorders>
            <w:shd w:val="clear" w:color="auto" w:fill="auto"/>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lastRenderedPageBreak/>
              <w:t>Мероприятия связанные с обеспеченим мер общественной безопасности, противодействием и профилактикой терроризма и экстремизма на территории Хохольского муниципального района (Межбюджетные трансферты)</w:t>
            </w:r>
          </w:p>
        </w:tc>
        <w:tc>
          <w:tcPr>
            <w:tcW w:w="468"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1200270100</w:t>
            </w:r>
          </w:p>
        </w:tc>
        <w:tc>
          <w:tcPr>
            <w:tcW w:w="335"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33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0300</w:t>
            </w:r>
          </w:p>
        </w:tc>
        <w:tc>
          <w:tcPr>
            <w:tcW w:w="453"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0314</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831,3</w:t>
            </w:r>
          </w:p>
        </w:tc>
        <w:tc>
          <w:tcPr>
            <w:tcW w:w="429"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42"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831,3</w:t>
            </w:r>
          </w:p>
        </w:tc>
        <w:tc>
          <w:tcPr>
            <w:tcW w:w="426" w:type="pct"/>
            <w:tcBorders>
              <w:top w:val="nil"/>
              <w:left w:val="nil"/>
              <w:bottom w:val="single" w:sz="4" w:space="0" w:color="D9D9D9"/>
              <w:right w:val="single" w:sz="4" w:space="0" w:color="D9D9D9"/>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35" w:type="pct"/>
            <w:tcBorders>
              <w:top w:val="nil"/>
              <w:left w:val="nil"/>
              <w:bottom w:val="single" w:sz="4" w:space="0" w:color="D9D9D9"/>
              <w:right w:val="single" w:sz="4" w:space="0" w:color="BFBFBF"/>
            </w:tcBorders>
            <w:shd w:val="clear" w:color="auto" w:fill="auto"/>
            <w:noWrap/>
            <w:hideMark/>
          </w:tcPr>
          <w:p w:rsidR="00FE6302" w:rsidRPr="00F965FF" w:rsidRDefault="00FE63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FE6302" w:rsidRPr="00F965FF" w:rsidTr="00212E02">
        <w:trPr>
          <w:trHeight w:val="390"/>
        </w:trPr>
        <w:tc>
          <w:tcPr>
            <w:tcW w:w="1238" w:type="pct"/>
            <w:tcBorders>
              <w:top w:val="nil"/>
              <w:left w:val="single" w:sz="4" w:space="0" w:color="FAC090"/>
              <w:bottom w:val="single" w:sz="8" w:space="0" w:color="FAC090"/>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Итого:</w:t>
            </w:r>
          </w:p>
        </w:tc>
        <w:tc>
          <w:tcPr>
            <w:tcW w:w="468"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5"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333"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53"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42"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1 039 175,6</w:t>
            </w:r>
          </w:p>
        </w:tc>
        <w:tc>
          <w:tcPr>
            <w:tcW w:w="429"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6 048,1</w:t>
            </w:r>
          </w:p>
        </w:tc>
        <w:tc>
          <w:tcPr>
            <w:tcW w:w="442"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1 045 223,7</w:t>
            </w:r>
          </w:p>
        </w:tc>
        <w:tc>
          <w:tcPr>
            <w:tcW w:w="426"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1 336 453,5</w:t>
            </w:r>
          </w:p>
        </w:tc>
        <w:tc>
          <w:tcPr>
            <w:tcW w:w="435" w:type="pct"/>
            <w:tcBorders>
              <w:top w:val="nil"/>
              <w:left w:val="nil"/>
              <w:bottom w:val="single" w:sz="8" w:space="0" w:color="FAC090"/>
              <w:right w:val="nil"/>
            </w:tcBorders>
            <w:shd w:val="clear" w:color="auto" w:fill="auto"/>
            <w:noWrap/>
            <w:hideMark/>
          </w:tcPr>
          <w:p w:rsidR="00FE6302" w:rsidRPr="00F965FF" w:rsidRDefault="00FE6302" w:rsidP="00F965FF">
            <w:pPr>
              <w:jc w:val="both"/>
              <w:rPr>
                <w:rFonts w:ascii="Arial" w:hAnsi="Arial" w:cs="Arial"/>
                <w:bCs/>
                <w:color w:val="000000"/>
                <w:sz w:val="24"/>
                <w:szCs w:val="24"/>
              </w:rPr>
            </w:pPr>
            <w:r w:rsidRPr="00F965FF">
              <w:rPr>
                <w:rFonts w:ascii="Arial" w:hAnsi="Arial" w:cs="Arial"/>
                <w:bCs/>
                <w:color w:val="000000"/>
                <w:sz w:val="24"/>
                <w:szCs w:val="24"/>
              </w:rPr>
              <w:t>1 122 682,4</w:t>
            </w:r>
          </w:p>
        </w:tc>
      </w:tr>
    </w:tbl>
    <w:p w:rsidR="00212E02" w:rsidRPr="00F965FF" w:rsidRDefault="00212E02" w:rsidP="00F965FF">
      <w:pPr>
        <w:jc w:val="both"/>
        <w:rPr>
          <w:rFonts w:ascii="Arial" w:hAnsi="Arial" w:cs="Arial"/>
          <w:sz w:val="24"/>
          <w:szCs w:val="24"/>
        </w:rPr>
      </w:pPr>
    </w:p>
    <w:p w:rsidR="00212E02" w:rsidRPr="00F965FF" w:rsidRDefault="00212E02" w:rsidP="00F965FF">
      <w:pPr>
        <w:jc w:val="both"/>
        <w:rPr>
          <w:rFonts w:ascii="Arial" w:hAnsi="Arial" w:cs="Arial"/>
          <w:sz w:val="24"/>
          <w:szCs w:val="24"/>
        </w:rPr>
      </w:pPr>
      <w:r w:rsidRPr="00F965FF">
        <w:rPr>
          <w:rFonts w:ascii="Arial" w:hAnsi="Arial" w:cs="Arial"/>
          <w:sz w:val="24"/>
          <w:szCs w:val="24"/>
        </w:rPr>
        <w:br w:type="page"/>
      </w:r>
    </w:p>
    <w:p w:rsidR="00212E02" w:rsidRPr="00F965FF" w:rsidRDefault="00212E02" w:rsidP="00F965FF">
      <w:pPr>
        <w:jc w:val="both"/>
        <w:rPr>
          <w:rFonts w:ascii="Arial" w:hAnsi="Arial" w:cs="Arial"/>
          <w:sz w:val="24"/>
          <w:szCs w:val="24"/>
        </w:rPr>
      </w:pPr>
      <w:r w:rsidRPr="00F965FF">
        <w:rPr>
          <w:rFonts w:ascii="Arial" w:hAnsi="Arial" w:cs="Arial"/>
          <w:sz w:val="24"/>
          <w:szCs w:val="24"/>
        </w:rPr>
        <w:lastRenderedPageBreak/>
        <w:t xml:space="preserve">Приложение 7 к решению Совета народных депутатов Хохольского муниципального района "О внесении изменений в решение Совета народных депутатов  от 29.12.2022 года № 64 «О районном бюджете на 2023 год  и на плановый период 2024 и 2025 годов» № 24 от "20" июля 2023 г.  </w:t>
      </w:r>
    </w:p>
    <w:p w:rsidR="00FE6302" w:rsidRPr="00F965FF" w:rsidRDefault="00FE6302" w:rsidP="00F965FF">
      <w:pPr>
        <w:jc w:val="both"/>
        <w:rPr>
          <w:rFonts w:ascii="Arial" w:hAnsi="Arial" w:cs="Arial"/>
          <w:sz w:val="24"/>
          <w:szCs w:val="24"/>
        </w:rPr>
      </w:pPr>
    </w:p>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Бюджетные ассигнования на предоставление межбюджетных трансфертов бюджетам поселений Хохольского муниципального района на 2023 год и на плановый период 2024 и 2025 годов</w:t>
      </w:r>
    </w:p>
    <w:p w:rsidR="00212E02" w:rsidRPr="00F965FF" w:rsidRDefault="00212E02" w:rsidP="00F965FF">
      <w:pPr>
        <w:jc w:val="both"/>
        <w:rPr>
          <w:rFonts w:ascii="Arial" w:hAnsi="Arial" w:cs="Arial"/>
          <w:sz w:val="24"/>
          <w:szCs w:val="24"/>
        </w:rPr>
      </w:pPr>
    </w:p>
    <w:tbl>
      <w:tblPr>
        <w:tblW w:w="5000" w:type="pct"/>
        <w:tblLook w:val="04A0"/>
      </w:tblPr>
      <w:tblGrid>
        <w:gridCol w:w="2546"/>
        <w:gridCol w:w="507"/>
        <w:gridCol w:w="604"/>
        <w:gridCol w:w="604"/>
        <w:gridCol w:w="667"/>
        <w:gridCol w:w="914"/>
        <w:gridCol w:w="1091"/>
        <w:gridCol w:w="1094"/>
        <w:gridCol w:w="914"/>
        <w:gridCol w:w="914"/>
      </w:tblGrid>
      <w:tr w:rsidR="00212E02" w:rsidRPr="00F965FF" w:rsidTr="00212E02">
        <w:trPr>
          <w:trHeight w:val="1215"/>
        </w:trPr>
        <w:tc>
          <w:tcPr>
            <w:tcW w:w="1483" w:type="pct"/>
            <w:tcBorders>
              <w:top w:val="single" w:sz="8" w:space="0" w:color="auto"/>
              <w:left w:val="single" w:sz="8" w:space="0" w:color="auto"/>
              <w:bottom w:val="nil"/>
              <w:right w:val="single" w:sz="8"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Наименование</w:t>
            </w:r>
          </w:p>
        </w:tc>
        <w:tc>
          <w:tcPr>
            <w:tcW w:w="179" w:type="pct"/>
            <w:tcBorders>
              <w:top w:val="single" w:sz="8" w:space="0" w:color="auto"/>
              <w:left w:val="nil"/>
              <w:bottom w:val="nil"/>
              <w:right w:val="single" w:sz="8"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ВР</w:t>
            </w:r>
          </w:p>
        </w:tc>
        <w:tc>
          <w:tcPr>
            <w:tcW w:w="204" w:type="pct"/>
            <w:tcBorders>
              <w:top w:val="single" w:sz="8" w:space="0" w:color="auto"/>
              <w:left w:val="nil"/>
              <w:bottom w:val="nil"/>
              <w:right w:val="single" w:sz="8"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Рз</w:t>
            </w:r>
          </w:p>
        </w:tc>
        <w:tc>
          <w:tcPr>
            <w:tcW w:w="204" w:type="pct"/>
            <w:tcBorders>
              <w:top w:val="single" w:sz="8" w:space="0" w:color="auto"/>
              <w:left w:val="nil"/>
              <w:bottom w:val="nil"/>
              <w:right w:val="single" w:sz="8"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ПР</w:t>
            </w:r>
          </w:p>
        </w:tc>
        <w:tc>
          <w:tcPr>
            <w:tcW w:w="475" w:type="pct"/>
            <w:tcBorders>
              <w:top w:val="single" w:sz="8" w:space="0" w:color="auto"/>
              <w:left w:val="nil"/>
              <w:bottom w:val="nil"/>
              <w:right w:val="single" w:sz="8"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ГРБС</w:t>
            </w:r>
          </w:p>
        </w:tc>
        <w:tc>
          <w:tcPr>
            <w:tcW w:w="475" w:type="pct"/>
            <w:tcBorders>
              <w:top w:val="single" w:sz="8" w:space="0" w:color="auto"/>
              <w:left w:val="nil"/>
              <w:bottom w:val="nil"/>
              <w:right w:val="single" w:sz="8"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2023 год</w:t>
            </w:r>
          </w:p>
        </w:tc>
        <w:tc>
          <w:tcPr>
            <w:tcW w:w="475" w:type="pct"/>
            <w:tcBorders>
              <w:top w:val="single" w:sz="8" w:space="0" w:color="auto"/>
              <w:left w:val="nil"/>
              <w:bottom w:val="nil"/>
              <w:right w:val="single" w:sz="8"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изменения</w:t>
            </w:r>
          </w:p>
        </w:tc>
        <w:tc>
          <w:tcPr>
            <w:tcW w:w="583" w:type="pct"/>
            <w:tcBorders>
              <w:top w:val="single" w:sz="8" w:space="0" w:color="auto"/>
              <w:left w:val="nil"/>
              <w:bottom w:val="nil"/>
              <w:right w:val="single" w:sz="8"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xml:space="preserve"> 2023 год                    с учетом изменений</w:t>
            </w:r>
          </w:p>
        </w:tc>
        <w:tc>
          <w:tcPr>
            <w:tcW w:w="460" w:type="pct"/>
            <w:tcBorders>
              <w:top w:val="single" w:sz="8" w:space="0" w:color="auto"/>
              <w:left w:val="nil"/>
              <w:bottom w:val="nil"/>
              <w:right w:val="single" w:sz="8"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2024 год</w:t>
            </w:r>
          </w:p>
        </w:tc>
        <w:tc>
          <w:tcPr>
            <w:tcW w:w="460" w:type="pct"/>
            <w:tcBorders>
              <w:top w:val="single" w:sz="8" w:space="0" w:color="auto"/>
              <w:left w:val="nil"/>
              <w:bottom w:val="nil"/>
              <w:right w:val="single" w:sz="8"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2025 год</w:t>
            </w:r>
          </w:p>
        </w:tc>
      </w:tr>
      <w:tr w:rsidR="00212E02" w:rsidRPr="00F965FF" w:rsidTr="00212E02">
        <w:trPr>
          <w:trHeight w:val="375"/>
        </w:trPr>
        <w:tc>
          <w:tcPr>
            <w:tcW w:w="1483" w:type="pct"/>
            <w:tcBorders>
              <w:top w:val="single" w:sz="4" w:space="0" w:color="auto"/>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Раздел I. Дотации бюджетам поселений</w:t>
            </w:r>
          </w:p>
        </w:tc>
        <w:tc>
          <w:tcPr>
            <w:tcW w:w="179" w:type="pct"/>
            <w:tcBorders>
              <w:top w:val="single" w:sz="4" w:space="0" w:color="auto"/>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single" w:sz="4" w:space="0" w:color="auto"/>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single" w:sz="4" w:space="0" w:color="auto"/>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single" w:sz="4" w:space="0" w:color="auto"/>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single" w:sz="4" w:space="0" w:color="auto"/>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12 515,0</w:t>
            </w:r>
          </w:p>
        </w:tc>
        <w:tc>
          <w:tcPr>
            <w:tcW w:w="475" w:type="pct"/>
            <w:tcBorders>
              <w:top w:val="single" w:sz="4" w:space="0" w:color="auto"/>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single" w:sz="4" w:space="0" w:color="auto"/>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12 515,0</w:t>
            </w:r>
          </w:p>
        </w:tc>
        <w:tc>
          <w:tcPr>
            <w:tcW w:w="460" w:type="pct"/>
            <w:tcBorders>
              <w:top w:val="single" w:sz="4" w:space="0" w:color="auto"/>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12 041,0</w:t>
            </w:r>
          </w:p>
        </w:tc>
        <w:tc>
          <w:tcPr>
            <w:tcW w:w="460" w:type="pct"/>
            <w:tcBorders>
              <w:top w:val="single" w:sz="4" w:space="0" w:color="auto"/>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12 832,0</w:t>
            </w:r>
          </w:p>
        </w:tc>
      </w:tr>
      <w:tr w:rsidR="00212E02" w:rsidRPr="00F965FF" w:rsidTr="00212E02">
        <w:trPr>
          <w:trHeight w:val="513"/>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Муниципальная программа "Управление муниципальными финансами".</w:t>
            </w:r>
          </w:p>
        </w:tc>
        <w:tc>
          <w:tcPr>
            <w:tcW w:w="179"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204"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w:t>
            </w:r>
          </w:p>
        </w:tc>
        <w:tc>
          <w:tcPr>
            <w:tcW w:w="204"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01</w:t>
            </w:r>
          </w:p>
        </w:tc>
        <w:tc>
          <w:tcPr>
            <w:tcW w:w="475"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927</w:t>
            </w:r>
          </w:p>
        </w:tc>
        <w:tc>
          <w:tcPr>
            <w:tcW w:w="475"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12 515,0</w:t>
            </w:r>
          </w:p>
        </w:tc>
        <w:tc>
          <w:tcPr>
            <w:tcW w:w="475"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12 515,0</w:t>
            </w:r>
          </w:p>
        </w:tc>
        <w:tc>
          <w:tcPr>
            <w:tcW w:w="460"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12 041,0</w:t>
            </w:r>
          </w:p>
        </w:tc>
        <w:tc>
          <w:tcPr>
            <w:tcW w:w="460"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12 832,0</w:t>
            </w:r>
          </w:p>
        </w:tc>
      </w:tr>
      <w:tr w:rsidR="00212E02" w:rsidRPr="00F965FF" w:rsidTr="00212E02">
        <w:trPr>
          <w:trHeight w:val="2046"/>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Субвенции бюджетам муниципальных образований на осуществление полномочий по расчету и предоставлению дотаций поселениям за счет средств областного бюджета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1401</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927</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6 720,0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6 720,0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5 676,0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5 842,0</w:t>
            </w:r>
          </w:p>
        </w:tc>
      </w:tr>
      <w:tr w:rsidR="00212E02" w:rsidRPr="00F965FF" w:rsidTr="00212E02">
        <w:trPr>
          <w:trHeight w:val="1429"/>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 xml:space="preserve">Дотация на выравнивание бюджетной обеспеченности сельских </w:t>
            </w:r>
            <w:r w:rsidRPr="00F965FF">
              <w:rPr>
                <w:rFonts w:ascii="Arial" w:hAnsi="Arial" w:cs="Arial"/>
                <w:color w:val="000000"/>
                <w:sz w:val="24"/>
                <w:szCs w:val="24"/>
              </w:rPr>
              <w:lastRenderedPageBreak/>
              <w:t>(городского) поселений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lastRenderedPageBreak/>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1401</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927</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5 795,0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5 795,0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6 365,0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6 990,0</w:t>
            </w:r>
          </w:p>
        </w:tc>
      </w:tr>
      <w:tr w:rsidR="00212E02" w:rsidRPr="00F965FF" w:rsidTr="00212E02">
        <w:trPr>
          <w:trHeight w:val="388"/>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Раздел II. Иные межбюджетные трансферты бюджетам поселений</w:t>
            </w:r>
          </w:p>
        </w:tc>
        <w:tc>
          <w:tcPr>
            <w:tcW w:w="179"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142 589,0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340,1</w:t>
            </w:r>
          </w:p>
        </w:tc>
        <w:tc>
          <w:tcPr>
            <w:tcW w:w="583"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142 929,2</w:t>
            </w:r>
          </w:p>
        </w:tc>
        <w:tc>
          <w:tcPr>
            <w:tcW w:w="460"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5 857,4</w:t>
            </w:r>
          </w:p>
        </w:tc>
        <w:tc>
          <w:tcPr>
            <w:tcW w:w="460" w:type="pct"/>
            <w:tcBorders>
              <w:top w:val="nil"/>
              <w:left w:val="nil"/>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55 857,4</w:t>
            </w:r>
          </w:p>
        </w:tc>
      </w:tr>
      <w:tr w:rsidR="00212E02" w:rsidRPr="00F965FF" w:rsidTr="00212E02">
        <w:trPr>
          <w:trHeight w:val="407"/>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Муниципальная программа "Муниципальное управление"</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2 100,0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2 100,0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212E02" w:rsidRPr="00F965FF" w:rsidTr="00212E02">
        <w:trPr>
          <w:trHeight w:val="1972"/>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Иные межбюджетные трансферты поселениям за достижение наилучших значений показателей эффективности развития поселений в рамках подпрограммы "Обеспечение выполнения переданных государственных полномочий и полномочий от городского и сельских поселений"  программы "Муниципальное управление."</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1403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100,0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212E02">
        <w:trPr>
          <w:trHeight w:val="1365"/>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 xml:space="preserve">Иные межбюджетные трансферты бюджетам муниципальных </w:t>
            </w:r>
            <w:r w:rsidRPr="00F965FF">
              <w:rPr>
                <w:rFonts w:ascii="Arial" w:hAnsi="Arial" w:cs="Arial"/>
                <w:color w:val="000000"/>
                <w:sz w:val="24"/>
                <w:szCs w:val="24"/>
              </w:rPr>
              <w:lastRenderedPageBreak/>
              <w:t>районов Воронежской области на приобретение служебного автотранспорта органам местного самоуправления поселений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lastRenderedPageBreak/>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0104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2 000,0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2 000,0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212E02">
        <w:trPr>
          <w:trHeight w:val="982"/>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Муниципальная программа "Развитие образования, молодежной политики и спорта в Хохольском муниципальном районе"</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709,0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709,0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212E02" w:rsidRPr="00F965FF" w:rsidTr="00212E02">
        <w:trPr>
          <w:trHeight w:val="1690"/>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Расходы на обеспечение деятельности (оказание услуг) муниципальных  учреждений в рамках подпрограммы  "Развитие дошкольного и общего образования" программы "Развитие образования, молодежной политики и спорта в Хохольском муниципальном районе"</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0700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0701</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924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39,9</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39,9</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212E02">
        <w:trPr>
          <w:trHeight w:val="437"/>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Мероприятия по созданию условий для развития физической культуры и массового спорта</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1100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1102</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924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669,1</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669,1</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212E02">
        <w:trPr>
          <w:trHeight w:val="1281"/>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Муниципальная программа "Обеспечение доступным и комфортным жильем и коммунальными услугами населения Хохольского муниципального района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53 460,3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53 460,3</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3 898,2</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53 898,2</w:t>
            </w:r>
          </w:p>
        </w:tc>
      </w:tr>
      <w:tr w:rsidR="00212E02" w:rsidRPr="00F965FF" w:rsidTr="00212E02">
        <w:trPr>
          <w:trHeight w:val="549"/>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Софинансирование капитальных вложений в объекты муниципальной собственности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0505</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212E02">
        <w:trPr>
          <w:trHeight w:val="557"/>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Расходы по реализации мероприятий по ремонту обьктов теплоэнергетического хозяйства</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0502</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4 344,0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4 344,0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3 898,2</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3 898,2</w:t>
            </w:r>
          </w:p>
        </w:tc>
      </w:tr>
      <w:tr w:rsidR="00212E02" w:rsidRPr="00F965FF" w:rsidTr="00212E02">
        <w:trPr>
          <w:trHeight w:val="551"/>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Развитие систем теплоснабжения, водоснабжения и водоотведения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0505</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15 450,2</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15 450,2</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212E02">
        <w:trPr>
          <w:trHeight w:val="559"/>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Расходы на софинансирование капитальных вложений в объекты муниципальной собственности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0505</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464,1</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464,1</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50 000,0</w:t>
            </w:r>
          </w:p>
        </w:tc>
      </w:tr>
      <w:tr w:rsidR="00212E02" w:rsidRPr="00F965FF" w:rsidTr="00212E02">
        <w:trPr>
          <w:trHeight w:val="695"/>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Расходы на организацию системы раздельного накопления твердых коммунальных отходов на территории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0502</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33 202,0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33 202,0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212E02">
        <w:trPr>
          <w:trHeight w:val="946"/>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Муниципальная программа "Повышение энергоэффективнос</w:t>
            </w:r>
            <w:r w:rsidRPr="00F965FF">
              <w:rPr>
                <w:rFonts w:ascii="Arial" w:hAnsi="Arial" w:cs="Arial"/>
                <w:bCs/>
                <w:color w:val="000000"/>
                <w:sz w:val="24"/>
                <w:szCs w:val="24"/>
              </w:rPr>
              <w:lastRenderedPageBreak/>
              <w:t>ти и развитие энергетики Хохольского муниципального района"</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5 534,3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5 534,3</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1 889,3</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1 889,3</w:t>
            </w:r>
          </w:p>
        </w:tc>
      </w:tr>
      <w:tr w:rsidR="00212E02" w:rsidRPr="00F965FF" w:rsidTr="00212E02">
        <w:trPr>
          <w:trHeight w:val="422"/>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модернизацию уличного освещения</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0502</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3 645,0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3 645,0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212E02">
        <w:trPr>
          <w:trHeight w:val="130"/>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уличное освещение </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1 889,3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1 889,3</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1 889,3</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1 889,3</w:t>
            </w:r>
          </w:p>
        </w:tc>
      </w:tr>
      <w:tr w:rsidR="00212E02" w:rsidRPr="00F965FF" w:rsidTr="00212E02">
        <w:trPr>
          <w:trHeight w:val="501"/>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Муниципальная программа "Управление муниципальными финансами"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29 041,3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29 041,3</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212E02" w:rsidRPr="00F965FF" w:rsidTr="00212E02">
        <w:trPr>
          <w:trHeight w:val="1629"/>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Прочие межбюджетных трансфертов, передаваемых бюджетам поселений на социально значимые расходы в рамках подпрограммы "Организация бюджетного процесса в Хохольском муниципальном районе" программы "Управление муниципальными финансами"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1403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927</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25 323,3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25 323,3</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F15F18">
        <w:trPr>
          <w:trHeight w:val="1951"/>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 xml:space="preserve">Иные межбюджетные трансферты для софинансирования вопросов местного значения в области обеспечения первичных мер пожарной безопасности в границах населенных пунктов поселения в рамках подпрограммы "Организация бюджетного </w:t>
            </w:r>
            <w:r w:rsidRPr="00F965FF">
              <w:rPr>
                <w:rFonts w:ascii="Arial" w:hAnsi="Arial" w:cs="Arial"/>
                <w:color w:val="000000"/>
                <w:sz w:val="24"/>
                <w:szCs w:val="24"/>
              </w:rPr>
              <w:lastRenderedPageBreak/>
              <w:t>процесса в Хохольском муниципальном районе" программы "Управление муниципальными финансами"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lastRenderedPageBreak/>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1403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927</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3 718,0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3 718,0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AE1566">
        <w:trPr>
          <w:trHeight w:val="1265"/>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Муниципальная программа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6 350,1</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6 350,1</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212E02" w:rsidRPr="00F965FF" w:rsidTr="00212E02">
        <w:trPr>
          <w:trHeight w:val="750"/>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Реализация мероприятий областной адресной программы капитального ремонта</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1403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1 700,0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1 700,0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AE1566">
        <w:trPr>
          <w:trHeight w:val="2257"/>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Резервный фонд Правительства Воронежской области в рамках подпрограммы "Устойчивое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 на 2019-</w:t>
            </w:r>
            <w:r w:rsidRPr="00F965FF">
              <w:rPr>
                <w:rFonts w:ascii="Arial" w:hAnsi="Arial" w:cs="Arial"/>
                <w:color w:val="000000"/>
                <w:sz w:val="24"/>
                <w:szCs w:val="24"/>
              </w:rPr>
              <w:lastRenderedPageBreak/>
              <w:t>2024 гг"</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lastRenderedPageBreak/>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60,0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AE1566">
        <w:trPr>
          <w:trHeight w:val="2273"/>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lastRenderedPageBreak/>
              <w:t>Расходы на мероприятия по благоустройству сельских территорий в рамках подпрограммы"Комплексное развитие сельских территорий Хохольского муниципального района " программы "Развитие сельского хозяйства, земельных отношений, муниципального имущества и экологии Хохольского муниципального района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0503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925</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4 555,5</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4 555,5</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AE1566">
        <w:trPr>
          <w:trHeight w:val="1981"/>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обеспечение деятельности (оказание услуг) муниципальных учреждений в рамках подпрограммы "Финансовое обеспечение реализации программы" программы "Развитие сельского хозяйства, земельных отношений, </w:t>
            </w:r>
            <w:r w:rsidRPr="00F965FF">
              <w:rPr>
                <w:rFonts w:ascii="Arial" w:hAnsi="Arial" w:cs="Arial"/>
                <w:color w:val="000000"/>
                <w:sz w:val="24"/>
                <w:szCs w:val="24"/>
              </w:rPr>
              <w:lastRenderedPageBreak/>
              <w:t>муниципального имущества и экологии Хохольского муниципального района Воронежской области"</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lastRenderedPageBreak/>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0100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0113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925</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34,6</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34,6</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AE1566">
        <w:trPr>
          <w:trHeight w:val="1074"/>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Муниципальная программа "Защита населения и территории Хохольского муниципального района от чрезвычайных ситуаций природного и техногенного характера"</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455,0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455,0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212E02" w:rsidRPr="00F965FF" w:rsidTr="00AE1566">
        <w:trPr>
          <w:trHeight w:val="1657"/>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Мероприятия в сфере защиты населения от чрезвычайных ситуаций и пожаров  в рамках муниципальной  программы "Защита населения и территории Хохольского муниципального района от чрезвычайных ситуаций природного и техногенного характера"</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0300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0310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455,0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455,0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AE1566">
        <w:trPr>
          <w:trHeight w:val="703"/>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Муниципальная программа «Создание условий для развития транспортной системы и дорожного хозяйства»</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18 308,7</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18 308,7</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69,9</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69,9</w:t>
            </w:r>
          </w:p>
        </w:tc>
      </w:tr>
      <w:tr w:rsidR="00212E02" w:rsidRPr="00F965FF" w:rsidTr="00212E02">
        <w:trPr>
          <w:trHeight w:val="1605"/>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lastRenderedPageBreak/>
              <w:t>Субсидии местным бюджетам на капитальный ремонт и ремонт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0409</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13 165,7</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13 165,7</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212E02">
        <w:trPr>
          <w:trHeight w:val="15"/>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Содержание автомобильных дорог общего пользования местного значения в рамках подпрограммы "Развитие транспортной системы и дорожного хозяйства Хохольского муниципального района" программы "Создание условий для развития транспортной системы и дорожного хозяйства"</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0409</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5 000,0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5 000,0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AE1566">
        <w:trPr>
          <w:trHeight w:val="1123"/>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на организацию перевозок пассажиров автомобильным </w:t>
            </w:r>
            <w:r w:rsidRPr="00F965FF">
              <w:rPr>
                <w:rFonts w:ascii="Arial" w:hAnsi="Arial" w:cs="Arial"/>
                <w:color w:val="000000"/>
                <w:sz w:val="24"/>
                <w:szCs w:val="24"/>
              </w:rPr>
              <w:lastRenderedPageBreak/>
              <w:t>транспортом общего пользования по муниципальным маршрутам регулярных перевозок по регулируемым тарифам</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lastRenderedPageBreak/>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0400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0408</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143,0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143,0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69,9</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69,9</w:t>
            </w:r>
          </w:p>
        </w:tc>
      </w:tr>
      <w:tr w:rsidR="00212E02" w:rsidRPr="00F965FF" w:rsidTr="00AE1566">
        <w:trPr>
          <w:trHeight w:val="713"/>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Муниципальная программа "Развитие культуры и туризма в Хохольском муниципальном районе"</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25 799,0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340,1</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26 139,1</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212E02" w:rsidRPr="00F965FF" w:rsidTr="00AE1566">
        <w:trPr>
          <w:trHeight w:val="539"/>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Реализация мероприятий областной адресной программы капитального ремонта</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925</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20 374,0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20 374,0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AE1566">
        <w:trPr>
          <w:trHeight w:val="817"/>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925</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1 700,0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1 700,0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AE1566">
        <w:trPr>
          <w:trHeight w:val="730"/>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Развитие сети учреждений культурно-досугового типа (в целях достижения значений дополнительного результата)</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0804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925</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3 725,0</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3 725,0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r w:rsidR="00212E02" w:rsidRPr="00F965FF" w:rsidTr="00AE1566">
        <w:trPr>
          <w:trHeight w:val="713"/>
        </w:trPr>
        <w:tc>
          <w:tcPr>
            <w:tcW w:w="1483" w:type="pct"/>
            <w:tcBorders>
              <w:top w:val="nil"/>
              <w:left w:val="single" w:sz="4" w:space="0" w:color="BFBFBF"/>
              <w:bottom w:val="single" w:sz="4" w:space="0" w:color="D9D9D9"/>
              <w:right w:val="single" w:sz="4" w:space="0" w:color="D9D9D9"/>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 xml:space="preserve">Расходы муниципального района за счет МБТ на поощрение МО за наращивание налогового (экономического) потенциала </w:t>
            </w:r>
          </w:p>
        </w:tc>
        <w:tc>
          <w:tcPr>
            <w:tcW w:w="179" w:type="pct"/>
            <w:tcBorders>
              <w:top w:val="nil"/>
              <w:left w:val="single" w:sz="4" w:space="0" w:color="auto"/>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0800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0801</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925</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340,1</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340,1</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 </w:t>
            </w:r>
          </w:p>
        </w:tc>
      </w:tr>
      <w:tr w:rsidR="00212E02" w:rsidRPr="00F965FF" w:rsidTr="00AE1566">
        <w:trPr>
          <w:trHeight w:val="667"/>
        </w:trPr>
        <w:tc>
          <w:tcPr>
            <w:tcW w:w="1483" w:type="pct"/>
            <w:tcBorders>
              <w:top w:val="single" w:sz="4" w:space="0" w:color="auto"/>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xml:space="preserve">Муниципальная программа "Противодействие терроризму в </w:t>
            </w:r>
            <w:r w:rsidRPr="00F965FF">
              <w:rPr>
                <w:rFonts w:ascii="Arial" w:hAnsi="Arial" w:cs="Arial"/>
                <w:bCs/>
                <w:color w:val="000000"/>
                <w:sz w:val="24"/>
                <w:szCs w:val="24"/>
              </w:rPr>
              <w:lastRenderedPageBreak/>
              <w:t>Хохольском муниципальном районе" на 2019-2024 годы.</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lastRenderedPageBreak/>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831,3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831,3</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bCs/>
                <w:color w:val="000000"/>
                <w:sz w:val="24"/>
                <w:szCs w:val="24"/>
              </w:rPr>
            </w:pPr>
            <w:r w:rsidRPr="00F965FF">
              <w:rPr>
                <w:rFonts w:ascii="Arial" w:hAnsi="Arial" w:cs="Arial"/>
                <w:bCs/>
                <w:color w:val="000000"/>
                <w:sz w:val="24"/>
                <w:szCs w:val="24"/>
              </w:rPr>
              <w:t>0,0</w:t>
            </w:r>
          </w:p>
        </w:tc>
      </w:tr>
      <w:tr w:rsidR="00212E02" w:rsidRPr="00F965FF" w:rsidTr="00AE1566">
        <w:trPr>
          <w:trHeight w:val="1329"/>
        </w:trPr>
        <w:tc>
          <w:tcPr>
            <w:tcW w:w="1483" w:type="pct"/>
            <w:tcBorders>
              <w:top w:val="nil"/>
              <w:left w:val="single" w:sz="4" w:space="0" w:color="auto"/>
              <w:bottom w:val="single" w:sz="4" w:space="0" w:color="auto"/>
              <w:right w:val="single" w:sz="4" w:space="0" w:color="auto"/>
            </w:tcBorders>
            <w:shd w:val="clear" w:color="auto" w:fill="auto"/>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lastRenderedPageBreak/>
              <w:t>Мероприятия связанные с обеспечени</w:t>
            </w:r>
            <w:r w:rsidR="00F965FF">
              <w:rPr>
                <w:rFonts w:ascii="Arial" w:hAnsi="Arial" w:cs="Arial"/>
                <w:color w:val="000000"/>
                <w:sz w:val="24"/>
                <w:szCs w:val="24"/>
              </w:rPr>
              <w:t>е</w:t>
            </w:r>
            <w:r w:rsidRPr="00F965FF">
              <w:rPr>
                <w:rFonts w:ascii="Arial" w:hAnsi="Arial" w:cs="Arial"/>
                <w:color w:val="000000"/>
                <w:sz w:val="24"/>
                <w:szCs w:val="24"/>
              </w:rPr>
              <w:t>м мер общественной безопасности, противодействием и профилактикой терроризма и экстремизма на территории Хохольского муниципального района</w:t>
            </w:r>
          </w:p>
        </w:tc>
        <w:tc>
          <w:tcPr>
            <w:tcW w:w="179"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500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0300</w:t>
            </w:r>
          </w:p>
        </w:tc>
        <w:tc>
          <w:tcPr>
            <w:tcW w:w="204"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0314</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 </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831,3</w:t>
            </w:r>
          </w:p>
        </w:tc>
        <w:tc>
          <w:tcPr>
            <w:tcW w:w="475"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583"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831,3</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c>
          <w:tcPr>
            <w:tcW w:w="460" w:type="pct"/>
            <w:tcBorders>
              <w:top w:val="nil"/>
              <w:left w:val="nil"/>
              <w:bottom w:val="single" w:sz="4" w:space="0" w:color="auto"/>
              <w:right w:val="single" w:sz="4" w:space="0" w:color="auto"/>
            </w:tcBorders>
            <w:shd w:val="clear" w:color="auto" w:fill="auto"/>
            <w:noWrap/>
            <w:hideMark/>
          </w:tcPr>
          <w:p w:rsidR="00212E02" w:rsidRPr="00F965FF" w:rsidRDefault="00212E02" w:rsidP="00F965FF">
            <w:pPr>
              <w:jc w:val="both"/>
              <w:rPr>
                <w:rFonts w:ascii="Arial" w:hAnsi="Arial" w:cs="Arial"/>
                <w:color w:val="000000"/>
                <w:sz w:val="24"/>
                <w:szCs w:val="24"/>
              </w:rPr>
            </w:pPr>
            <w:r w:rsidRPr="00F965FF">
              <w:rPr>
                <w:rFonts w:ascii="Arial" w:hAnsi="Arial" w:cs="Arial"/>
                <w:color w:val="000000"/>
                <w:sz w:val="24"/>
                <w:szCs w:val="24"/>
              </w:rPr>
              <w:t>0,0</w:t>
            </w:r>
          </w:p>
        </w:tc>
      </w:tr>
    </w:tbl>
    <w:p w:rsidR="00212E02" w:rsidRPr="00F965FF" w:rsidRDefault="00212E02" w:rsidP="00F965FF">
      <w:pPr>
        <w:jc w:val="both"/>
        <w:rPr>
          <w:rFonts w:ascii="Arial" w:hAnsi="Arial" w:cs="Arial"/>
          <w:sz w:val="24"/>
          <w:szCs w:val="24"/>
        </w:rPr>
      </w:pPr>
    </w:p>
    <w:sectPr w:rsidR="00212E02" w:rsidRPr="00F965FF" w:rsidSect="00F965FF">
      <w:headerReference w:type="default" r:id="rId9"/>
      <w:pgSz w:w="11907" w:h="16840" w:code="9"/>
      <w:pgMar w:top="2268" w:right="567" w:bottom="567" w:left="1701" w:header="0" w:footer="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124" w:rsidRDefault="00670124" w:rsidP="005F330B">
      <w:r>
        <w:separator/>
      </w:r>
    </w:p>
  </w:endnote>
  <w:endnote w:type="continuationSeparator" w:id="0">
    <w:p w:rsidR="00670124" w:rsidRDefault="00670124" w:rsidP="005F33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124" w:rsidRDefault="00670124" w:rsidP="005F330B">
      <w:r>
        <w:separator/>
      </w:r>
    </w:p>
  </w:footnote>
  <w:footnote w:type="continuationSeparator" w:id="0">
    <w:p w:rsidR="00670124" w:rsidRDefault="00670124" w:rsidP="005F33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0E4" w:rsidRDefault="00E960E4">
    <w:pPr>
      <w:pStyle w:val="ad"/>
    </w:pPr>
  </w:p>
  <w:p w:rsidR="00E960E4" w:rsidRDefault="00E960E4">
    <w:pPr>
      <w:pStyle w:val="ad"/>
    </w:pPr>
  </w:p>
  <w:p w:rsidR="00E960E4" w:rsidRDefault="00E960E4">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672E3"/>
    <w:multiLevelType w:val="multilevel"/>
    <w:tmpl w:val="5FDE5984"/>
    <w:lvl w:ilvl="0">
      <w:start w:val="1"/>
      <w:numFmt w:val="decimal"/>
      <w:lvlText w:val="%1."/>
      <w:lvlJc w:val="left"/>
      <w:pPr>
        <w:tabs>
          <w:tab w:val="num" w:pos="420"/>
        </w:tabs>
        <w:ind w:left="420" w:hanging="4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17E35A7"/>
    <w:multiLevelType w:val="multilevel"/>
    <w:tmpl w:val="19C4B2EC"/>
    <w:lvl w:ilvl="0">
      <w:start w:val="1"/>
      <w:numFmt w:val="decimal"/>
      <w:lvlText w:val="%1."/>
      <w:lvlJc w:val="left"/>
      <w:pPr>
        <w:tabs>
          <w:tab w:val="num" w:pos="928"/>
        </w:tabs>
        <w:ind w:left="928" w:hanging="360"/>
      </w:pPr>
      <w:rPr>
        <w:rFonts w:cs="Times New Roman" w:hint="default"/>
      </w:rPr>
    </w:lvl>
    <w:lvl w:ilvl="1">
      <w:start w:val="12"/>
      <w:numFmt w:val="decimal"/>
      <w:isLgl/>
      <w:lvlText w:val="%1.%2."/>
      <w:lvlJc w:val="left"/>
      <w:pPr>
        <w:ind w:left="1146"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
    <w:nsid w:val="15C72400"/>
    <w:multiLevelType w:val="hybridMultilevel"/>
    <w:tmpl w:val="54C22640"/>
    <w:lvl w:ilvl="0" w:tplc="7D0E1C26">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16266047"/>
    <w:multiLevelType w:val="multilevel"/>
    <w:tmpl w:val="1534D0E6"/>
    <w:lvl w:ilvl="0">
      <w:start w:val="1"/>
      <w:numFmt w:val="decimal"/>
      <w:lvlText w:val="%1."/>
      <w:lvlJc w:val="left"/>
      <w:pPr>
        <w:ind w:left="450" w:hanging="450"/>
      </w:pPr>
      <w:rPr>
        <w:rFonts w:hint="default"/>
      </w:rPr>
    </w:lvl>
    <w:lvl w:ilvl="1">
      <w:start w:val="4"/>
      <w:numFmt w:val="decimal"/>
      <w:lvlText w:val="%1.%2."/>
      <w:lvlJc w:val="left"/>
      <w:pPr>
        <w:ind w:left="86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972" w:hanging="180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4">
    <w:nsid w:val="18605A48"/>
    <w:multiLevelType w:val="multilevel"/>
    <w:tmpl w:val="7BB65DE4"/>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F860664"/>
    <w:multiLevelType w:val="multilevel"/>
    <w:tmpl w:val="BAA6233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26D5501"/>
    <w:multiLevelType w:val="multilevel"/>
    <w:tmpl w:val="8006C5E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89F204A"/>
    <w:multiLevelType w:val="multilevel"/>
    <w:tmpl w:val="D4D2F6EA"/>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DD57DE8"/>
    <w:multiLevelType w:val="singleLevel"/>
    <w:tmpl w:val="0C64C720"/>
    <w:lvl w:ilvl="0">
      <w:start w:val="4"/>
      <w:numFmt w:val="bullet"/>
      <w:lvlText w:val="-"/>
      <w:lvlJc w:val="left"/>
      <w:pPr>
        <w:tabs>
          <w:tab w:val="num" w:pos="360"/>
        </w:tabs>
        <w:ind w:left="360" w:hanging="360"/>
      </w:pPr>
      <w:rPr>
        <w:rFonts w:hint="default"/>
      </w:rPr>
    </w:lvl>
  </w:abstractNum>
  <w:abstractNum w:abstractNumId="9">
    <w:nsid w:val="346C5F24"/>
    <w:multiLevelType w:val="multilevel"/>
    <w:tmpl w:val="827C554E"/>
    <w:lvl w:ilvl="0">
      <w:start w:val="1"/>
      <w:numFmt w:val="decimal"/>
      <w:lvlText w:val="%1"/>
      <w:lvlJc w:val="left"/>
      <w:pPr>
        <w:ind w:left="585" w:hanging="585"/>
      </w:pPr>
      <w:rPr>
        <w:rFonts w:hint="default"/>
      </w:rPr>
    </w:lvl>
    <w:lvl w:ilvl="1">
      <w:start w:val="3"/>
      <w:numFmt w:val="decimal"/>
      <w:lvlText w:val="%1.%2"/>
      <w:lvlJc w:val="left"/>
      <w:pPr>
        <w:ind w:left="656" w:hanging="58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0">
    <w:nsid w:val="348C206E"/>
    <w:multiLevelType w:val="multilevel"/>
    <w:tmpl w:val="6BE843F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7F56869"/>
    <w:multiLevelType w:val="multilevel"/>
    <w:tmpl w:val="BD3AF8D6"/>
    <w:lvl w:ilvl="0">
      <w:start w:val="1"/>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C652050"/>
    <w:multiLevelType w:val="multilevel"/>
    <w:tmpl w:val="62DC29A2"/>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nsid w:val="3EAE54D1"/>
    <w:multiLevelType w:val="hybridMultilevel"/>
    <w:tmpl w:val="AC7A7026"/>
    <w:lvl w:ilvl="0" w:tplc="1A1ACA10">
      <w:start w:val="1"/>
      <w:numFmt w:val="decimal"/>
      <w:lvlText w:val="%1."/>
      <w:lvlJc w:val="left"/>
      <w:pPr>
        <w:tabs>
          <w:tab w:val="num" w:pos="1280"/>
        </w:tabs>
        <w:ind w:left="1280" w:hanging="570"/>
      </w:pPr>
      <w:rPr>
        <w:rFonts w:hint="default"/>
      </w:rPr>
    </w:lvl>
    <w:lvl w:ilvl="1" w:tplc="2BDCEA8C">
      <w:start w:val="1"/>
      <w:numFmt w:val="decimal"/>
      <w:lvlText w:val="%2)"/>
      <w:lvlJc w:val="left"/>
      <w:pPr>
        <w:tabs>
          <w:tab w:val="num" w:pos="1085"/>
        </w:tabs>
        <w:ind w:left="1085" w:hanging="375"/>
      </w:pPr>
      <w:rPr>
        <w:rFonts w:hint="default"/>
      </w:rPr>
    </w:lvl>
    <w:lvl w:ilvl="2" w:tplc="0419000F">
      <w:start w:val="1"/>
      <w:numFmt w:val="decimal"/>
      <w:lvlText w:val="%3."/>
      <w:lvlJc w:val="left"/>
      <w:pPr>
        <w:tabs>
          <w:tab w:val="num" w:pos="2832"/>
        </w:tabs>
        <w:ind w:left="2832" w:hanging="360"/>
      </w:pPr>
      <w:rPr>
        <w:rFonts w:hint="default"/>
      </w:rPr>
    </w:lvl>
    <w:lvl w:ilvl="3" w:tplc="0419000F" w:tentative="1">
      <w:start w:val="1"/>
      <w:numFmt w:val="decimal"/>
      <w:lvlText w:val="%4."/>
      <w:lvlJc w:val="left"/>
      <w:pPr>
        <w:tabs>
          <w:tab w:val="num" w:pos="3372"/>
        </w:tabs>
        <w:ind w:left="3372" w:hanging="360"/>
      </w:pPr>
    </w:lvl>
    <w:lvl w:ilvl="4" w:tplc="04190019" w:tentative="1">
      <w:start w:val="1"/>
      <w:numFmt w:val="lowerLetter"/>
      <w:lvlText w:val="%5."/>
      <w:lvlJc w:val="left"/>
      <w:pPr>
        <w:tabs>
          <w:tab w:val="num" w:pos="4092"/>
        </w:tabs>
        <w:ind w:left="4092" w:hanging="360"/>
      </w:pPr>
    </w:lvl>
    <w:lvl w:ilvl="5" w:tplc="0419001B" w:tentative="1">
      <w:start w:val="1"/>
      <w:numFmt w:val="lowerRoman"/>
      <w:lvlText w:val="%6."/>
      <w:lvlJc w:val="right"/>
      <w:pPr>
        <w:tabs>
          <w:tab w:val="num" w:pos="4812"/>
        </w:tabs>
        <w:ind w:left="4812" w:hanging="180"/>
      </w:pPr>
    </w:lvl>
    <w:lvl w:ilvl="6" w:tplc="0419000F" w:tentative="1">
      <w:start w:val="1"/>
      <w:numFmt w:val="decimal"/>
      <w:lvlText w:val="%7."/>
      <w:lvlJc w:val="left"/>
      <w:pPr>
        <w:tabs>
          <w:tab w:val="num" w:pos="5532"/>
        </w:tabs>
        <w:ind w:left="5532" w:hanging="360"/>
      </w:pPr>
    </w:lvl>
    <w:lvl w:ilvl="7" w:tplc="04190019" w:tentative="1">
      <w:start w:val="1"/>
      <w:numFmt w:val="lowerLetter"/>
      <w:lvlText w:val="%8."/>
      <w:lvlJc w:val="left"/>
      <w:pPr>
        <w:tabs>
          <w:tab w:val="num" w:pos="6252"/>
        </w:tabs>
        <w:ind w:left="6252" w:hanging="360"/>
      </w:pPr>
    </w:lvl>
    <w:lvl w:ilvl="8" w:tplc="0419001B" w:tentative="1">
      <w:start w:val="1"/>
      <w:numFmt w:val="lowerRoman"/>
      <w:lvlText w:val="%9."/>
      <w:lvlJc w:val="right"/>
      <w:pPr>
        <w:tabs>
          <w:tab w:val="num" w:pos="6972"/>
        </w:tabs>
        <w:ind w:left="6972" w:hanging="180"/>
      </w:pPr>
    </w:lvl>
  </w:abstractNum>
  <w:abstractNum w:abstractNumId="14">
    <w:nsid w:val="468E72E2"/>
    <w:multiLevelType w:val="hybridMultilevel"/>
    <w:tmpl w:val="4B768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837BAF"/>
    <w:multiLevelType w:val="multilevel"/>
    <w:tmpl w:val="676CF996"/>
    <w:lvl w:ilvl="0">
      <w:start w:val="1"/>
      <w:numFmt w:val="decimal"/>
      <w:lvlText w:val="%1"/>
      <w:lvlJc w:val="left"/>
      <w:pPr>
        <w:ind w:left="600" w:hanging="600"/>
      </w:pPr>
      <w:rPr>
        <w:rFonts w:hint="default"/>
      </w:rPr>
    </w:lvl>
    <w:lvl w:ilvl="1">
      <w:start w:val="2"/>
      <w:numFmt w:val="decimal"/>
      <w:lvlText w:val="%1.%2"/>
      <w:lvlJc w:val="left"/>
      <w:pPr>
        <w:ind w:left="671"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6">
    <w:nsid w:val="50E81AAF"/>
    <w:multiLevelType w:val="multilevel"/>
    <w:tmpl w:val="A190B57C"/>
    <w:lvl w:ilvl="0">
      <w:start w:val="1"/>
      <w:numFmt w:val="decimal"/>
      <w:lvlText w:val="%1."/>
      <w:lvlJc w:val="left"/>
      <w:pPr>
        <w:ind w:left="450" w:hanging="450"/>
      </w:pPr>
      <w:rPr>
        <w:rFonts w:hint="default"/>
      </w:rPr>
    </w:lvl>
    <w:lvl w:ilvl="1">
      <w:start w:val="5"/>
      <w:numFmt w:val="decimal"/>
      <w:lvlText w:val="%1.%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972" w:hanging="180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17">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5DD466E9"/>
    <w:multiLevelType w:val="multilevel"/>
    <w:tmpl w:val="B2CE2D56"/>
    <w:lvl w:ilvl="0">
      <w:start w:val="1"/>
      <w:numFmt w:val="decimal"/>
      <w:lvlText w:val="%1."/>
      <w:lvlJc w:val="left"/>
      <w:pPr>
        <w:ind w:left="450" w:hanging="45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9">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674046E5"/>
    <w:multiLevelType w:val="multilevel"/>
    <w:tmpl w:val="2572C9D4"/>
    <w:lvl w:ilvl="0">
      <w:start w:val="1"/>
      <w:numFmt w:val="decimal"/>
      <w:lvlText w:val="%1."/>
      <w:lvlJc w:val="left"/>
      <w:pPr>
        <w:ind w:left="450" w:hanging="450"/>
      </w:pPr>
      <w:rPr>
        <w:rFonts w:hint="default"/>
      </w:rPr>
    </w:lvl>
    <w:lvl w:ilvl="1">
      <w:start w:val="4"/>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5796191"/>
    <w:multiLevelType w:val="singleLevel"/>
    <w:tmpl w:val="70B69A48"/>
    <w:lvl w:ilvl="0">
      <w:start w:val="2"/>
      <w:numFmt w:val="bullet"/>
      <w:lvlText w:val="-"/>
      <w:lvlJc w:val="left"/>
      <w:pPr>
        <w:tabs>
          <w:tab w:val="num" w:pos="915"/>
        </w:tabs>
        <w:ind w:left="915" w:hanging="360"/>
      </w:pPr>
      <w:rPr>
        <w:rFonts w:hint="default"/>
      </w:rPr>
    </w:lvl>
  </w:abstractNum>
  <w:abstractNum w:abstractNumId="23">
    <w:nsid w:val="7A0D0506"/>
    <w:multiLevelType w:val="singleLevel"/>
    <w:tmpl w:val="C8501BA6"/>
    <w:lvl w:ilvl="0">
      <w:start w:val="1"/>
      <w:numFmt w:val="decimal"/>
      <w:lvlText w:val="%1."/>
      <w:lvlJc w:val="left"/>
      <w:pPr>
        <w:tabs>
          <w:tab w:val="num" w:pos="1080"/>
        </w:tabs>
        <w:ind w:left="1080" w:hanging="360"/>
      </w:pPr>
      <w:rPr>
        <w:rFonts w:hint="default"/>
      </w:rPr>
    </w:lvl>
  </w:abstractNum>
  <w:abstractNum w:abstractNumId="24">
    <w:nsid w:val="7B803248"/>
    <w:multiLevelType w:val="hybridMultilevel"/>
    <w:tmpl w:val="F37C6A80"/>
    <w:lvl w:ilvl="0" w:tplc="9C76F3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CB33045"/>
    <w:multiLevelType w:val="hybridMultilevel"/>
    <w:tmpl w:val="16EA6A2C"/>
    <w:lvl w:ilvl="0" w:tplc="A2005DB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6">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num w:numId="1">
    <w:abstractNumId w:val="23"/>
  </w:num>
  <w:num w:numId="2">
    <w:abstractNumId w:val="22"/>
  </w:num>
  <w:num w:numId="3">
    <w:abstractNumId w:val="8"/>
  </w:num>
  <w:num w:numId="4">
    <w:abstractNumId w:val="22"/>
  </w:num>
  <w:num w:numId="5">
    <w:abstractNumId w:val="0"/>
  </w:num>
  <w:num w:numId="6">
    <w:abstractNumId w:val="7"/>
  </w:num>
  <w:num w:numId="7">
    <w:abstractNumId w:val="4"/>
  </w:num>
  <w:num w:numId="8">
    <w:abstractNumId w:val="6"/>
  </w:num>
  <w:num w:numId="9">
    <w:abstractNumId w:val="26"/>
  </w:num>
  <w:num w:numId="10">
    <w:abstractNumId w:val="5"/>
  </w:num>
  <w:num w:numId="11">
    <w:abstractNumId w:val="10"/>
  </w:num>
  <w:num w:numId="12">
    <w:abstractNumId w:val="20"/>
  </w:num>
  <w:num w:numId="13">
    <w:abstractNumId w:val="18"/>
  </w:num>
  <w:num w:numId="14">
    <w:abstractNumId w:val="16"/>
  </w:num>
  <w:num w:numId="15">
    <w:abstractNumId w:val="3"/>
  </w:num>
  <w:num w:numId="16">
    <w:abstractNumId w:val="12"/>
  </w:num>
  <w:num w:numId="17">
    <w:abstractNumId w:val="11"/>
  </w:num>
  <w:num w:numId="18">
    <w:abstractNumId w:val="21"/>
  </w:num>
  <w:num w:numId="19">
    <w:abstractNumId w:val="24"/>
  </w:num>
  <w:num w:numId="20">
    <w:abstractNumId w:val="15"/>
  </w:num>
  <w:num w:numId="21">
    <w:abstractNumId w:val="9"/>
  </w:num>
  <w:num w:numId="22">
    <w:abstractNumId w:val="17"/>
  </w:num>
  <w:num w:numId="23">
    <w:abstractNumId w:val="25"/>
  </w:num>
  <w:num w:numId="24">
    <w:abstractNumId w:val="14"/>
  </w:num>
  <w:num w:numId="25">
    <w:abstractNumId w:val="13"/>
  </w:num>
  <w:num w:numId="26">
    <w:abstractNumId w:val="2"/>
  </w:num>
  <w:num w:numId="27">
    <w:abstractNumId w:val="19"/>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18434"/>
  </w:hdrShapeDefaults>
  <w:footnotePr>
    <w:footnote w:id="-1"/>
    <w:footnote w:id="0"/>
  </w:footnotePr>
  <w:endnotePr>
    <w:endnote w:id="-1"/>
    <w:endnote w:id="0"/>
  </w:endnotePr>
  <w:compat/>
  <w:rsids>
    <w:rsidRoot w:val="00F878B1"/>
    <w:rsid w:val="00000E77"/>
    <w:rsid w:val="00001951"/>
    <w:rsid w:val="00001BBE"/>
    <w:rsid w:val="00005C49"/>
    <w:rsid w:val="00005F69"/>
    <w:rsid w:val="00005F80"/>
    <w:rsid w:val="000066C9"/>
    <w:rsid w:val="00006B9E"/>
    <w:rsid w:val="00006CCA"/>
    <w:rsid w:val="00006FDE"/>
    <w:rsid w:val="000103C4"/>
    <w:rsid w:val="000110CA"/>
    <w:rsid w:val="0001260F"/>
    <w:rsid w:val="000130F3"/>
    <w:rsid w:val="00016204"/>
    <w:rsid w:val="00016F30"/>
    <w:rsid w:val="00017BBC"/>
    <w:rsid w:val="00020C3A"/>
    <w:rsid w:val="00021F22"/>
    <w:rsid w:val="000233C7"/>
    <w:rsid w:val="000265D0"/>
    <w:rsid w:val="00031D86"/>
    <w:rsid w:val="00032838"/>
    <w:rsid w:val="0003294D"/>
    <w:rsid w:val="0003318B"/>
    <w:rsid w:val="00036D74"/>
    <w:rsid w:val="00041C9D"/>
    <w:rsid w:val="00045425"/>
    <w:rsid w:val="000459C3"/>
    <w:rsid w:val="00045B41"/>
    <w:rsid w:val="0004733F"/>
    <w:rsid w:val="00051BB1"/>
    <w:rsid w:val="00052170"/>
    <w:rsid w:val="00057FBC"/>
    <w:rsid w:val="0006020E"/>
    <w:rsid w:val="00060D5B"/>
    <w:rsid w:val="00063AB8"/>
    <w:rsid w:val="00065322"/>
    <w:rsid w:val="00066FD2"/>
    <w:rsid w:val="0007311F"/>
    <w:rsid w:val="000741FD"/>
    <w:rsid w:val="00074EBD"/>
    <w:rsid w:val="00075414"/>
    <w:rsid w:val="0007594E"/>
    <w:rsid w:val="00076295"/>
    <w:rsid w:val="00077904"/>
    <w:rsid w:val="00080DC1"/>
    <w:rsid w:val="000811CD"/>
    <w:rsid w:val="00081DEB"/>
    <w:rsid w:val="00082373"/>
    <w:rsid w:val="00082552"/>
    <w:rsid w:val="00084D78"/>
    <w:rsid w:val="000859ED"/>
    <w:rsid w:val="000873CF"/>
    <w:rsid w:val="0009006D"/>
    <w:rsid w:val="00090B24"/>
    <w:rsid w:val="00095BF3"/>
    <w:rsid w:val="00095FD5"/>
    <w:rsid w:val="00096D05"/>
    <w:rsid w:val="000A054F"/>
    <w:rsid w:val="000A1713"/>
    <w:rsid w:val="000A3072"/>
    <w:rsid w:val="000A42B0"/>
    <w:rsid w:val="000A5AF7"/>
    <w:rsid w:val="000A6BE4"/>
    <w:rsid w:val="000A6E14"/>
    <w:rsid w:val="000A7B47"/>
    <w:rsid w:val="000B09A3"/>
    <w:rsid w:val="000B17EE"/>
    <w:rsid w:val="000B2694"/>
    <w:rsid w:val="000B42C6"/>
    <w:rsid w:val="000B4D82"/>
    <w:rsid w:val="000B5436"/>
    <w:rsid w:val="000C1DF8"/>
    <w:rsid w:val="000C2555"/>
    <w:rsid w:val="000C4DDF"/>
    <w:rsid w:val="000C53CA"/>
    <w:rsid w:val="000D00E7"/>
    <w:rsid w:val="000D06D5"/>
    <w:rsid w:val="000D0C1D"/>
    <w:rsid w:val="000D1746"/>
    <w:rsid w:val="000D1E9C"/>
    <w:rsid w:val="000D233A"/>
    <w:rsid w:val="000D28E1"/>
    <w:rsid w:val="000D4765"/>
    <w:rsid w:val="000D5E3F"/>
    <w:rsid w:val="000E1D1A"/>
    <w:rsid w:val="000E20FF"/>
    <w:rsid w:val="000E4EB3"/>
    <w:rsid w:val="000E61ED"/>
    <w:rsid w:val="000F036E"/>
    <w:rsid w:val="000F13D3"/>
    <w:rsid w:val="000F21BC"/>
    <w:rsid w:val="000F3518"/>
    <w:rsid w:val="000F36A3"/>
    <w:rsid w:val="000F5A8A"/>
    <w:rsid w:val="000F5C51"/>
    <w:rsid w:val="000F6303"/>
    <w:rsid w:val="000F6BAC"/>
    <w:rsid w:val="001016F5"/>
    <w:rsid w:val="00101CC1"/>
    <w:rsid w:val="001021B7"/>
    <w:rsid w:val="001035A4"/>
    <w:rsid w:val="0010361C"/>
    <w:rsid w:val="00104854"/>
    <w:rsid w:val="001059C3"/>
    <w:rsid w:val="00106461"/>
    <w:rsid w:val="00107630"/>
    <w:rsid w:val="00113149"/>
    <w:rsid w:val="00114099"/>
    <w:rsid w:val="00114616"/>
    <w:rsid w:val="00114B66"/>
    <w:rsid w:val="00114CD4"/>
    <w:rsid w:val="00116139"/>
    <w:rsid w:val="00120F35"/>
    <w:rsid w:val="00121143"/>
    <w:rsid w:val="001231F1"/>
    <w:rsid w:val="00123A9B"/>
    <w:rsid w:val="00123D9E"/>
    <w:rsid w:val="00127253"/>
    <w:rsid w:val="00130BB4"/>
    <w:rsid w:val="001316C0"/>
    <w:rsid w:val="00131786"/>
    <w:rsid w:val="001319E3"/>
    <w:rsid w:val="00134357"/>
    <w:rsid w:val="001363A5"/>
    <w:rsid w:val="0013778B"/>
    <w:rsid w:val="00141731"/>
    <w:rsid w:val="00142224"/>
    <w:rsid w:val="0014382A"/>
    <w:rsid w:val="00144DC6"/>
    <w:rsid w:val="00145499"/>
    <w:rsid w:val="00151171"/>
    <w:rsid w:val="0015381D"/>
    <w:rsid w:val="00153901"/>
    <w:rsid w:val="00154569"/>
    <w:rsid w:val="0015468E"/>
    <w:rsid w:val="00163A3D"/>
    <w:rsid w:val="001642A6"/>
    <w:rsid w:val="00170628"/>
    <w:rsid w:val="00171701"/>
    <w:rsid w:val="00176FA8"/>
    <w:rsid w:val="001772E3"/>
    <w:rsid w:val="00181D7F"/>
    <w:rsid w:val="00181E09"/>
    <w:rsid w:val="001848D0"/>
    <w:rsid w:val="00184AE0"/>
    <w:rsid w:val="00190DA2"/>
    <w:rsid w:val="0019282E"/>
    <w:rsid w:val="00194651"/>
    <w:rsid w:val="00195FD3"/>
    <w:rsid w:val="00197EE0"/>
    <w:rsid w:val="001A1A50"/>
    <w:rsid w:val="001A2C80"/>
    <w:rsid w:val="001A3585"/>
    <w:rsid w:val="001A407E"/>
    <w:rsid w:val="001A5F69"/>
    <w:rsid w:val="001A74DF"/>
    <w:rsid w:val="001A75D6"/>
    <w:rsid w:val="001B10B0"/>
    <w:rsid w:val="001B2C7A"/>
    <w:rsid w:val="001B3671"/>
    <w:rsid w:val="001B6A4F"/>
    <w:rsid w:val="001B7463"/>
    <w:rsid w:val="001C15E2"/>
    <w:rsid w:val="001C39DC"/>
    <w:rsid w:val="001C4081"/>
    <w:rsid w:val="001C5090"/>
    <w:rsid w:val="001C5CFB"/>
    <w:rsid w:val="001C637B"/>
    <w:rsid w:val="001D0476"/>
    <w:rsid w:val="001D0FC4"/>
    <w:rsid w:val="001D1C70"/>
    <w:rsid w:val="001D205C"/>
    <w:rsid w:val="001D2496"/>
    <w:rsid w:val="001D2A6E"/>
    <w:rsid w:val="001D45C4"/>
    <w:rsid w:val="001D5066"/>
    <w:rsid w:val="001D58F1"/>
    <w:rsid w:val="001D6B06"/>
    <w:rsid w:val="001D6D5B"/>
    <w:rsid w:val="001D707F"/>
    <w:rsid w:val="001D7236"/>
    <w:rsid w:val="001E0023"/>
    <w:rsid w:val="001E0088"/>
    <w:rsid w:val="001E06B1"/>
    <w:rsid w:val="001E34CA"/>
    <w:rsid w:val="001E7A10"/>
    <w:rsid w:val="001F1515"/>
    <w:rsid w:val="001F282F"/>
    <w:rsid w:val="001F2F0D"/>
    <w:rsid w:val="001F3C85"/>
    <w:rsid w:val="001F5C6F"/>
    <w:rsid w:val="001F7711"/>
    <w:rsid w:val="001F7E66"/>
    <w:rsid w:val="00200615"/>
    <w:rsid w:val="00201C5D"/>
    <w:rsid w:val="0020239C"/>
    <w:rsid w:val="00206B8D"/>
    <w:rsid w:val="00206C02"/>
    <w:rsid w:val="00206DF4"/>
    <w:rsid w:val="00207F2B"/>
    <w:rsid w:val="00212E02"/>
    <w:rsid w:val="002137F1"/>
    <w:rsid w:val="00221697"/>
    <w:rsid w:val="00222A47"/>
    <w:rsid w:val="0022444D"/>
    <w:rsid w:val="00224C47"/>
    <w:rsid w:val="00230262"/>
    <w:rsid w:val="00233B10"/>
    <w:rsid w:val="00234338"/>
    <w:rsid w:val="00235EEC"/>
    <w:rsid w:val="002372B8"/>
    <w:rsid w:val="00244002"/>
    <w:rsid w:val="002440A9"/>
    <w:rsid w:val="00245096"/>
    <w:rsid w:val="00250243"/>
    <w:rsid w:val="00250291"/>
    <w:rsid w:val="00250906"/>
    <w:rsid w:val="002607C1"/>
    <w:rsid w:val="00261A47"/>
    <w:rsid w:val="0026263E"/>
    <w:rsid w:val="00263EA5"/>
    <w:rsid w:val="002657D2"/>
    <w:rsid w:val="002665CE"/>
    <w:rsid w:val="00267FCF"/>
    <w:rsid w:val="0027061B"/>
    <w:rsid w:val="00271C9E"/>
    <w:rsid w:val="00273553"/>
    <w:rsid w:val="00273F7F"/>
    <w:rsid w:val="00276EFD"/>
    <w:rsid w:val="002778BA"/>
    <w:rsid w:val="00280894"/>
    <w:rsid w:val="00281C41"/>
    <w:rsid w:val="00281DAE"/>
    <w:rsid w:val="00281F75"/>
    <w:rsid w:val="0028227E"/>
    <w:rsid w:val="00282665"/>
    <w:rsid w:val="00286721"/>
    <w:rsid w:val="00286860"/>
    <w:rsid w:val="00286C2B"/>
    <w:rsid w:val="00287D1E"/>
    <w:rsid w:val="00290B5D"/>
    <w:rsid w:val="0029297B"/>
    <w:rsid w:val="0029350C"/>
    <w:rsid w:val="0029530D"/>
    <w:rsid w:val="002A0238"/>
    <w:rsid w:val="002A028D"/>
    <w:rsid w:val="002A032A"/>
    <w:rsid w:val="002A4097"/>
    <w:rsid w:val="002A41EB"/>
    <w:rsid w:val="002A50CF"/>
    <w:rsid w:val="002A558D"/>
    <w:rsid w:val="002A7291"/>
    <w:rsid w:val="002A7491"/>
    <w:rsid w:val="002B2173"/>
    <w:rsid w:val="002B2A98"/>
    <w:rsid w:val="002B32EE"/>
    <w:rsid w:val="002B3E08"/>
    <w:rsid w:val="002B3E6A"/>
    <w:rsid w:val="002B4A7E"/>
    <w:rsid w:val="002B5646"/>
    <w:rsid w:val="002B5E89"/>
    <w:rsid w:val="002B6120"/>
    <w:rsid w:val="002B7101"/>
    <w:rsid w:val="002C065D"/>
    <w:rsid w:val="002C126A"/>
    <w:rsid w:val="002C1539"/>
    <w:rsid w:val="002C3603"/>
    <w:rsid w:val="002C48CB"/>
    <w:rsid w:val="002C53AB"/>
    <w:rsid w:val="002C546E"/>
    <w:rsid w:val="002C5F3F"/>
    <w:rsid w:val="002C663E"/>
    <w:rsid w:val="002C6868"/>
    <w:rsid w:val="002C7139"/>
    <w:rsid w:val="002D0693"/>
    <w:rsid w:val="002D129D"/>
    <w:rsid w:val="002D400F"/>
    <w:rsid w:val="002D53A4"/>
    <w:rsid w:val="002D53D9"/>
    <w:rsid w:val="002D773B"/>
    <w:rsid w:val="002D7F71"/>
    <w:rsid w:val="002E06B7"/>
    <w:rsid w:val="002E19C0"/>
    <w:rsid w:val="002E2B15"/>
    <w:rsid w:val="002E411F"/>
    <w:rsid w:val="002E4855"/>
    <w:rsid w:val="002E51A6"/>
    <w:rsid w:val="002E59E7"/>
    <w:rsid w:val="002E5FB1"/>
    <w:rsid w:val="002F0A77"/>
    <w:rsid w:val="002F1E32"/>
    <w:rsid w:val="002F40B7"/>
    <w:rsid w:val="002F5A38"/>
    <w:rsid w:val="002F723A"/>
    <w:rsid w:val="00302665"/>
    <w:rsid w:val="00302688"/>
    <w:rsid w:val="00303AC4"/>
    <w:rsid w:val="00304B9F"/>
    <w:rsid w:val="003076BE"/>
    <w:rsid w:val="00307CE8"/>
    <w:rsid w:val="00310A3E"/>
    <w:rsid w:val="00311C52"/>
    <w:rsid w:val="00312022"/>
    <w:rsid w:val="00313A19"/>
    <w:rsid w:val="00313A2C"/>
    <w:rsid w:val="00313F17"/>
    <w:rsid w:val="003144D6"/>
    <w:rsid w:val="00314F61"/>
    <w:rsid w:val="00315D09"/>
    <w:rsid w:val="003171AB"/>
    <w:rsid w:val="00320ABE"/>
    <w:rsid w:val="00321729"/>
    <w:rsid w:val="00321B04"/>
    <w:rsid w:val="00324795"/>
    <w:rsid w:val="00324B58"/>
    <w:rsid w:val="0033388E"/>
    <w:rsid w:val="00335748"/>
    <w:rsid w:val="003368B8"/>
    <w:rsid w:val="0034081A"/>
    <w:rsid w:val="00340DF4"/>
    <w:rsid w:val="00342401"/>
    <w:rsid w:val="003435E3"/>
    <w:rsid w:val="00347EA2"/>
    <w:rsid w:val="003503EC"/>
    <w:rsid w:val="003504FA"/>
    <w:rsid w:val="00352FEF"/>
    <w:rsid w:val="00353046"/>
    <w:rsid w:val="00353DD7"/>
    <w:rsid w:val="00354562"/>
    <w:rsid w:val="003547F6"/>
    <w:rsid w:val="003574FD"/>
    <w:rsid w:val="00357E9B"/>
    <w:rsid w:val="00362617"/>
    <w:rsid w:val="00362DC9"/>
    <w:rsid w:val="00363E46"/>
    <w:rsid w:val="00363EC9"/>
    <w:rsid w:val="00366015"/>
    <w:rsid w:val="0036745A"/>
    <w:rsid w:val="00370340"/>
    <w:rsid w:val="00370B0F"/>
    <w:rsid w:val="003712AF"/>
    <w:rsid w:val="0037285B"/>
    <w:rsid w:val="00374126"/>
    <w:rsid w:val="00374FFC"/>
    <w:rsid w:val="00375C70"/>
    <w:rsid w:val="00376AED"/>
    <w:rsid w:val="003770B5"/>
    <w:rsid w:val="0037787C"/>
    <w:rsid w:val="00380FB6"/>
    <w:rsid w:val="00381963"/>
    <w:rsid w:val="0038221C"/>
    <w:rsid w:val="00383E64"/>
    <w:rsid w:val="00386CE3"/>
    <w:rsid w:val="00386FEE"/>
    <w:rsid w:val="00390974"/>
    <w:rsid w:val="00393A6E"/>
    <w:rsid w:val="00394253"/>
    <w:rsid w:val="00394E80"/>
    <w:rsid w:val="0039619E"/>
    <w:rsid w:val="00397535"/>
    <w:rsid w:val="003A004A"/>
    <w:rsid w:val="003A0135"/>
    <w:rsid w:val="003A0DB9"/>
    <w:rsid w:val="003A2E31"/>
    <w:rsid w:val="003A4801"/>
    <w:rsid w:val="003A6501"/>
    <w:rsid w:val="003A67A3"/>
    <w:rsid w:val="003B0936"/>
    <w:rsid w:val="003B2753"/>
    <w:rsid w:val="003B2DF4"/>
    <w:rsid w:val="003B419A"/>
    <w:rsid w:val="003B44C1"/>
    <w:rsid w:val="003B4DA1"/>
    <w:rsid w:val="003B5D62"/>
    <w:rsid w:val="003B7BFF"/>
    <w:rsid w:val="003C120C"/>
    <w:rsid w:val="003C174D"/>
    <w:rsid w:val="003C22B9"/>
    <w:rsid w:val="003C2845"/>
    <w:rsid w:val="003C3C4E"/>
    <w:rsid w:val="003C499A"/>
    <w:rsid w:val="003C4AE3"/>
    <w:rsid w:val="003D219E"/>
    <w:rsid w:val="003D2B1A"/>
    <w:rsid w:val="003D2E8C"/>
    <w:rsid w:val="003D5CA0"/>
    <w:rsid w:val="003E2554"/>
    <w:rsid w:val="003E372D"/>
    <w:rsid w:val="003E6D0A"/>
    <w:rsid w:val="003E7AE3"/>
    <w:rsid w:val="003F16A3"/>
    <w:rsid w:val="003F25FE"/>
    <w:rsid w:val="003F2E24"/>
    <w:rsid w:val="003F43A5"/>
    <w:rsid w:val="003F4D94"/>
    <w:rsid w:val="003F7013"/>
    <w:rsid w:val="004013A8"/>
    <w:rsid w:val="00401BF2"/>
    <w:rsid w:val="004027FA"/>
    <w:rsid w:val="00402952"/>
    <w:rsid w:val="004054C7"/>
    <w:rsid w:val="00406C73"/>
    <w:rsid w:val="00410550"/>
    <w:rsid w:val="00413325"/>
    <w:rsid w:val="00414A6B"/>
    <w:rsid w:val="00416F33"/>
    <w:rsid w:val="00417451"/>
    <w:rsid w:val="004209D1"/>
    <w:rsid w:val="0042163C"/>
    <w:rsid w:val="0042247C"/>
    <w:rsid w:val="00422F42"/>
    <w:rsid w:val="004250BD"/>
    <w:rsid w:val="004253BB"/>
    <w:rsid w:val="00427221"/>
    <w:rsid w:val="0043185F"/>
    <w:rsid w:val="00431B0F"/>
    <w:rsid w:val="00431FF1"/>
    <w:rsid w:val="0043247E"/>
    <w:rsid w:val="00432FA7"/>
    <w:rsid w:val="00433110"/>
    <w:rsid w:val="004345DF"/>
    <w:rsid w:val="00437483"/>
    <w:rsid w:val="004416C9"/>
    <w:rsid w:val="00441F34"/>
    <w:rsid w:val="00443967"/>
    <w:rsid w:val="00444B8C"/>
    <w:rsid w:val="0044747E"/>
    <w:rsid w:val="00447A2A"/>
    <w:rsid w:val="00451FEC"/>
    <w:rsid w:val="00453B2B"/>
    <w:rsid w:val="00456CD7"/>
    <w:rsid w:val="00457377"/>
    <w:rsid w:val="004604CB"/>
    <w:rsid w:val="00460E76"/>
    <w:rsid w:val="00463CCC"/>
    <w:rsid w:val="00464D93"/>
    <w:rsid w:val="0046592D"/>
    <w:rsid w:val="00465C02"/>
    <w:rsid w:val="00465E6C"/>
    <w:rsid w:val="00466584"/>
    <w:rsid w:val="00466CB7"/>
    <w:rsid w:val="00471944"/>
    <w:rsid w:val="0047262B"/>
    <w:rsid w:val="004728BF"/>
    <w:rsid w:val="00472ECE"/>
    <w:rsid w:val="0047668B"/>
    <w:rsid w:val="00477376"/>
    <w:rsid w:val="004809AD"/>
    <w:rsid w:val="00481E73"/>
    <w:rsid w:val="00483473"/>
    <w:rsid w:val="004844B5"/>
    <w:rsid w:val="00484A7A"/>
    <w:rsid w:val="00486FF2"/>
    <w:rsid w:val="00487B42"/>
    <w:rsid w:val="00490DCD"/>
    <w:rsid w:val="0049363E"/>
    <w:rsid w:val="004940B3"/>
    <w:rsid w:val="004945A2"/>
    <w:rsid w:val="00496776"/>
    <w:rsid w:val="004A17FE"/>
    <w:rsid w:val="004A2407"/>
    <w:rsid w:val="004A4EB9"/>
    <w:rsid w:val="004A5B91"/>
    <w:rsid w:val="004A75CE"/>
    <w:rsid w:val="004B01FE"/>
    <w:rsid w:val="004B0B8C"/>
    <w:rsid w:val="004B0FB5"/>
    <w:rsid w:val="004B6DFB"/>
    <w:rsid w:val="004C0ABC"/>
    <w:rsid w:val="004C26B3"/>
    <w:rsid w:val="004C3004"/>
    <w:rsid w:val="004C4868"/>
    <w:rsid w:val="004C589A"/>
    <w:rsid w:val="004C5B53"/>
    <w:rsid w:val="004D1DE1"/>
    <w:rsid w:val="004D6A57"/>
    <w:rsid w:val="004D71B2"/>
    <w:rsid w:val="004E0334"/>
    <w:rsid w:val="004E040A"/>
    <w:rsid w:val="004E2083"/>
    <w:rsid w:val="004E38AC"/>
    <w:rsid w:val="004E3A3A"/>
    <w:rsid w:val="004E40DF"/>
    <w:rsid w:val="004E4BA5"/>
    <w:rsid w:val="004E4CF4"/>
    <w:rsid w:val="004E4F0B"/>
    <w:rsid w:val="004E5214"/>
    <w:rsid w:val="004E5A39"/>
    <w:rsid w:val="004E601B"/>
    <w:rsid w:val="004E62F2"/>
    <w:rsid w:val="004E6F7A"/>
    <w:rsid w:val="004E7326"/>
    <w:rsid w:val="004F00EE"/>
    <w:rsid w:val="004F2E2B"/>
    <w:rsid w:val="004F4B0F"/>
    <w:rsid w:val="004F69C2"/>
    <w:rsid w:val="004F6D84"/>
    <w:rsid w:val="004F7986"/>
    <w:rsid w:val="00500540"/>
    <w:rsid w:val="00500664"/>
    <w:rsid w:val="00500F0F"/>
    <w:rsid w:val="005010BC"/>
    <w:rsid w:val="00503538"/>
    <w:rsid w:val="005042B2"/>
    <w:rsid w:val="00505D44"/>
    <w:rsid w:val="00506844"/>
    <w:rsid w:val="00511828"/>
    <w:rsid w:val="00511E56"/>
    <w:rsid w:val="005141B4"/>
    <w:rsid w:val="00515462"/>
    <w:rsid w:val="005155B3"/>
    <w:rsid w:val="0051797F"/>
    <w:rsid w:val="00517F8B"/>
    <w:rsid w:val="00520299"/>
    <w:rsid w:val="00520AB3"/>
    <w:rsid w:val="00522568"/>
    <w:rsid w:val="00523D23"/>
    <w:rsid w:val="005247DD"/>
    <w:rsid w:val="00525C26"/>
    <w:rsid w:val="0052782D"/>
    <w:rsid w:val="0053294D"/>
    <w:rsid w:val="00532A4B"/>
    <w:rsid w:val="005336A9"/>
    <w:rsid w:val="005352BA"/>
    <w:rsid w:val="00536376"/>
    <w:rsid w:val="00536521"/>
    <w:rsid w:val="00537A81"/>
    <w:rsid w:val="005401FC"/>
    <w:rsid w:val="0054090F"/>
    <w:rsid w:val="0054218D"/>
    <w:rsid w:val="00544240"/>
    <w:rsid w:val="005478DD"/>
    <w:rsid w:val="00547F4F"/>
    <w:rsid w:val="00550189"/>
    <w:rsid w:val="005502C0"/>
    <w:rsid w:val="005516F3"/>
    <w:rsid w:val="00555340"/>
    <w:rsid w:val="005555A1"/>
    <w:rsid w:val="00557328"/>
    <w:rsid w:val="00557E8E"/>
    <w:rsid w:val="00561767"/>
    <w:rsid w:val="00561D30"/>
    <w:rsid w:val="005624D4"/>
    <w:rsid w:val="00564BD1"/>
    <w:rsid w:val="00564CD1"/>
    <w:rsid w:val="005669B3"/>
    <w:rsid w:val="00570923"/>
    <w:rsid w:val="00571498"/>
    <w:rsid w:val="00571BA7"/>
    <w:rsid w:val="00571E06"/>
    <w:rsid w:val="00571EEF"/>
    <w:rsid w:val="00572253"/>
    <w:rsid w:val="005732F4"/>
    <w:rsid w:val="00575332"/>
    <w:rsid w:val="0057622C"/>
    <w:rsid w:val="00576D0D"/>
    <w:rsid w:val="00580FAF"/>
    <w:rsid w:val="00581A0D"/>
    <w:rsid w:val="00582C26"/>
    <w:rsid w:val="0058332D"/>
    <w:rsid w:val="005834D1"/>
    <w:rsid w:val="00590B27"/>
    <w:rsid w:val="005960D5"/>
    <w:rsid w:val="00597FCD"/>
    <w:rsid w:val="005A4CC7"/>
    <w:rsid w:val="005A5C68"/>
    <w:rsid w:val="005A60C5"/>
    <w:rsid w:val="005A6E0D"/>
    <w:rsid w:val="005B3B66"/>
    <w:rsid w:val="005B79D8"/>
    <w:rsid w:val="005C075F"/>
    <w:rsid w:val="005C1308"/>
    <w:rsid w:val="005C2E09"/>
    <w:rsid w:val="005C3463"/>
    <w:rsid w:val="005C4933"/>
    <w:rsid w:val="005C7373"/>
    <w:rsid w:val="005D2B35"/>
    <w:rsid w:val="005D58CF"/>
    <w:rsid w:val="005D654C"/>
    <w:rsid w:val="005D7316"/>
    <w:rsid w:val="005D76F2"/>
    <w:rsid w:val="005E0775"/>
    <w:rsid w:val="005E0F10"/>
    <w:rsid w:val="005E331C"/>
    <w:rsid w:val="005E4DE7"/>
    <w:rsid w:val="005E4F11"/>
    <w:rsid w:val="005E62D3"/>
    <w:rsid w:val="005E6675"/>
    <w:rsid w:val="005E7639"/>
    <w:rsid w:val="005F15B0"/>
    <w:rsid w:val="005F1C8E"/>
    <w:rsid w:val="005F330B"/>
    <w:rsid w:val="005F5945"/>
    <w:rsid w:val="005F6A82"/>
    <w:rsid w:val="005F7B9E"/>
    <w:rsid w:val="006005C6"/>
    <w:rsid w:val="00600DFB"/>
    <w:rsid w:val="006012A3"/>
    <w:rsid w:val="00601CF1"/>
    <w:rsid w:val="0060231F"/>
    <w:rsid w:val="00603D7F"/>
    <w:rsid w:val="00605DEA"/>
    <w:rsid w:val="00605FB4"/>
    <w:rsid w:val="0060626F"/>
    <w:rsid w:val="00606A51"/>
    <w:rsid w:val="00606C0C"/>
    <w:rsid w:val="00610BBE"/>
    <w:rsid w:val="00611121"/>
    <w:rsid w:val="0061362E"/>
    <w:rsid w:val="006164AF"/>
    <w:rsid w:val="00616C90"/>
    <w:rsid w:val="00617DE7"/>
    <w:rsid w:val="00621531"/>
    <w:rsid w:val="00623E68"/>
    <w:rsid w:val="00623FBF"/>
    <w:rsid w:val="00624E25"/>
    <w:rsid w:val="0062535D"/>
    <w:rsid w:val="00626BA9"/>
    <w:rsid w:val="00631897"/>
    <w:rsid w:val="00634D2C"/>
    <w:rsid w:val="00637544"/>
    <w:rsid w:val="006376A9"/>
    <w:rsid w:val="00640D7E"/>
    <w:rsid w:val="0064142C"/>
    <w:rsid w:val="00646D7E"/>
    <w:rsid w:val="006479A9"/>
    <w:rsid w:val="00650A0C"/>
    <w:rsid w:val="00651DD7"/>
    <w:rsid w:val="00652CE8"/>
    <w:rsid w:val="00652F1D"/>
    <w:rsid w:val="006540B5"/>
    <w:rsid w:val="00654F68"/>
    <w:rsid w:val="00655422"/>
    <w:rsid w:val="0065696D"/>
    <w:rsid w:val="00657AE5"/>
    <w:rsid w:val="00660060"/>
    <w:rsid w:val="0066274B"/>
    <w:rsid w:val="00663AA4"/>
    <w:rsid w:val="00664B14"/>
    <w:rsid w:val="006653B5"/>
    <w:rsid w:val="00666976"/>
    <w:rsid w:val="00670124"/>
    <w:rsid w:val="00671A1A"/>
    <w:rsid w:val="00675779"/>
    <w:rsid w:val="00682A5C"/>
    <w:rsid w:val="0068639F"/>
    <w:rsid w:val="00691825"/>
    <w:rsid w:val="00697322"/>
    <w:rsid w:val="006A04CE"/>
    <w:rsid w:val="006A1FE3"/>
    <w:rsid w:val="006A2DC3"/>
    <w:rsid w:val="006A3D76"/>
    <w:rsid w:val="006A61BD"/>
    <w:rsid w:val="006B02C7"/>
    <w:rsid w:val="006B0689"/>
    <w:rsid w:val="006B4110"/>
    <w:rsid w:val="006B4E7C"/>
    <w:rsid w:val="006B63B0"/>
    <w:rsid w:val="006B76C9"/>
    <w:rsid w:val="006C0619"/>
    <w:rsid w:val="006C0D1B"/>
    <w:rsid w:val="006C1D2F"/>
    <w:rsid w:val="006C2930"/>
    <w:rsid w:val="006C2E3D"/>
    <w:rsid w:val="006C54AB"/>
    <w:rsid w:val="006C5566"/>
    <w:rsid w:val="006C5874"/>
    <w:rsid w:val="006C6236"/>
    <w:rsid w:val="006C62E7"/>
    <w:rsid w:val="006C7173"/>
    <w:rsid w:val="006D1255"/>
    <w:rsid w:val="006D54C0"/>
    <w:rsid w:val="006D5C6D"/>
    <w:rsid w:val="006E381C"/>
    <w:rsid w:val="006E4836"/>
    <w:rsid w:val="006F0488"/>
    <w:rsid w:val="006F1681"/>
    <w:rsid w:val="006F207C"/>
    <w:rsid w:val="006F2894"/>
    <w:rsid w:val="006F298D"/>
    <w:rsid w:val="006F365A"/>
    <w:rsid w:val="006F4D1E"/>
    <w:rsid w:val="006F59BF"/>
    <w:rsid w:val="006F5D4D"/>
    <w:rsid w:val="00700508"/>
    <w:rsid w:val="00701D8F"/>
    <w:rsid w:val="007025ED"/>
    <w:rsid w:val="00703570"/>
    <w:rsid w:val="00703D06"/>
    <w:rsid w:val="00703F75"/>
    <w:rsid w:val="007071F0"/>
    <w:rsid w:val="00707D43"/>
    <w:rsid w:val="007127A6"/>
    <w:rsid w:val="00714F8C"/>
    <w:rsid w:val="00715342"/>
    <w:rsid w:val="007169EF"/>
    <w:rsid w:val="00716B7D"/>
    <w:rsid w:val="00717155"/>
    <w:rsid w:val="0071788F"/>
    <w:rsid w:val="00720794"/>
    <w:rsid w:val="007217A3"/>
    <w:rsid w:val="0072443A"/>
    <w:rsid w:val="00724E8A"/>
    <w:rsid w:val="00726712"/>
    <w:rsid w:val="00726CEA"/>
    <w:rsid w:val="00727D3F"/>
    <w:rsid w:val="00730A6A"/>
    <w:rsid w:val="0073274E"/>
    <w:rsid w:val="0073352D"/>
    <w:rsid w:val="0073399F"/>
    <w:rsid w:val="00734B07"/>
    <w:rsid w:val="0073522A"/>
    <w:rsid w:val="00735D33"/>
    <w:rsid w:val="007409B5"/>
    <w:rsid w:val="00740BE6"/>
    <w:rsid w:val="007411C9"/>
    <w:rsid w:val="007414AF"/>
    <w:rsid w:val="00741D71"/>
    <w:rsid w:val="00742ACB"/>
    <w:rsid w:val="00743527"/>
    <w:rsid w:val="0074381E"/>
    <w:rsid w:val="0074690C"/>
    <w:rsid w:val="00746DDB"/>
    <w:rsid w:val="00747134"/>
    <w:rsid w:val="00750470"/>
    <w:rsid w:val="00750DC3"/>
    <w:rsid w:val="00754470"/>
    <w:rsid w:val="00754578"/>
    <w:rsid w:val="007552D8"/>
    <w:rsid w:val="007552FB"/>
    <w:rsid w:val="007553F6"/>
    <w:rsid w:val="00756D6F"/>
    <w:rsid w:val="00757E0B"/>
    <w:rsid w:val="007608B1"/>
    <w:rsid w:val="00762039"/>
    <w:rsid w:val="00762334"/>
    <w:rsid w:val="007626C4"/>
    <w:rsid w:val="00764E24"/>
    <w:rsid w:val="007668BA"/>
    <w:rsid w:val="00766A2D"/>
    <w:rsid w:val="00766E47"/>
    <w:rsid w:val="007673C1"/>
    <w:rsid w:val="007724F7"/>
    <w:rsid w:val="00772E40"/>
    <w:rsid w:val="0077377D"/>
    <w:rsid w:val="00773F92"/>
    <w:rsid w:val="007761EB"/>
    <w:rsid w:val="00776739"/>
    <w:rsid w:val="00777F7D"/>
    <w:rsid w:val="00780574"/>
    <w:rsid w:val="00780B6F"/>
    <w:rsid w:val="00784B01"/>
    <w:rsid w:val="0078516D"/>
    <w:rsid w:val="007870B5"/>
    <w:rsid w:val="0079253A"/>
    <w:rsid w:val="00793ACA"/>
    <w:rsid w:val="00794048"/>
    <w:rsid w:val="0079480D"/>
    <w:rsid w:val="00794DAD"/>
    <w:rsid w:val="00795532"/>
    <w:rsid w:val="00795E0E"/>
    <w:rsid w:val="00796E25"/>
    <w:rsid w:val="007A0229"/>
    <w:rsid w:val="007A02CA"/>
    <w:rsid w:val="007A2B6C"/>
    <w:rsid w:val="007A3043"/>
    <w:rsid w:val="007A4FF0"/>
    <w:rsid w:val="007A50DD"/>
    <w:rsid w:val="007A62B9"/>
    <w:rsid w:val="007A6748"/>
    <w:rsid w:val="007A76B8"/>
    <w:rsid w:val="007B16C7"/>
    <w:rsid w:val="007B1980"/>
    <w:rsid w:val="007B31CD"/>
    <w:rsid w:val="007B6A5E"/>
    <w:rsid w:val="007B6D7A"/>
    <w:rsid w:val="007B6F0B"/>
    <w:rsid w:val="007B725C"/>
    <w:rsid w:val="007C0762"/>
    <w:rsid w:val="007C0C72"/>
    <w:rsid w:val="007C1092"/>
    <w:rsid w:val="007C27E1"/>
    <w:rsid w:val="007C3583"/>
    <w:rsid w:val="007C50AD"/>
    <w:rsid w:val="007C6595"/>
    <w:rsid w:val="007D0CE5"/>
    <w:rsid w:val="007D18B7"/>
    <w:rsid w:val="007D2C00"/>
    <w:rsid w:val="007D2D05"/>
    <w:rsid w:val="007D33E5"/>
    <w:rsid w:val="007E09F0"/>
    <w:rsid w:val="007E0BA0"/>
    <w:rsid w:val="007E11AA"/>
    <w:rsid w:val="007E11C3"/>
    <w:rsid w:val="007E3341"/>
    <w:rsid w:val="007F0403"/>
    <w:rsid w:val="007F312F"/>
    <w:rsid w:val="007F3BBA"/>
    <w:rsid w:val="007F4FB0"/>
    <w:rsid w:val="007F55B7"/>
    <w:rsid w:val="007F5A68"/>
    <w:rsid w:val="007F713D"/>
    <w:rsid w:val="00800A4D"/>
    <w:rsid w:val="00801066"/>
    <w:rsid w:val="00801159"/>
    <w:rsid w:val="008013AE"/>
    <w:rsid w:val="008039E0"/>
    <w:rsid w:val="00804255"/>
    <w:rsid w:val="0080622F"/>
    <w:rsid w:val="0080665B"/>
    <w:rsid w:val="00806717"/>
    <w:rsid w:val="00806AE8"/>
    <w:rsid w:val="00810E46"/>
    <w:rsid w:val="00810FC9"/>
    <w:rsid w:val="008128C7"/>
    <w:rsid w:val="00812C4F"/>
    <w:rsid w:val="00815021"/>
    <w:rsid w:val="0082253F"/>
    <w:rsid w:val="00822A95"/>
    <w:rsid w:val="0082329D"/>
    <w:rsid w:val="00823724"/>
    <w:rsid w:val="00823EAA"/>
    <w:rsid w:val="00824D72"/>
    <w:rsid w:val="00824D7C"/>
    <w:rsid w:val="00824FB5"/>
    <w:rsid w:val="0082500C"/>
    <w:rsid w:val="00831A19"/>
    <w:rsid w:val="00831DA1"/>
    <w:rsid w:val="00833356"/>
    <w:rsid w:val="00835F64"/>
    <w:rsid w:val="008366A5"/>
    <w:rsid w:val="0084045D"/>
    <w:rsid w:val="0084496E"/>
    <w:rsid w:val="00845061"/>
    <w:rsid w:val="008457EA"/>
    <w:rsid w:val="00847B05"/>
    <w:rsid w:val="00851DBE"/>
    <w:rsid w:val="00854465"/>
    <w:rsid w:val="00854CFD"/>
    <w:rsid w:val="00854EE0"/>
    <w:rsid w:val="0085522A"/>
    <w:rsid w:val="00860374"/>
    <w:rsid w:val="00862482"/>
    <w:rsid w:val="0086435D"/>
    <w:rsid w:val="00871297"/>
    <w:rsid w:val="0087292A"/>
    <w:rsid w:val="00872BED"/>
    <w:rsid w:val="00874987"/>
    <w:rsid w:val="00875C28"/>
    <w:rsid w:val="00876BA4"/>
    <w:rsid w:val="00877168"/>
    <w:rsid w:val="008779BA"/>
    <w:rsid w:val="00877AF6"/>
    <w:rsid w:val="00880052"/>
    <w:rsid w:val="00882306"/>
    <w:rsid w:val="00883A81"/>
    <w:rsid w:val="0088507C"/>
    <w:rsid w:val="0088584E"/>
    <w:rsid w:val="00885D98"/>
    <w:rsid w:val="00886EBB"/>
    <w:rsid w:val="00890F30"/>
    <w:rsid w:val="008919ED"/>
    <w:rsid w:val="00892F08"/>
    <w:rsid w:val="0089306C"/>
    <w:rsid w:val="00893A93"/>
    <w:rsid w:val="00893BCD"/>
    <w:rsid w:val="00893E1B"/>
    <w:rsid w:val="00897219"/>
    <w:rsid w:val="0089778F"/>
    <w:rsid w:val="008A05A5"/>
    <w:rsid w:val="008A3932"/>
    <w:rsid w:val="008A45BC"/>
    <w:rsid w:val="008A518F"/>
    <w:rsid w:val="008A554C"/>
    <w:rsid w:val="008A64FA"/>
    <w:rsid w:val="008A6920"/>
    <w:rsid w:val="008A6F34"/>
    <w:rsid w:val="008A799E"/>
    <w:rsid w:val="008B0C5F"/>
    <w:rsid w:val="008B201F"/>
    <w:rsid w:val="008B494C"/>
    <w:rsid w:val="008B777A"/>
    <w:rsid w:val="008C1384"/>
    <w:rsid w:val="008C309B"/>
    <w:rsid w:val="008C6A10"/>
    <w:rsid w:val="008C6B41"/>
    <w:rsid w:val="008C75D4"/>
    <w:rsid w:val="008C7E69"/>
    <w:rsid w:val="008D2175"/>
    <w:rsid w:val="008D2995"/>
    <w:rsid w:val="008D326B"/>
    <w:rsid w:val="008D4124"/>
    <w:rsid w:val="008D597F"/>
    <w:rsid w:val="008D7842"/>
    <w:rsid w:val="008E0B20"/>
    <w:rsid w:val="008E1B34"/>
    <w:rsid w:val="008E1F12"/>
    <w:rsid w:val="008E2DAB"/>
    <w:rsid w:val="008E5A7E"/>
    <w:rsid w:val="008E68AF"/>
    <w:rsid w:val="008F05D1"/>
    <w:rsid w:val="008F338A"/>
    <w:rsid w:val="008F3981"/>
    <w:rsid w:val="008F5FC2"/>
    <w:rsid w:val="00900D4E"/>
    <w:rsid w:val="0090133E"/>
    <w:rsid w:val="0090386E"/>
    <w:rsid w:val="009051CA"/>
    <w:rsid w:val="009060A4"/>
    <w:rsid w:val="0090621B"/>
    <w:rsid w:val="0090651F"/>
    <w:rsid w:val="00912790"/>
    <w:rsid w:val="0091552E"/>
    <w:rsid w:val="009171CC"/>
    <w:rsid w:val="00917356"/>
    <w:rsid w:val="00917D0F"/>
    <w:rsid w:val="00917EB4"/>
    <w:rsid w:val="0092019B"/>
    <w:rsid w:val="00920516"/>
    <w:rsid w:val="00920A60"/>
    <w:rsid w:val="009216D0"/>
    <w:rsid w:val="00922C9F"/>
    <w:rsid w:val="00923CCE"/>
    <w:rsid w:val="00925D6A"/>
    <w:rsid w:val="0092764E"/>
    <w:rsid w:val="00930574"/>
    <w:rsid w:val="009327CF"/>
    <w:rsid w:val="00934052"/>
    <w:rsid w:val="0093438D"/>
    <w:rsid w:val="00935ED5"/>
    <w:rsid w:val="0093670D"/>
    <w:rsid w:val="00936799"/>
    <w:rsid w:val="009373B2"/>
    <w:rsid w:val="00937770"/>
    <w:rsid w:val="00940184"/>
    <w:rsid w:val="00941D6D"/>
    <w:rsid w:val="00941F1C"/>
    <w:rsid w:val="00942572"/>
    <w:rsid w:val="0094458B"/>
    <w:rsid w:val="00944BE8"/>
    <w:rsid w:val="00946A2E"/>
    <w:rsid w:val="00947885"/>
    <w:rsid w:val="009503BF"/>
    <w:rsid w:val="00952340"/>
    <w:rsid w:val="00953839"/>
    <w:rsid w:val="00953BB7"/>
    <w:rsid w:val="00954E66"/>
    <w:rsid w:val="00956EF7"/>
    <w:rsid w:val="00957F84"/>
    <w:rsid w:val="00960758"/>
    <w:rsid w:val="00960D81"/>
    <w:rsid w:val="00962ACA"/>
    <w:rsid w:val="00962B6D"/>
    <w:rsid w:val="00962FCC"/>
    <w:rsid w:val="0096451F"/>
    <w:rsid w:val="00964E48"/>
    <w:rsid w:val="009675F9"/>
    <w:rsid w:val="00970745"/>
    <w:rsid w:val="0097191F"/>
    <w:rsid w:val="00971AA8"/>
    <w:rsid w:val="00971E46"/>
    <w:rsid w:val="00975151"/>
    <w:rsid w:val="0098099D"/>
    <w:rsid w:val="00981F4C"/>
    <w:rsid w:val="00983040"/>
    <w:rsid w:val="00983C7B"/>
    <w:rsid w:val="00985C11"/>
    <w:rsid w:val="0099082A"/>
    <w:rsid w:val="0099134B"/>
    <w:rsid w:val="00991895"/>
    <w:rsid w:val="00991EB3"/>
    <w:rsid w:val="00993FCD"/>
    <w:rsid w:val="0099428D"/>
    <w:rsid w:val="009944E8"/>
    <w:rsid w:val="00995D6E"/>
    <w:rsid w:val="009A0E81"/>
    <w:rsid w:val="009A1126"/>
    <w:rsid w:val="009A3F4B"/>
    <w:rsid w:val="009A47DD"/>
    <w:rsid w:val="009A6C5D"/>
    <w:rsid w:val="009B1952"/>
    <w:rsid w:val="009B2222"/>
    <w:rsid w:val="009B2787"/>
    <w:rsid w:val="009B4CE3"/>
    <w:rsid w:val="009B53CE"/>
    <w:rsid w:val="009B5AA5"/>
    <w:rsid w:val="009B5B81"/>
    <w:rsid w:val="009B624F"/>
    <w:rsid w:val="009B7B72"/>
    <w:rsid w:val="009C0200"/>
    <w:rsid w:val="009C17BB"/>
    <w:rsid w:val="009C26AD"/>
    <w:rsid w:val="009C5056"/>
    <w:rsid w:val="009C6831"/>
    <w:rsid w:val="009C6BF7"/>
    <w:rsid w:val="009D019F"/>
    <w:rsid w:val="009D1128"/>
    <w:rsid w:val="009D15AE"/>
    <w:rsid w:val="009D1D64"/>
    <w:rsid w:val="009D1E92"/>
    <w:rsid w:val="009D39DE"/>
    <w:rsid w:val="009D40FA"/>
    <w:rsid w:val="009D6506"/>
    <w:rsid w:val="009D682B"/>
    <w:rsid w:val="009D722E"/>
    <w:rsid w:val="009E2B24"/>
    <w:rsid w:val="009E395B"/>
    <w:rsid w:val="009E4A72"/>
    <w:rsid w:val="009E5C86"/>
    <w:rsid w:val="009F63BF"/>
    <w:rsid w:val="009F6935"/>
    <w:rsid w:val="00A0064B"/>
    <w:rsid w:val="00A00D30"/>
    <w:rsid w:val="00A02792"/>
    <w:rsid w:val="00A035D4"/>
    <w:rsid w:val="00A03BE3"/>
    <w:rsid w:val="00A04FB9"/>
    <w:rsid w:val="00A05C97"/>
    <w:rsid w:val="00A06E88"/>
    <w:rsid w:val="00A06FC4"/>
    <w:rsid w:val="00A155BD"/>
    <w:rsid w:val="00A15BC3"/>
    <w:rsid w:val="00A1645B"/>
    <w:rsid w:val="00A205BF"/>
    <w:rsid w:val="00A2210F"/>
    <w:rsid w:val="00A2453B"/>
    <w:rsid w:val="00A27434"/>
    <w:rsid w:val="00A31004"/>
    <w:rsid w:val="00A31589"/>
    <w:rsid w:val="00A318AD"/>
    <w:rsid w:val="00A31A61"/>
    <w:rsid w:val="00A327B9"/>
    <w:rsid w:val="00A334AE"/>
    <w:rsid w:val="00A343B4"/>
    <w:rsid w:val="00A366E0"/>
    <w:rsid w:val="00A3672C"/>
    <w:rsid w:val="00A5005B"/>
    <w:rsid w:val="00A5234E"/>
    <w:rsid w:val="00A5432E"/>
    <w:rsid w:val="00A543A4"/>
    <w:rsid w:val="00A56BE9"/>
    <w:rsid w:val="00A617E7"/>
    <w:rsid w:val="00A6314D"/>
    <w:rsid w:val="00A65693"/>
    <w:rsid w:val="00A677B9"/>
    <w:rsid w:val="00A67CF6"/>
    <w:rsid w:val="00A72C06"/>
    <w:rsid w:val="00A732CD"/>
    <w:rsid w:val="00A73825"/>
    <w:rsid w:val="00A74CA8"/>
    <w:rsid w:val="00A75679"/>
    <w:rsid w:val="00A80072"/>
    <w:rsid w:val="00A816FD"/>
    <w:rsid w:val="00A835E5"/>
    <w:rsid w:val="00A84167"/>
    <w:rsid w:val="00A858E7"/>
    <w:rsid w:val="00A86B13"/>
    <w:rsid w:val="00A87739"/>
    <w:rsid w:val="00A901BE"/>
    <w:rsid w:val="00A9091D"/>
    <w:rsid w:val="00A9100D"/>
    <w:rsid w:val="00A93234"/>
    <w:rsid w:val="00A936F9"/>
    <w:rsid w:val="00A96F19"/>
    <w:rsid w:val="00AA0C26"/>
    <w:rsid w:val="00AA1348"/>
    <w:rsid w:val="00AA2996"/>
    <w:rsid w:val="00AA3946"/>
    <w:rsid w:val="00AA3A24"/>
    <w:rsid w:val="00AA50C2"/>
    <w:rsid w:val="00AA69A5"/>
    <w:rsid w:val="00AA75F8"/>
    <w:rsid w:val="00AB0103"/>
    <w:rsid w:val="00AB0200"/>
    <w:rsid w:val="00AB048B"/>
    <w:rsid w:val="00AB0F66"/>
    <w:rsid w:val="00AB0F7D"/>
    <w:rsid w:val="00AB13C7"/>
    <w:rsid w:val="00AB4054"/>
    <w:rsid w:val="00AB5C63"/>
    <w:rsid w:val="00AB5DD1"/>
    <w:rsid w:val="00AB7B39"/>
    <w:rsid w:val="00AC29DE"/>
    <w:rsid w:val="00AC3B76"/>
    <w:rsid w:val="00AC4D42"/>
    <w:rsid w:val="00AC4DD3"/>
    <w:rsid w:val="00AC64DF"/>
    <w:rsid w:val="00AC784A"/>
    <w:rsid w:val="00AC795B"/>
    <w:rsid w:val="00AD089B"/>
    <w:rsid w:val="00AD1F63"/>
    <w:rsid w:val="00AD2804"/>
    <w:rsid w:val="00AD6F49"/>
    <w:rsid w:val="00AE13E7"/>
    <w:rsid w:val="00AE1566"/>
    <w:rsid w:val="00AE3A13"/>
    <w:rsid w:val="00AE7759"/>
    <w:rsid w:val="00AF079D"/>
    <w:rsid w:val="00AF0CD6"/>
    <w:rsid w:val="00AF1528"/>
    <w:rsid w:val="00AF1AD9"/>
    <w:rsid w:val="00AF37DD"/>
    <w:rsid w:val="00AF7898"/>
    <w:rsid w:val="00B00125"/>
    <w:rsid w:val="00B02B13"/>
    <w:rsid w:val="00B045E7"/>
    <w:rsid w:val="00B04B84"/>
    <w:rsid w:val="00B05940"/>
    <w:rsid w:val="00B0605C"/>
    <w:rsid w:val="00B07DF6"/>
    <w:rsid w:val="00B1122F"/>
    <w:rsid w:val="00B11972"/>
    <w:rsid w:val="00B12FE2"/>
    <w:rsid w:val="00B133F8"/>
    <w:rsid w:val="00B13614"/>
    <w:rsid w:val="00B15486"/>
    <w:rsid w:val="00B15B0D"/>
    <w:rsid w:val="00B17130"/>
    <w:rsid w:val="00B1751A"/>
    <w:rsid w:val="00B24725"/>
    <w:rsid w:val="00B253C1"/>
    <w:rsid w:val="00B25C06"/>
    <w:rsid w:val="00B31EE0"/>
    <w:rsid w:val="00B328DB"/>
    <w:rsid w:val="00B33480"/>
    <w:rsid w:val="00B347B3"/>
    <w:rsid w:val="00B3492A"/>
    <w:rsid w:val="00B351C7"/>
    <w:rsid w:val="00B35611"/>
    <w:rsid w:val="00B35C03"/>
    <w:rsid w:val="00B36190"/>
    <w:rsid w:val="00B37114"/>
    <w:rsid w:val="00B37198"/>
    <w:rsid w:val="00B37C57"/>
    <w:rsid w:val="00B41093"/>
    <w:rsid w:val="00B41F86"/>
    <w:rsid w:val="00B42C2C"/>
    <w:rsid w:val="00B43FB3"/>
    <w:rsid w:val="00B4709C"/>
    <w:rsid w:val="00B473D0"/>
    <w:rsid w:val="00B4745F"/>
    <w:rsid w:val="00B5091A"/>
    <w:rsid w:val="00B516F3"/>
    <w:rsid w:val="00B54736"/>
    <w:rsid w:val="00B561AC"/>
    <w:rsid w:val="00B57118"/>
    <w:rsid w:val="00B5721C"/>
    <w:rsid w:val="00B5728B"/>
    <w:rsid w:val="00B57D03"/>
    <w:rsid w:val="00B57F9C"/>
    <w:rsid w:val="00B615CE"/>
    <w:rsid w:val="00B61728"/>
    <w:rsid w:val="00B61AC8"/>
    <w:rsid w:val="00B61B18"/>
    <w:rsid w:val="00B61EAC"/>
    <w:rsid w:val="00B62305"/>
    <w:rsid w:val="00B636BD"/>
    <w:rsid w:val="00B647CB"/>
    <w:rsid w:val="00B64871"/>
    <w:rsid w:val="00B6630E"/>
    <w:rsid w:val="00B719D6"/>
    <w:rsid w:val="00B770B7"/>
    <w:rsid w:val="00B77846"/>
    <w:rsid w:val="00B81EBD"/>
    <w:rsid w:val="00B842E3"/>
    <w:rsid w:val="00B845CF"/>
    <w:rsid w:val="00B84F62"/>
    <w:rsid w:val="00B87898"/>
    <w:rsid w:val="00B905FB"/>
    <w:rsid w:val="00B9287C"/>
    <w:rsid w:val="00B934D3"/>
    <w:rsid w:val="00B95621"/>
    <w:rsid w:val="00B960FC"/>
    <w:rsid w:val="00BA184D"/>
    <w:rsid w:val="00BA2773"/>
    <w:rsid w:val="00BA43A8"/>
    <w:rsid w:val="00BA46A4"/>
    <w:rsid w:val="00BA4B44"/>
    <w:rsid w:val="00BA58AE"/>
    <w:rsid w:val="00BA59CC"/>
    <w:rsid w:val="00BA5AAB"/>
    <w:rsid w:val="00BA6205"/>
    <w:rsid w:val="00BA621F"/>
    <w:rsid w:val="00BA6C4B"/>
    <w:rsid w:val="00BA6DEB"/>
    <w:rsid w:val="00BB1AF7"/>
    <w:rsid w:val="00BB1EC5"/>
    <w:rsid w:val="00BB2037"/>
    <w:rsid w:val="00BB2A70"/>
    <w:rsid w:val="00BB7DB5"/>
    <w:rsid w:val="00BC0647"/>
    <w:rsid w:val="00BC68C0"/>
    <w:rsid w:val="00BC7228"/>
    <w:rsid w:val="00BD14BC"/>
    <w:rsid w:val="00BD4889"/>
    <w:rsid w:val="00BD58F3"/>
    <w:rsid w:val="00BE21C0"/>
    <w:rsid w:val="00BE4082"/>
    <w:rsid w:val="00BE42CD"/>
    <w:rsid w:val="00BE55A0"/>
    <w:rsid w:val="00BE56D2"/>
    <w:rsid w:val="00BE6088"/>
    <w:rsid w:val="00BE623A"/>
    <w:rsid w:val="00BF199E"/>
    <w:rsid w:val="00BF1FE9"/>
    <w:rsid w:val="00BF22C4"/>
    <w:rsid w:val="00BF24DD"/>
    <w:rsid w:val="00BF315C"/>
    <w:rsid w:val="00BF371A"/>
    <w:rsid w:val="00BF41E7"/>
    <w:rsid w:val="00BF4B68"/>
    <w:rsid w:val="00BF562A"/>
    <w:rsid w:val="00BF66DD"/>
    <w:rsid w:val="00C0052A"/>
    <w:rsid w:val="00C02E28"/>
    <w:rsid w:val="00C04DB9"/>
    <w:rsid w:val="00C05F31"/>
    <w:rsid w:val="00C067B4"/>
    <w:rsid w:val="00C06C04"/>
    <w:rsid w:val="00C1067B"/>
    <w:rsid w:val="00C112E6"/>
    <w:rsid w:val="00C12A33"/>
    <w:rsid w:val="00C12C05"/>
    <w:rsid w:val="00C136B6"/>
    <w:rsid w:val="00C13844"/>
    <w:rsid w:val="00C13CBE"/>
    <w:rsid w:val="00C168EE"/>
    <w:rsid w:val="00C17975"/>
    <w:rsid w:val="00C17B40"/>
    <w:rsid w:val="00C20BFA"/>
    <w:rsid w:val="00C214BD"/>
    <w:rsid w:val="00C21AB1"/>
    <w:rsid w:val="00C23A8A"/>
    <w:rsid w:val="00C23CB5"/>
    <w:rsid w:val="00C244E2"/>
    <w:rsid w:val="00C25BDF"/>
    <w:rsid w:val="00C32F8D"/>
    <w:rsid w:val="00C335AC"/>
    <w:rsid w:val="00C33B75"/>
    <w:rsid w:val="00C34386"/>
    <w:rsid w:val="00C35891"/>
    <w:rsid w:val="00C35E5A"/>
    <w:rsid w:val="00C40746"/>
    <w:rsid w:val="00C40E09"/>
    <w:rsid w:val="00C4147E"/>
    <w:rsid w:val="00C4186F"/>
    <w:rsid w:val="00C418CF"/>
    <w:rsid w:val="00C41DBD"/>
    <w:rsid w:val="00C443CD"/>
    <w:rsid w:val="00C44B44"/>
    <w:rsid w:val="00C45083"/>
    <w:rsid w:val="00C462F9"/>
    <w:rsid w:val="00C46B3E"/>
    <w:rsid w:val="00C46DF3"/>
    <w:rsid w:val="00C47A76"/>
    <w:rsid w:val="00C502E9"/>
    <w:rsid w:val="00C5090B"/>
    <w:rsid w:val="00C50B9E"/>
    <w:rsid w:val="00C50F90"/>
    <w:rsid w:val="00C51B59"/>
    <w:rsid w:val="00C525EA"/>
    <w:rsid w:val="00C53A3D"/>
    <w:rsid w:val="00C54495"/>
    <w:rsid w:val="00C544E6"/>
    <w:rsid w:val="00C54B00"/>
    <w:rsid w:val="00C55E14"/>
    <w:rsid w:val="00C57CFC"/>
    <w:rsid w:val="00C64AAC"/>
    <w:rsid w:val="00C65D21"/>
    <w:rsid w:val="00C66462"/>
    <w:rsid w:val="00C716EE"/>
    <w:rsid w:val="00C72CF6"/>
    <w:rsid w:val="00C733DA"/>
    <w:rsid w:val="00C735DF"/>
    <w:rsid w:val="00C73FE8"/>
    <w:rsid w:val="00C74E1B"/>
    <w:rsid w:val="00C7588D"/>
    <w:rsid w:val="00C7676B"/>
    <w:rsid w:val="00C76F07"/>
    <w:rsid w:val="00C77142"/>
    <w:rsid w:val="00C77800"/>
    <w:rsid w:val="00C8170E"/>
    <w:rsid w:val="00C81C89"/>
    <w:rsid w:val="00C82929"/>
    <w:rsid w:val="00C82F7E"/>
    <w:rsid w:val="00C8420E"/>
    <w:rsid w:val="00C84EF9"/>
    <w:rsid w:val="00C85D1B"/>
    <w:rsid w:val="00C85DC8"/>
    <w:rsid w:val="00C86238"/>
    <w:rsid w:val="00C8676D"/>
    <w:rsid w:val="00C876ED"/>
    <w:rsid w:val="00C87759"/>
    <w:rsid w:val="00C91D58"/>
    <w:rsid w:val="00C935BC"/>
    <w:rsid w:val="00C93ACC"/>
    <w:rsid w:val="00C94C13"/>
    <w:rsid w:val="00C96F8E"/>
    <w:rsid w:val="00CA0E66"/>
    <w:rsid w:val="00CA388C"/>
    <w:rsid w:val="00CA3FD4"/>
    <w:rsid w:val="00CA62BB"/>
    <w:rsid w:val="00CA69C2"/>
    <w:rsid w:val="00CA79F8"/>
    <w:rsid w:val="00CB5175"/>
    <w:rsid w:val="00CB60E7"/>
    <w:rsid w:val="00CC0A6F"/>
    <w:rsid w:val="00CC0C93"/>
    <w:rsid w:val="00CC2761"/>
    <w:rsid w:val="00CC2F57"/>
    <w:rsid w:val="00CC415A"/>
    <w:rsid w:val="00CC4A22"/>
    <w:rsid w:val="00CC5287"/>
    <w:rsid w:val="00CC7180"/>
    <w:rsid w:val="00CC7E8E"/>
    <w:rsid w:val="00CD0A4E"/>
    <w:rsid w:val="00CD17D1"/>
    <w:rsid w:val="00CD3773"/>
    <w:rsid w:val="00CD385A"/>
    <w:rsid w:val="00CD3EAC"/>
    <w:rsid w:val="00CD4320"/>
    <w:rsid w:val="00CD5FE3"/>
    <w:rsid w:val="00CD6679"/>
    <w:rsid w:val="00CD75CD"/>
    <w:rsid w:val="00CE0CC0"/>
    <w:rsid w:val="00CE27B2"/>
    <w:rsid w:val="00CE47F9"/>
    <w:rsid w:val="00CE6BBB"/>
    <w:rsid w:val="00CE754A"/>
    <w:rsid w:val="00CF0C88"/>
    <w:rsid w:val="00CF2465"/>
    <w:rsid w:val="00D03796"/>
    <w:rsid w:val="00D058A1"/>
    <w:rsid w:val="00D06574"/>
    <w:rsid w:val="00D070A2"/>
    <w:rsid w:val="00D07325"/>
    <w:rsid w:val="00D07AE1"/>
    <w:rsid w:val="00D17D2E"/>
    <w:rsid w:val="00D17E19"/>
    <w:rsid w:val="00D21956"/>
    <w:rsid w:val="00D226DD"/>
    <w:rsid w:val="00D22DDD"/>
    <w:rsid w:val="00D22E70"/>
    <w:rsid w:val="00D2511F"/>
    <w:rsid w:val="00D2597D"/>
    <w:rsid w:val="00D25D5A"/>
    <w:rsid w:val="00D2779B"/>
    <w:rsid w:val="00D311F9"/>
    <w:rsid w:val="00D3303A"/>
    <w:rsid w:val="00D351CF"/>
    <w:rsid w:val="00D375B6"/>
    <w:rsid w:val="00D37C1D"/>
    <w:rsid w:val="00D41E8B"/>
    <w:rsid w:val="00D42775"/>
    <w:rsid w:val="00D44245"/>
    <w:rsid w:val="00D44906"/>
    <w:rsid w:val="00D461AC"/>
    <w:rsid w:val="00D46C7F"/>
    <w:rsid w:val="00D506DB"/>
    <w:rsid w:val="00D51A65"/>
    <w:rsid w:val="00D56000"/>
    <w:rsid w:val="00D57707"/>
    <w:rsid w:val="00D60CC9"/>
    <w:rsid w:val="00D60E0D"/>
    <w:rsid w:val="00D61D17"/>
    <w:rsid w:val="00D64FCA"/>
    <w:rsid w:val="00D71430"/>
    <w:rsid w:val="00D71BEC"/>
    <w:rsid w:val="00D75564"/>
    <w:rsid w:val="00D75C4D"/>
    <w:rsid w:val="00D7653B"/>
    <w:rsid w:val="00D80922"/>
    <w:rsid w:val="00D816A7"/>
    <w:rsid w:val="00D81DB6"/>
    <w:rsid w:val="00D837E2"/>
    <w:rsid w:val="00D864DD"/>
    <w:rsid w:val="00D9159B"/>
    <w:rsid w:val="00D9297F"/>
    <w:rsid w:val="00D946FA"/>
    <w:rsid w:val="00D94DCD"/>
    <w:rsid w:val="00D959B3"/>
    <w:rsid w:val="00D9661E"/>
    <w:rsid w:val="00D97180"/>
    <w:rsid w:val="00DA0DDB"/>
    <w:rsid w:val="00DA0DF8"/>
    <w:rsid w:val="00DA3C47"/>
    <w:rsid w:val="00DA4C2B"/>
    <w:rsid w:val="00DB081C"/>
    <w:rsid w:val="00DB0F38"/>
    <w:rsid w:val="00DB2C31"/>
    <w:rsid w:val="00DB3402"/>
    <w:rsid w:val="00DB387A"/>
    <w:rsid w:val="00DB4763"/>
    <w:rsid w:val="00DB5F4C"/>
    <w:rsid w:val="00DB6BCF"/>
    <w:rsid w:val="00DC411A"/>
    <w:rsid w:val="00DC5945"/>
    <w:rsid w:val="00DC5FC3"/>
    <w:rsid w:val="00DC60F5"/>
    <w:rsid w:val="00DD29A6"/>
    <w:rsid w:val="00DD2B2A"/>
    <w:rsid w:val="00DD4235"/>
    <w:rsid w:val="00DD4600"/>
    <w:rsid w:val="00DD507A"/>
    <w:rsid w:val="00DD5954"/>
    <w:rsid w:val="00DD642F"/>
    <w:rsid w:val="00DD6CD5"/>
    <w:rsid w:val="00DE12C2"/>
    <w:rsid w:val="00DE2D20"/>
    <w:rsid w:val="00DE4F35"/>
    <w:rsid w:val="00DE5DBD"/>
    <w:rsid w:val="00DE7C7C"/>
    <w:rsid w:val="00DF2D7D"/>
    <w:rsid w:val="00E032C8"/>
    <w:rsid w:val="00E037DF"/>
    <w:rsid w:val="00E04006"/>
    <w:rsid w:val="00E1178C"/>
    <w:rsid w:val="00E126F0"/>
    <w:rsid w:val="00E136E8"/>
    <w:rsid w:val="00E14E17"/>
    <w:rsid w:val="00E159AC"/>
    <w:rsid w:val="00E15C4F"/>
    <w:rsid w:val="00E164F9"/>
    <w:rsid w:val="00E16790"/>
    <w:rsid w:val="00E17D1B"/>
    <w:rsid w:val="00E213DB"/>
    <w:rsid w:val="00E23847"/>
    <w:rsid w:val="00E24C66"/>
    <w:rsid w:val="00E26090"/>
    <w:rsid w:val="00E26BAE"/>
    <w:rsid w:val="00E27B55"/>
    <w:rsid w:val="00E33D64"/>
    <w:rsid w:val="00E3530B"/>
    <w:rsid w:val="00E35D9D"/>
    <w:rsid w:val="00E420CC"/>
    <w:rsid w:val="00E43630"/>
    <w:rsid w:val="00E46AFC"/>
    <w:rsid w:val="00E46D1A"/>
    <w:rsid w:val="00E47F76"/>
    <w:rsid w:val="00E54985"/>
    <w:rsid w:val="00E54DAD"/>
    <w:rsid w:val="00E55675"/>
    <w:rsid w:val="00E55F91"/>
    <w:rsid w:val="00E56278"/>
    <w:rsid w:val="00E6106B"/>
    <w:rsid w:val="00E6208E"/>
    <w:rsid w:val="00E62FD6"/>
    <w:rsid w:val="00E642BD"/>
    <w:rsid w:val="00E70966"/>
    <w:rsid w:val="00E70B22"/>
    <w:rsid w:val="00E73B78"/>
    <w:rsid w:val="00E74755"/>
    <w:rsid w:val="00E74A4F"/>
    <w:rsid w:val="00E75DA9"/>
    <w:rsid w:val="00E7666E"/>
    <w:rsid w:val="00E80746"/>
    <w:rsid w:val="00E80BF5"/>
    <w:rsid w:val="00E818BA"/>
    <w:rsid w:val="00E82624"/>
    <w:rsid w:val="00E85CDC"/>
    <w:rsid w:val="00E85FC1"/>
    <w:rsid w:val="00E87878"/>
    <w:rsid w:val="00E9294F"/>
    <w:rsid w:val="00E9309A"/>
    <w:rsid w:val="00E9334B"/>
    <w:rsid w:val="00E950FD"/>
    <w:rsid w:val="00E952C7"/>
    <w:rsid w:val="00E952D1"/>
    <w:rsid w:val="00E960E4"/>
    <w:rsid w:val="00E96E81"/>
    <w:rsid w:val="00EA11B0"/>
    <w:rsid w:val="00EA18E7"/>
    <w:rsid w:val="00EA3919"/>
    <w:rsid w:val="00EA57C7"/>
    <w:rsid w:val="00EA5D34"/>
    <w:rsid w:val="00EA7028"/>
    <w:rsid w:val="00EB0C77"/>
    <w:rsid w:val="00EB26FF"/>
    <w:rsid w:val="00EB5632"/>
    <w:rsid w:val="00EB6090"/>
    <w:rsid w:val="00EB7526"/>
    <w:rsid w:val="00EC0327"/>
    <w:rsid w:val="00EC0BA1"/>
    <w:rsid w:val="00EC3382"/>
    <w:rsid w:val="00EC3872"/>
    <w:rsid w:val="00EC3D7F"/>
    <w:rsid w:val="00EC4543"/>
    <w:rsid w:val="00EC4907"/>
    <w:rsid w:val="00EC50FF"/>
    <w:rsid w:val="00EC53A0"/>
    <w:rsid w:val="00ED1674"/>
    <w:rsid w:val="00ED1D25"/>
    <w:rsid w:val="00ED260A"/>
    <w:rsid w:val="00ED2807"/>
    <w:rsid w:val="00ED3A0C"/>
    <w:rsid w:val="00ED4CF2"/>
    <w:rsid w:val="00ED5102"/>
    <w:rsid w:val="00ED5D3F"/>
    <w:rsid w:val="00EE19CD"/>
    <w:rsid w:val="00EE2118"/>
    <w:rsid w:val="00EE6D52"/>
    <w:rsid w:val="00EF31CE"/>
    <w:rsid w:val="00EF3D7F"/>
    <w:rsid w:val="00F01372"/>
    <w:rsid w:val="00F019AE"/>
    <w:rsid w:val="00F0213D"/>
    <w:rsid w:val="00F02730"/>
    <w:rsid w:val="00F02FFD"/>
    <w:rsid w:val="00F034F4"/>
    <w:rsid w:val="00F04090"/>
    <w:rsid w:val="00F040F4"/>
    <w:rsid w:val="00F0453E"/>
    <w:rsid w:val="00F06356"/>
    <w:rsid w:val="00F07DB6"/>
    <w:rsid w:val="00F10968"/>
    <w:rsid w:val="00F11A3B"/>
    <w:rsid w:val="00F13A4E"/>
    <w:rsid w:val="00F151AE"/>
    <w:rsid w:val="00F15F18"/>
    <w:rsid w:val="00F16397"/>
    <w:rsid w:val="00F17AA7"/>
    <w:rsid w:val="00F17CB9"/>
    <w:rsid w:val="00F22D00"/>
    <w:rsid w:val="00F24646"/>
    <w:rsid w:val="00F25688"/>
    <w:rsid w:val="00F257A6"/>
    <w:rsid w:val="00F26A3B"/>
    <w:rsid w:val="00F304E8"/>
    <w:rsid w:val="00F310FB"/>
    <w:rsid w:val="00F32853"/>
    <w:rsid w:val="00F34954"/>
    <w:rsid w:val="00F34D77"/>
    <w:rsid w:val="00F36E8D"/>
    <w:rsid w:val="00F41722"/>
    <w:rsid w:val="00F41829"/>
    <w:rsid w:val="00F42BB7"/>
    <w:rsid w:val="00F445F5"/>
    <w:rsid w:val="00F46CBA"/>
    <w:rsid w:val="00F50081"/>
    <w:rsid w:val="00F52948"/>
    <w:rsid w:val="00F555BA"/>
    <w:rsid w:val="00F55EEE"/>
    <w:rsid w:val="00F56C80"/>
    <w:rsid w:val="00F57B25"/>
    <w:rsid w:val="00F60846"/>
    <w:rsid w:val="00F62739"/>
    <w:rsid w:val="00F628E9"/>
    <w:rsid w:val="00F63388"/>
    <w:rsid w:val="00F63A4D"/>
    <w:rsid w:val="00F64394"/>
    <w:rsid w:val="00F66105"/>
    <w:rsid w:val="00F676DB"/>
    <w:rsid w:val="00F7138F"/>
    <w:rsid w:val="00F7140A"/>
    <w:rsid w:val="00F71D80"/>
    <w:rsid w:val="00F7465B"/>
    <w:rsid w:val="00F74ABB"/>
    <w:rsid w:val="00F74C0A"/>
    <w:rsid w:val="00F7544D"/>
    <w:rsid w:val="00F76D0E"/>
    <w:rsid w:val="00F77B7D"/>
    <w:rsid w:val="00F81B1E"/>
    <w:rsid w:val="00F84D3B"/>
    <w:rsid w:val="00F85729"/>
    <w:rsid w:val="00F862B1"/>
    <w:rsid w:val="00F87483"/>
    <w:rsid w:val="00F8768D"/>
    <w:rsid w:val="00F878B1"/>
    <w:rsid w:val="00F907D4"/>
    <w:rsid w:val="00F93533"/>
    <w:rsid w:val="00F93BB4"/>
    <w:rsid w:val="00F93E75"/>
    <w:rsid w:val="00F94610"/>
    <w:rsid w:val="00F95655"/>
    <w:rsid w:val="00F965FF"/>
    <w:rsid w:val="00F96E7A"/>
    <w:rsid w:val="00F9720F"/>
    <w:rsid w:val="00FA010D"/>
    <w:rsid w:val="00FA02E7"/>
    <w:rsid w:val="00FA37D9"/>
    <w:rsid w:val="00FA500B"/>
    <w:rsid w:val="00FA56D6"/>
    <w:rsid w:val="00FB163F"/>
    <w:rsid w:val="00FB2F58"/>
    <w:rsid w:val="00FB37DA"/>
    <w:rsid w:val="00FB6016"/>
    <w:rsid w:val="00FB7477"/>
    <w:rsid w:val="00FC181D"/>
    <w:rsid w:val="00FC2517"/>
    <w:rsid w:val="00FC2C5F"/>
    <w:rsid w:val="00FC3C5D"/>
    <w:rsid w:val="00FC41FA"/>
    <w:rsid w:val="00FC4402"/>
    <w:rsid w:val="00FC502D"/>
    <w:rsid w:val="00FC744D"/>
    <w:rsid w:val="00FC744E"/>
    <w:rsid w:val="00FC7C34"/>
    <w:rsid w:val="00FD0446"/>
    <w:rsid w:val="00FD0830"/>
    <w:rsid w:val="00FD1322"/>
    <w:rsid w:val="00FD4DBB"/>
    <w:rsid w:val="00FD50DC"/>
    <w:rsid w:val="00FD6935"/>
    <w:rsid w:val="00FD790C"/>
    <w:rsid w:val="00FE02FD"/>
    <w:rsid w:val="00FE1302"/>
    <w:rsid w:val="00FE17AC"/>
    <w:rsid w:val="00FE28A8"/>
    <w:rsid w:val="00FE342C"/>
    <w:rsid w:val="00FE3C15"/>
    <w:rsid w:val="00FE4F99"/>
    <w:rsid w:val="00FE54A4"/>
    <w:rsid w:val="00FE5DE9"/>
    <w:rsid w:val="00FE6302"/>
    <w:rsid w:val="00FE6BB7"/>
    <w:rsid w:val="00FE7E26"/>
    <w:rsid w:val="00FF0C55"/>
    <w:rsid w:val="00FF11B3"/>
    <w:rsid w:val="00FF17D9"/>
    <w:rsid w:val="00FF1F73"/>
    <w:rsid w:val="00FF3E13"/>
    <w:rsid w:val="00FF45BD"/>
    <w:rsid w:val="00FF52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2340"/>
  </w:style>
  <w:style w:type="paragraph" w:styleId="1">
    <w:name w:val="heading 1"/>
    <w:basedOn w:val="a"/>
    <w:next w:val="a"/>
    <w:qFormat/>
    <w:rsid w:val="00952340"/>
    <w:pPr>
      <w:keepNext/>
      <w:outlineLvl w:val="0"/>
    </w:pPr>
    <w:rPr>
      <w:sz w:val="28"/>
    </w:rPr>
  </w:style>
  <w:style w:type="paragraph" w:styleId="2">
    <w:name w:val="heading 2"/>
    <w:basedOn w:val="a"/>
    <w:next w:val="a"/>
    <w:qFormat/>
    <w:rsid w:val="00B5711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52340"/>
    <w:pPr>
      <w:jc w:val="center"/>
    </w:pPr>
    <w:rPr>
      <w:b/>
      <w:sz w:val="28"/>
    </w:rPr>
  </w:style>
  <w:style w:type="paragraph" w:styleId="a4">
    <w:name w:val="Body Text"/>
    <w:basedOn w:val="a"/>
    <w:rsid w:val="00952340"/>
    <w:pPr>
      <w:jc w:val="both"/>
    </w:pPr>
    <w:rPr>
      <w:sz w:val="28"/>
    </w:rPr>
  </w:style>
  <w:style w:type="table" w:styleId="a5">
    <w:name w:val="Table Grid"/>
    <w:basedOn w:val="a1"/>
    <w:rsid w:val="00D929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286721"/>
    <w:rPr>
      <w:rFonts w:ascii="Tahoma" w:hAnsi="Tahoma" w:cs="Tahoma"/>
      <w:sz w:val="16"/>
      <w:szCs w:val="16"/>
    </w:rPr>
  </w:style>
  <w:style w:type="character" w:customStyle="1" w:styleId="a7">
    <w:name w:val="Текст выноски Знак"/>
    <w:link w:val="a6"/>
    <w:rsid w:val="00FE6302"/>
    <w:rPr>
      <w:rFonts w:ascii="Tahoma" w:hAnsi="Tahoma" w:cs="Tahoma"/>
      <w:sz w:val="16"/>
      <w:szCs w:val="16"/>
    </w:rPr>
  </w:style>
  <w:style w:type="paragraph" w:customStyle="1" w:styleId="ConsPlusNonformat">
    <w:name w:val="ConsPlusNonformat"/>
    <w:rsid w:val="00314F61"/>
    <w:pPr>
      <w:autoSpaceDE w:val="0"/>
      <w:autoSpaceDN w:val="0"/>
      <w:adjustRightInd w:val="0"/>
    </w:pPr>
    <w:rPr>
      <w:rFonts w:ascii="Courier New" w:hAnsi="Courier New" w:cs="Courier New"/>
      <w:lang w:eastAsia="en-US"/>
    </w:rPr>
  </w:style>
  <w:style w:type="paragraph" w:customStyle="1" w:styleId="ConsPlusNormal">
    <w:name w:val="ConsPlusNormal"/>
    <w:rsid w:val="00314F61"/>
    <w:pPr>
      <w:autoSpaceDE w:val="0"/>
      <w:autoSpaceDN w:val="0"/>
      <w:adjustRightInd w:val="0"/>
      <w:ind w:firstLine="720"/>
    </w:pPr>
    <w:rPr>
      <w:rFonts w:ascii="Arial" w:eastAsia="Calibri" w:hAnsi="Arial" w:cs="Arial"/>
    </w:rPr>
  </w:style>
  <w:style w:type="paragraph" w:customStyle="1" w:styleId="a8">
    <w:name w:val="Знак"/>
    <w:basedOn w:val="a"/>
    <w:rsid w:val="00C12A33"/>
    <w:pPr>
      <w:spacing w:after="160" w:line="240" w:lineRule="exact"/>
    </w:pPr>
    <w:rPr>
      <w:rFonts w:ascii="Verdana" w:hAnsi="Verdana"/>
      <w:sz w:val="24"/>
      <w:szCs w:val="24"/>
      <w:lang w:val="en-US" w:eastAsia="en-US"/>
    </w:rPr>
  </w:style>
  <w:style w:type="paragraph" w:styleId="a9">
    <w:name w:val="List Paragraph"/>
    <w:basedOn w:val="a"/>
    <w:uiPriority w:val="34"/>
    <w:qFormat/>
    <w:rsid w:val="004F7986"/>
    <w:pPr>
      <w:ind w:left="708"/>
    </w:pPr>
  </w:style>
  <w:style w:type="paragraph" w:styleId="3">
    <w:name w:val="Body Text 3"/>
    <w:basedOn w:val="a"/>
    <w:link w:val="30"/>
    <w:rsid w:val="001B7463"/>
    <w:pPr>
      <w:spacing w:after="120"/>
    </w:pPr>
    <w:rPr>
      <w:sz w:val="16"/>
      <w:szCs w:val="16"/>
    </w:rPr>
  </w:style>
  <w:style w:type="character" w:customStyle="1" w:styleId="30">
    <w:name w:val="Основной текст 3 Знак"/>
    <w:link w:val="3"/>
    <w:rsid w:val="001B7463"/>
    <w:rPr>
      <w:sz w:val="16"/>
      <w:szCs w:val="16"/>
    </w:rPr>
  </w:style>
  <w:style w:type="paragraph" w:styleId="aa">
    <w:name w:val="Body Text Indent"/>
    <w:basedOn w:val="a"/>
    <w:link w:val="ab"/>
    <w:unhideWhenUsed/>
    <w:rsid w:val="00F96E7A"/>
    <w:pPr>
      <w:spacing w:after="120"/>
      <w:ind w:left="283"/>
    </w:pPr>
  </w:style>
  <w:style w:type="character" w:customStyle="1" w:styleId="ab">
    <w:name w:val="Основной текст с отступом Знак"/>
    <w:basedOn w:val="a0"/>
    <w:link w:val="aa"/>
    <w:rsid w:val="00F96E7A"/>
  </w:style>
  <w:style w:type="paragraph" w:styleId="ac">
    <w:name w:val="Block Text"/>
    <w:basedOn w:val="a"/>
    <w:unhideWhenUsed/>
    <w:rsid w:val="00F96E7A"/>
    <w:pPr>
      <w:ind w:left="-284" w:right="6235"/>
      <w:jc w:val="both"/>
    </w:pPr>
    <w:rPr>
      <w:color w:val="000000"/>
      <w:sz w:val="24"/>
    </w:rPr>
  </w:style>
  <w:style w:type="paragraph" w:styleId="ad">
    <w:name w:val="header"/>
    <w:basedOn w:val="a"/>
    <w:link w:val="ae"/>
    <w:rsid w:val="005F330B"/>
    <w:pPr>
      <w:tabs>
        <w:tab w:val="center" w:pos="4677"/>
        <w:tab w:val="right" w:pos="9355"/>
      </w:tabs>
    </w:pPr>
  </w:style>
  <w:style w:type="character" w:customStyle="1" w:styleId="ae">
    <w:name w:val="Верхний колонтитул Знак"/>
    <w:basedOn w:val="a0"/>
    <w:link w:val="ad"/>
    <w:rsid w:val="005F330B"/>
  </w:style>
  <w:style w:type="paragraph" w:styleId="af">
    <w:name w:val="footer"/>
    <w:basedOn w:val="a"/>
    <w:link w:val="af0"/>
    <w:rsid w:val="005F330B"/>
    <w:pPr>
      <w:tabs>
        <w:tab w:val="center" w:pos="4677"/>
        <w:tab w:val="right" w:pos="9355"/>
      </w:tabs>
    </w:pPr>
  </w:style>
  <w:style w:type="character" w:customStyle="1" w:styleId="af0">
    <w:name w:val="Нижний колонтитул Знак"/>
    <w:basedOn w:val="a0"/>
    <w:link w:val="af"/>
    <w:rsid w:val="005F330B"/>
  </w:style>
  <w:style w:type="paragraph" w:customStyle="1" w:styleId="ConsPlusTitle">
    <w:name w:val="ConsPlusTitle"/>
    <w:rsid w:val="00FE6302"/>
    <w:pPr>
      <w:widowControl w:val="0"/>
      <w:autoSpaceDE w:val="0"/>
      <w:autoSpaceDN w:val="0"/>
    </w:pPr>
    <w:rPr>
      <w:rFonts w:ascii="Calibri" w:hAnsi="Calibri" w:cs="Calibri"/>
      <w:b/>
      <w:sz w:val="22"/>
    </w:rPr>
  </w:style>
  <w:style w:type="paragraph" w:customStyle="1" w:styleId="af1">
    <w:name w:val="Прижатый влево"/>
    <w:basedOn w:val="a"/>
    <w:next w:val="a"/>
    <w:uiPriority w:val="99"/>
    <w:rsid w:val="00FE6302"/>
    <w:pPr>
      <w:autoSpaceDE w:val="0"/>
      <w:autoSpaceDN w:val="0"/>
      <w:adjustRightInd w:val="0"/>
    </w:pPr>
    <w:rPr>
      <w:rFonts w:ascii="Arial" w:hAnsi="Arial" w:cs="Arial"/>
      <w:sz w:val="24"/>
      <w:szCs w:val="24"/>
    </w:rPr>
  </w:style>
  <w:style w:type="paragraph" w:customStyle="1" w:styleId="Default">
    <w:name w:val="Default"/>
    <w:rsid w:val="00FE6302"/>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60758694">
      <w:bodyDiv w:val="1"/>
      <w:marLeft w:val="0"/>
      <w:marRight w:val="0"/>
      <w:marTop w:val="0"/>
      <w:marBottom w:val="0"/>
      <w:divBdr>
        <w:top w:val="none" w:sz="0" w:space="0" w:color="auto"/>
        <w:left w:val="none" w:sz="0" w:space="0" w:color="auto"/>
        <w:bottom w:val="none" w:sz="0" w:space="0" w:color="auto"/>
        <w:right w:val="none" w:sz="0" w:space="0" w:color="auto"/>
      </w:divBdr>
    </w:div>
    <w:div w:id="311101371">
      <w:bodyDiv w:val="1"/>
      <w:marLeft w:val="0"/>
      <w:marRight w:val="0"/>
      <w:marTop w:val="0"/>
      <w:marBottom w:val="0"/>
      <w:divBdr>
        <w:top w:val="none" w:sz="0" w:space="0" w:color="auto"/>
        <w:left w:val="none" w:sz="0" w:space="0" w:color="auto"/>
        <w:bottom w:val="none" w:sz="0" w:space="0" w:color="auto"/>
        <w:right w:val="none" w:sz="0" w:space="0" w:color="auto"/>
      </w:divBdr>
    </w:div>
    <w:div w:id="590436990">
      <w:bodyDiv w:val="1"/>
      <w:marLeft w:val="0"/>
      <w:marRight w:val="0"/>
      <w:marTop w:val="0"/>
      <w:marBottom w:val="0"/>
      <w:divBdr>
        <w:top w:val="none" w:sz="0" w:space="0" w:color="auto"/>
        <w:left w:val="none" w:sz="0" w:space="0" w:color="auto"/>
        <w:bottom w:val="none" w:sz="0" w:space="0" w:color="auto"/>
        <w:right w:val="none" w:sz="0" w:space="0" w:color="auto"/>
      </w:divBdr>
    </w:div>
    <w:div w:id="665716597">
      <w:bodyDiv w:val="1"/>
      <w:marLeft w:val="0"/>
      <w:marRight w:val="0"/>
      <w:marTop w:val="0"/>
      <w:marBottom w:val="0"/>
      <w:divBdr>
        <w:top w:val="none" w:sz="0" w:space="0" w:color="auto"/>
        <w:left w:val="none" w:sz="0" w:space="0" w:color="auto"/>
        <w:bottom w:val="none" w:sz="0" w:space="0" w:color="auto"/>
        <w:right w:val="none" w:sz="0" w:space="0" w:color="auto"/>
      </w:divBdr>
    </w:div>
    <w:div w:id="826945837">
      <w:bodyDiv w:val="1"/>
      <w:marLeft w:val="0"/>
      <w:marRight w:val="0"/>
      <w:marTop w:val="0"/>
      <w:marBottom w:val="0"/>
      <w:divBdr>
        <w:top w:val="none" w:sz="0" w:space="0" w:color="auto"/>
        <w:left w:val="none" w:sz="0" w:space="0" w:color="auto"/>
        <w:bottom w:val="none" w:sz="0" w:space="0" w:color="auto"/>
        <w:right w:val="none" w:sz="0" w:space="0" w:color="auto"/>
      </w:divBdr>
    </w:div>
    <w:div w:id="857937474">
      <w:bodyDiv w:val="1"/>
      <w:marLeft w:val="0"/>
      <w:marRight w:val="0"/>
      <w:marTop w:val="0"/>
      <w:marBottom w:val="0"/>
      <w:divBdr>
        <w:top w:val="none" w:sz="0" w:space="0" w:color="auto"/>
        <w:left w:val="none" w:sz="0" w:space="0" w:color="auto"/>
        <w:bottom w:val="none" w:sz="0" w:space="0" w:color="auto"/>
        <w:right w:val="none" w:sz="0" w:space="0" w:color="auto"/>
      </w:divBdr>
    </w:div>
    <w:div w:id="866411974">
      <w:bodyDiv w:val="1"/>
      <w:marLeft w:val="0"/>
      <w:marRight w:val="0"/>
      <w:marTop w:val="0"/>
      <w:marBottom w:val="0"/>
      <w:divBdr>
        <w:top w:val="none" w:sz="0" w:space="0" w:color="auto"/>
        <w:left w:val="none" w:sz="0" w:space="0" w:color="auto"/>
        <w:bottom w:val="none" w:sz="0" w:space="0" w:color="auto"/>
        <w:right w:val="none" w:sz="0" w:space="0" w:color="auto"/>
      </w:divBdr>
    </w:div>
    <w:div w:id="881673544">
      <w:bodyDiv w:val="1"/>
      <w:marLeft w:val="0"/>
      <w:marRight w:val="0"/>
      <w:marTop w:val="0"/>
      <w:marBottom w:val="0"/>
      <w:divBdr>
        <w:top w:val="none" w:sz="0" w:space="0" w:color="auto"/>
        <w:left w:val="none" w:sz="0" w:space="0" w:color="auto"/>
        <w:bottom w:val="none" w:sz="0" w:space="0" w:color="auto"/>
        <w:right w:val="none" w:sz="0" w:space="0" w:color="auto"/>
      </w:divBdr>
    </w:div>
    <w:div w:id="979069886">
      <w:bodyDiv w:val="1"/>
      <w:marLeft w:val="0"/>
      <w:marRight w:val="0"/>
      <w:marTop w:val="0"/>
      <w:marBottom w:val="0"/>
      <w:divBdr>
        <w:top w:val="none" w:sz="0" w:space="0" w:color="auto"/>
        <w:left w:val="none" w:sz="0" w:space="0" w:color="auto"/>
        <w:bottom w:val="none" w:sz="0" w:space="0" w:color="auto"/>
        <w:right w:val="none" w:sz="0" w:space="0" w:color="auto"/>
      </w:divBdr>
    </w:div>
    <w:div w:id="981815306">
      <w:bodyDiv w:val="1"/>
      <w:marLeft w:val="0"/>
      <w:marRight w:val="0"/>
      <w:marTop w:val="0"/>
      <w:marBottom w:val="0"/>
      <w:divBdr>
        <w:top w:val="none" w:sz="0" w:space="0" w:color="auto"/>
        <w:left w:val="none" w:sz="0" w:space="0" w:color="auto"/>
        <w:bottom w:val="none" w:sz="0" w:space="0" w:color="auto"/>
        <w:right w:val="none" w:sz="0" w:space="0" w:color="auto"/>
      </w:divBdr>
    </w:div>
    <w:div w:id="995642435">
      <w:bodyDiv w:val="1"/>
      <w:marLeft w:val="0"/>
      <w:marRight w:val="0"/>
      <w:marTop w:val="0"/>
      <w:marBottom w:val="0"/>
      <w:divBdr>
        <w:top w:val="none" w:sz="0" w:space="0" w:color="auto"/>
        <w:left w:val="none" w:sz="0" w:space="0" w:color="auto"/>
        <w:bottom w:val="none" w:sz="0" w:space="0" w:color="auto"/>
        <w:right w:val="none" w:sz="0" w:space="0" w:color="auto"/>
      </w:divBdr>
    </w:div>
    <w:div w:id="1007370124">
      <w:bodyDiv w:val="1"/>
      <w:marLeft w:val="0"/>
      <w:marRight w:val="0"/>
      <w:marTop w:val="0"/>
      <w:marBottom w:val="0"/>
      <w:divBdr>
        <w:top w:val="none" w:sz="0" w:space="0" w:color="auto"/>
        <w:left w:val="none" w:sz="0" w:space="0" w:color="auto"/>
        <w:bottom w:val="none" w:sz="0" w:space="0" w:color="auto"/>
        <w:right w:val="none" w:sz="0" w:space="0" w:color="auto"/>
      </w:divBdr>
    </w:div>
    <w:div w:id="1029913775">
      <w:bodyDiv w:val="1"/>
      <w:marLeft w:val="0"/>
      <w:marRight w:val="0"/>
      <w:marTop w:val="0"/>
      <w:marBottom w:val="0"/>
      <w:divBdr>
        <w:top w:val="none" w:sz="0" w:space="0" w:color="auto"/>
        <w:left w:val="none" w:sz="0" w:space="0" w:color="auto"/>
        <w:bottom w:val="none" w:sz="0" w:space="0" w:color="auto"/>
        <w:right w:val="none" w:sz="0" w:space="0" w:color="auto"/>
      </w:divBdr>
    </w:div>
    <w:div w:id="1075324089">
      <w:bodyDiv w:val="1"/>
      <w:marLeft w:val="0"/>
      <w:marRight w:val="0"/>
      <w:marTop w:val="0"/>
      <w:marBottom w:val="0"/>
      <w:divBdr>
        <w:top w:val="none" w:sz="0" w:space="0" w:color="auto"/>
        <w:left w:val="none" w:sz="0" w:space="0" w:color="auto"/>
        <w:bottom w:val="none" w:sz="0" w:space="0" w:color="auto"/>
        <w:right w:val="none" w:sz="0" w:space="0" w:color="auto"/>
      </w:divBdr>
    </w:div>
    <w:div w:id="1094352193">
      <w:bodyDiv w:val="1"/>
      <w:marLeft w:val="0"/>
      <w:marRight w:val="0"/>
      <w:marTop w:val="0"/>
      <w:marBottom w:val="0"/>
      <w:divBdr>
        <w:top w:val="none" w:sz="0" w:space="0" w:color="auto"/>
        <w:left w:val="none" w:sz="0" w:space="0" w:color="auto"/>
        <w:bottom w:val="none" w:sz="0" w:space="0" w:color="auto"/>
        <w:right w:val="none" w:sz="0" w:space="0" w:color="auto"/>
      </w:divBdr>
    </w:div>
    <w:div w:id="1108890147">
      <w:bodyDiv w:val="1"/>
      <w:marLeft w:val="0"/>
      <w:marRight w:val="0"/>
      <w:marTop w:val="0"/>
      <w:marBottom w:val="0"/>
      <w:divBdr>
        <w:top w:val="none" w:sz="0" w:space="0" w:color="auto"/>
        <w:left w:val="none" w:sz="0" w:space="0" w:color="auto"/>
        <w:bottom w:val="none" w:sz="0" w:space="0" w:color="auto"/>
        <w:right w:val="none" w:sz="0" w:space="0" w:color="auto"/>
      </w:divBdr>
    </w:div>
    <w:div w:id="1186094077">
      <w:bodyDiv w:val="1"/>
      <w:marLeft w:val="0"/>
      <w:marRight w:val="0"/>
      <w:marTop w:val="0"/>
      <w:marBottom w:val="0"/>
      <w:divBdr>
        <w:top w:val="none" w:sz="0" w:space="0" w:color="auto"/>
        <w:left w:val="none" w:sz="0" w:space="0" w:color="auto"/>
        <w:bottom w:val="none" w:sz="0" w:space="0" w:color="auto"/>
        <w:right w:val="none" w:sz="0" w:space="0" w:color="auto"/>
      </w:divBdr>
    </w:div>
    <w:div w:id="1187596260">
      <w:bodyDiv w:val="1"/>
      <w:marLeft w:val="0"/>
      <w:marRight w:val="0"/>
      <w:marTop w:val="0"/>
      <w:marBottom w:val="0"/>
      <w:divBdr>
        <w:top w:val="none" w:sz="0" w:space="0" w:color="auto"/>
        <w:left w:val="none" w:sz="0" w:space="0" w:color="auto"/>
        <w:bottom w:val="none" w:sz="0" w:space="0" w:color="auto"/>
        <w:right w:val="none" w:sz="0" w:space="0" w:color="auto"/>
      </w:divBdr>
    </w:div>
    <w:div w:id="1196771824">
      <w:bodyDiv w:val="1"/>
      <w:marLeft w:val="0"/>
      <w:marRight w:val="0"/>
      <w:marTop w:val="0"/>
      <w:marBottom w:val="0"/>
      <w:divBdr>
        <w:top w:val="none" w:sz="0" w:space="0" w:color="auto"/>
        <w:left w:val="none" w:sz="0" w:space="0" w:color="auto"/>
        <w:bottom w:val="none" w:sz="0" w:space="0" w:color="auto"/>
        <w:right w:val="none" w:sz="0" w:space="0" w:color="auto"/>
      </w:divBdr>
    </w:div>
    <w:div w:id="1277173901">
      <w:bodyDiv w:val="1"/>
      <w:marLeft w:val="0"/>
      <w:marRight w:val="0"/>
      <w:marTop w:val="0"/>
      <w:marBottom w:val="0"/>
      <w:divBdr>
        <w:top w:val="none" w:sz="0" w:space="0" w:color="auto"/>
        <w:left w:val="none" w:sz="0" w:space="0" w:color="auto"/>
        <w:bottom w:val="none" w:sz="0" w:space="0" w:color="auto"/>
        <w:right w:val="none" w:sz="0" w:space="0" w:color="auto"/>
      </w:divBdr>
    </w:div>
    <w:div w:id="1556938805">
      <w:bodyDiv w:val="1"/>
      <w:marLeft w:val="0"/>
      <w:marRight w:val="0"/>
      <w:marTop w:val="0"/>
      <w:marBottom w:val="0"/>
      <w:divBdr>
        <w:top w:val="none" w:sz="0" w:space="0" w:color="auto"/>
        <w:left w:val="none" w:sz="0" w:space="0" w:color="auto"/>
        <w:bottom w:val="none" w:sz="0" w:space="0" w:color="auto"/>
        <w:right w:val="none" w:sz="0" w:space="0" w:color="auto"/>
      </w:divBdr>
    </w:div>
    <w:div w:id="1607887711">
      <w:bodyDiv w:val="1"/>
      <w:marLeft w:val="0"/>
      <w:marRight w:val="0"/>
      <w:marTop w:val="0"/>
      <w:marBottom w:val="0"/>
      <w:divBdr>
        <w:top w:val="none" w:sz="0" w:space="0" w:color="auto"/>
        <w:left w:val="none" w:sz="0" w:space="0" w:color="auto"/>
        <w:bottom w:val="none" w:sz="0" w:space="0" w:color="auto"/>
        <w:right w:val="none" w:sz="0" w:space="0" w:color="auto"/>
      </w:divBdr>
    </w:div>
    <w:div w:id="1639408786">
      <w:bodyDiv w:val="1"/>
      <w:marLeft w:val="0"/>
      <w:marRight w:val="0"/>
      <w:marTop w:val="0"/>
      <w:marBottom w:val="0"/>
      <w:divBdr>
        <w:top w:val="none" w:sz="0" w:space="0" w:color="auto"/>
        <w:left w:val="none" w:sz="0" w:space="0" w:color="auto"/>
        <w:bottom w:val="none" w:sz="0" w:space="0" w:color="auto"/>
        <w:right w:val="none" w:sz="0" w:space="0" w:color="auto"/>
      </w:divBdr>
    </w:div>
    <w:div w:id="1860121886">
      <w:bodyDiv w:val="1"/>
      <w:marLeft w:val="0"/>
      <w:marRight w:val="0"/>
      <w:marTop w:val="0"/>
      <w:marBottom w:val="0"/>
      <w:divBdr>
        <w:top w:val="none" w:sz="0" w:space="0" w:color="auto"/>
        <w:left w:val="none" w:sz="0" w:space="0" w:color="auto"/>
        <w:bottom w:val="none" w:sz="0" w:space="0" w:color="auto"/>
        <w:right w:val="none" w:sz="0" w:space="0" w:color="auto"/>
      </w:divBdr>
    </w:div>
    <w:div w:id="1861509398">
      <w:bodyDiv w:val="1"/>
      <w:marLeft w:val="0"/>
      <w:marRight w:val="0"/>
      <w:marTop w:val="0"/>
      <w:marBottom w:val="0"/>
      <w:divBdr>
        <w:top w:val="none" w:sz="0" w:space="0" w:color="auto"/>
        <w:left w:val="none" w:sz="0" w:space="0" w:color="auto"/>
        <w:bottom w:val="none" w:sz="0" w:space="0" w:color="auto"/>
        <w:right w:val="none" w:sz="0" w:space="0" w:color="auto"/>
      </w:divBdr>
    </w:div>
    <w:div w:id="1907034127">
      <w:bodyDiv w:val="1"/>
      <w:marLeft w:val="0"/>
      <w:marRight w:val="0"/>
      <w:marTop w:val="0"/>
      <w:marBottom w:val="0"/>
      <w:divBdr>
        <w:top w:val="none" w:sz="0" w:space="0" w:color="auto"/>
        <w:left w:val="none" w:sz="0" w:space="0" w:color="auto"/>
        <w:bottom w:val="none" w:sz="0" w:space="0" w:color="auto"/>
        <w:right w:val="none" w:sz="0" w:space="0" w:color="auto"/>
      </w:divBdr>
    </w:div>
    <w:div w:id="2058819758">
      <w:bodyDiv w:val="1"/>
      <w:marLeft w:val="0"/>
      <w:marRight w:val="0"/>
      <w:marTop w:val="0"/>
      <w:marBottom w:val="0"/>
      <w:divBdr>
        <w:top w:val="none" w:sz="0" w:space="0" w:color="auto"/>
        <w:left w:val="none" w:sz="0" w:space="0" w:color="auto"/>
        <w:bottom w:val="none" w:sz="0" w:space="0" w:color="auto"/>
        <w:right w:val="none" w:sz="0" w:space="0" w:color="auto"/>
      </w:divBdr>
    </w:div>
    <w:div w:id="211879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E2EF0-1534-4462-8EC2-A20AE5197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40317</Words>
  <Characters>229809</Characters>
  <Application>Microsoft Office Word</Application>
  <DocSecurity>0</DocSecurity>
  <Lines>1915</Lines>
  <Paragraphs>539</Paragraphs>
  <ScaleCrop>false</ScaleCrop>
  <HeadingPairs>
    <vt:vector size="2" baseType="variant">
      <vt:variant>
        <vt:lpstr>Название</vt:lpstr>
      </vt:variant>
      <vt:variant>
        <vt:i4>1</vt:i4>
      </vt:variant>
    </vt:vector>
  </HeadingPairs>
  <TitlesOfParts>
    <vt:vector size="1" baseType="lpstr">
      <vt:lpstr>РАЙОННЫЙ СОВЕТ НАРОДНЫХ ДЕПУТАТОВ</vt:lpstr>
    </vt:vector>
  </TitlesOfParts>
  <Company>unKnown</Company>
  <LinksUpToDate>false</LinksUpToDate>
  <CharactersWithSpaces>269587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РАЙОННЫЙ СОВЕТ НАРОДНЫХ ДЕПУТАТОВ</dc:title>
  <dc:creator>User</dc:creator>
  <cp:lastModifiedBy>azemlynuhin</cp:lastModifiedBy>
  <cp:revision>8</cp:revision>
  <cp:lastPrinted>2023-07-24T07:17:00Z</cp:lastPrinted>
  <dcterms:created xsi:type="dcterms:W3CDTF">2023-07-20T08:09:00Z</dcterms:created>
  <dcterms:modified xsi:type="dcterms:W3CDTF">2023-08-11T12:20:00Z</dcterms:modified>
</cp:coreProperties>
</file>