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BC" w:rsidRDefault="00C40ABC" w:rsidP="00C40ABC">
      <w:pPr>
        <w:pStyle w:val="a3"/>
      </w:pPr>
      <w:r>
        <w:rPr>
          <w:noProof/>
        </w:rPr>
        <w:drawing>
          <wp:anchor distT="0" distB="0" distL="114300" distR="114300" simplePos="0" relativeHeight="251660288" behindDoc="1" locked="0" layoutInCell="1" allowOverlap="1">
            <wp:simplePos x="0" y="0"/>
            <wp:positionH relativeFrom="column">
              <wp:posOffset>2729865</wp:posOffset>
            </wp:positionH>
            <wp:positionV relativeFrom="paragraph">
              <wp:posOffset>-167640</wp:posOffset>
            </wp:positionV>
            <wp:extent cx="523875" cy="647700"/>
            <wp:effectExtent l="19050" t="0" r="9525" b="0"/>
            <wp:wrapTight wrapText="bothSides">
              <wp:wrapPolygon edited="0">
                <wp:start x="-785" y="0"/>
                <wp:lineTo x="-785" y="20965"/>
                <wp:lineTo x="21993" y="20965"/>
                <wp:lineTo x="21993" y="0"/>
                <wp:lineTo x="-785" y="0"/>
              </wp:wrapPolygon>
            </wp:wrapTight>
            <wp:docPr id="1" name="Рисунок 2" descr="герб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02"/>
                    <pic:cNvPicPr>
                      <a:picLocks noChangeAspect="1" noChangeArrowheads="1"/>
                    </pic:cNvPicPr>
                  </pic:nvPicPr>
                  <pic:blipFill>
                    <a:blip r:embed="rId8">
                      <a:lum bright="-24000" contrast="66000"/>
                    </a:blip>
                    <a:srcRect/>
                    <a:stretch>
                      <a:fillRect/>
                    </a:stretch>
                  </pic:blipFill>
                  <pic:spPr bwMode="auto">
                    <a:xfrm>
                      <a:off x="0" y="0"/>
                      <a:ext cx="523875" cy="647700"/>
                    </a:xfrm>
                    <a:prstGeom prst="rect">
                      <a:avLst/>
                    </a:prstGeom>
                    <a:noFill/>
                  </pic:spPr>
                </pic:pic>
              </a:graphicData>
            </a:graphic>
          </wp:anchor>
        </w:drawing>
      </w:r>
    </w:p>
    <w:p w:rsidR="00C40ABC" w:rsidRDefault="00C40ABC" w:rsidP="00C40ABC">
      <w:pPr>
        <w:pStyle w:val="a3"/>
      </w:pPr>
    </w:p>
    <w:p w:rsidR="00C40ABC" w:rsidRDefault="00C40ABC" w:rsidP="00C40ABC">
      <w:pPr>
        <w:pStyle w:val="a3"/>
      </w:pPr>
    </w:p>
    <w:p w:rsidR="00C40ABC" w:rsidRPr="00480E53" w:rsidRDefault="00C40ABC" w:rsidP="00C40ABC">
      <w:pPr>
        <w:pStyle w:val="a3"/>
      </w:pPr>
      <w:r w:rsidRPr="00480E53">
        <w:t>СОВЕТ НАРОДНЫХ ДЕПУТАТОВ</w:t>
      </w:r>
    </w:p>
    <w:p w:rsidR="00C40ABC" w:rsidRPr="00480E53" w:rsidRDefault="00C40ABC" w:rsidP="00C40ABC">
      <w:pPr>
        <w:jc w:val="center"/>
        <w:rPr>
          <w:b/>
          <w:bCs/>
        </w:rPr>
      </w:pPr>
      <w:r w:rsidRPr="00480E53">
        <w:rPr>
          <w:b/>
          <w:bCs/>
        </w:rPr>
        <w:t>ХОХОЛЬСКОГО МУНИЦИПАЛЬНОГО РАЙОНА</w:t>
      </w:r>
    </w:p>
    <w:p w:rsidR="00C40ABC" w:rsidRPr="00480E53" w:rsidRDefault="00C40ABC" w:rsidP="00C40ABC">
      <w:pPr>
        <w:jc w:val="center"/>
        <w:rPr>
          <w:b/>
          <w:bCs/>
        </w:rPr>
      </w:pPr>
      <w:r w:rsidRPr="00480E53">
        <w:rPr>
          <w:b/>
          <w:bCs/>
        </w:rPr>
        <w:t xml:space="preserve"> ВОРОНЕЖСКОЙ ОБЛАСТИ</w:t>
      </w:r>
    </w:p>
    <w:p w:rsidR="00C40ABC" w:rsidRPr="00480E53" w:rsidRDefault="00C40ABC" w:rsidP="00C40ABC">
      <w:pPr>
        <w:jc w:val="center"/>
        <w:rPr>
          <w:b/>
          <w:bCs/>
        </w:rPr>
      </w:pPr>
    </w:p>
    <w:p w:rsidR="00C40ABC" w:rsidRPr="00063627" w:rsidRDefault="00C40ABC" w:rsidP="00C40ABC">
      <w:pPr>
        <w:jc w:val="center"/>
        <w:rPr>
          <w:b/>
          <w:bCs/>
          <w:sz w:val="16"/>
          <w:szCs w:val="16"/>
        </w:rPr>
      </w:pPr>
      <w:r w:rsidRPr="00480E53">
        <w:rPr>
          <w:b/>
          <w:bCs/>
        </w:rPr>
        <w:t>РЕШЕНИЕ</w:t>
      </w:r>
      <w:r w:rsidRPr="00B861D8">
        <w:rPr>
          <w:b/>
          <w:bCs/>
          <w:sz w:val="32"/>
          <w:szCs w:val="32"/>
        </w:rPr>
        <w:t xml:space="preserve"> </w:t>
      </w:r>
    </w:p>
    <w:p w:rsidR="00C40ABC" w:rsidRPr="008D3027" w:rsidRDefault="00C40ABC" w:rsidP="00C40ABC">
      <w:pPr>
        <w:pStyle w:val="1"/>
        <w:ind w:hanging="2835"/>
        <w:jc w:val="left"/>
        <w:rPr>
          <w:rFonts w:ascii="Times New Roman" w:hAnsi="Times New Roman" w:cs="Times New Roman"/>
          <w:sz w:val="28"/>
          <w:szCs w:val="28"/>
          <w:u w:val="single"/>
        </w:rPr>
      </w:pPr>
      <w:r w:rsidRPr="008D3027">
        <w:rPr>
          <w:rFonts w:ascii="Times New Roman" w:hAnsi="Times New Roman" w:cs="Times New Roman"/>
          <w:sz w:val="28"/>
          <w:szCs w:val="28"/>
          <w:u w:val="single"/>
        </w:rPr>
        <w:t xml:space="preserve">от </w:t>
      </w:r>
      <w:r w:rsidR="00856EC5">
        <w:rPr>
          <w:rFonts w:ascii="Times New Roman" w:hAnsi="Times New Roman" w:cs="Times New Roman"/>
          <w:sz w:val="28"/>
          <w:szCs w:val="28"/>
          <w:u w:val="single"/>
        </w:rPr>
        <w:t xml:space="preserve">    </w:t>
      </w:r>
      <w:r w:rsidR="00D379DD">
        <w:rPr>
          <w:rFonts w:ascii="Times New Roman" w:hAnsi="Times New Roman" w:cs="Times New Roman"/>
          <w:sz w:val="28"/>
          <w:szCs w:val="28"/>
          <w:u w:val="single"/>
        </w:rPr>
        <w:t xml:space="preserve"> </w:t>
      </w:r>
      <w:r w:rsidR="00856EC5">
        <w:rPr>
          <w:rFonts w:ascii="Times New Roman" w:hAnsi="Times New Roman" w:cs="Times New Roman"/>
          <w:sz w:val="28"/>
          <w:szCs w:val="28"/>
          <w:u w:val="single"/>
        </w:rPr>
        <w:t xml:space="preserve">                       </w:t>
      </w:r>
      <w:r w:rsidR="00A425A3">
        <w:rPr>
          <w:rFonts w:ascii="Times New Roman" w:hAnsi="Times New Roman" w:cs="Times New Roman"/>
          <w:sz w:val="28"/>
          <w:szCs w:val="28"/>
          <w:u w:val="single"/>
        </w:rPr>
        <w:t>202</w:t>
      </w:r>
      <w:r w:rsidR="00E718EE">
        <w:rPr>
          <w:rFonts w:ascii="Times New Roman" w:hAnsi="Times New Roman" w:cs="Times New Roman"/>
          <w:sz w:val="28"/>
          <w:szCs w:val="28"/>
          <w:u w:val="single"/>
        </w:rPr>
        <w:t>5</w:t>
      </w:r>
      <w:r w:rsidR="00856EC5">
        <w:rPr>
          <w:rFonts w:ascii="Times New Roman" w:hAnsi="Times New Roman" w:cs="Times New Roman"/>
          <w:sz w:val="28"/>
          <w:szCs w:val="28"/>
          <w:u w:val="single"/>
        </w:rPr>
        <w:t xml:space="preserve"> </w:t>
      </w:r>
      <w:r w:rsidRPr="008D3027">
        <w:rPr>
          <w:rFonts w:ascii="Times New Roman" w:hAnsi="Times New Roman" w:cs="Times New Roman"/>
          <w:sz w:val="28"/>
          <w:szCs w:val="28"/>
          <w:u w:val="single"/>
        </w:rPr>
        <w:t>года №</w:t>
      </w:r>
      <w:r w:rsidR="00856EC5">
        <w:rPr>
          <w:rFonts w:ascii="Times New Roman" w:hAnsi="Times New Roman" w:cs="Times New Roman"/>
          <w:sz w:val="28"/>
          <w:szCs w:val="28"/>
          <w:u w:val="single"/>
        </w:rPr>
        <w:t xml:space="preserve">   </w:t>
      </w:r>
      <w:r w:rsidRPr="008D3027">
        <w:rPr>
          <w:rFonts w:ascii="Times New Roman" w:hAnsi="Times New Roman" w:cs="Times New Roman"/>
          <w:sz w:val="28"/>
          <w:szCs w:val="28"/>
          <w:u w:val="single"/>
        </w:rPr>
        <w:t xml:space="preserve"> </w:t>
      </w:r>
      <w:r w:rsidR="00856EC5">
        <w:rPr>
          <w:rFonts w:ascii="Times New Roman" w:hAnsi="Times New Roman" w:cs="Times New Roman"/>
          <w:sz w:val="28"/>
          <w:szCs w:val="28"/>
          <w:u w:val="single"/>
        </w:rPr>
        <w:t xml:space="preserve">  </w:t>
      </w:r>
    </w:p>
    <w:p w:rsidR="00C40ABC" w:rsidRDefault="009D666F" w:rsidP="00C40ABC">
      <w:r>
        <w:t xml:space="preserve">          </w:t>
      </w:r>
      <w:r w:rsidR="00C40ABC">
        <w:t xml:space="preserve">р.п. Хохольский </w:t>
      </w:r>
    </w:p>
    <w:p w:rsidR="00C40ABC" w:rsidRDefault="00C40ABC" w:rsidP="00C40ABC"/>
    <w:p w:rsidR="00C40ABC" w:rsidRDefault="00F375C5" w:rsidP="00D035E1">
      <w:pPr>
        <w:pStyle w:val="ConsPlusTitle"/>
        <w:ind w:right="4819"/>
        <w:jc w:val="both"/>
      </w:pPr>
      <w:r>
        <w:rPr>
          <w:rFonts w:ascii="Times New Roman" w:hAnsi="Times New Roman" w:cs="Times New Roman"/>
          <w:sz w:val="28"/>
          <w:szCs w:val="28"/>
        </w:rPr>
        <w:t>Об утверждении П</w:t>
      </w:r>
      <w:r w:rsidRPr="005A190E">
        <w:rPr>
          <w:rFonts w:ascii="Times New Roman" w:hAnsi="Times New Roman" w:cs="Times New Roman"/>
          <w:sz w:val="28"/>
          <w:szCs w:val="28"/>
        </w:rPr>
        <w:t xml:space="preserve">оложения о </w:t>
      </w:r>
      <w:r>
        <w:rPr>
          <w:rFonts w:ascii="Times New Roman" w:hAnsi="Times New Roman" w:cs="Times New Roman"/>
          <w:sz w:val="28"/>
          <w:szCs w:val="28"/>
        </w:rPr>
        <w:t xml:space="preserve">муниципальном жилищном контроле на территории </w:t>
      </w:r>
      <w:r w:rsidRPr="004A1E0B">
        <w:rPr>
          <w:rFonts w:ascii="Times New Roman" w:hAnsi="Times New Roman" w:cs="Times New Roman"/>
          <w:sz w:val="28"/>
          <w:szCs w:val="28"/>
        </w:rPr>
        <w:t>Хохольского</w:t>
      </w:r>
      <w:r>
        <w:rPr>
          <w:rFonts w:ascii="Times New Roman" w:hAnsi="Times New Roman" w:cs="Times New Roman"/>
          <w:sz w:val="28"/>
          <w:szCs w:val="28"/>
        </w:rPr>
        <w:t xml:space="preserve"> </w:t>
      </w:r>
      <w:r w:rsidRPr="004A1E0B">
        <w:rPr>
          <w:rFonts w:ascii="Times New Roman" w:hAnsi="Times New Roman" w:cs="Times New Roman"/>
          <w:sz w:val="28"/>
          <w:szCs w:val="28"/>
        </w:rPr>
        <w:t>муниципального района</w:t>
      </w:r>
      <w:r w:rsidR="002011FD">
        <w:rPr>
          <w:rFonts w:ascii="Times New Roman" w:hAnsi="Times New Roman" w:cs="Times New Roman"/>
          <w:sz w:val="28"/>
          <w:szCs w:val="28"/>
        </w:rPr>
        <w:t xml:space="preserve"> </w:t>
      </w:r>
      <w:r w:rsidR="00D035E1">
        <w:rPr>
          <w:rFonts w:ascii="Times New Roman" w:hAnsi="Times New Roman" w:cs="Times New Roman"/>
          <w:sz w:val="28"/>
          <w:szCs w:val="28"/>
        </w:rPr>
        <w:t>Воронежской области</w:t>
      </w:r>
    </w:p>
    <w:p w:rsidR="00C40ABC" w:rsidRDefault="00C40ABC" w:rsidP="00C40ABC">
      <w:pPr>
        <w:pStyle w:val="a9"/>
        <w:tabs>
          <w:tab w:val="left" w:pos="708"/>
        </w:tabs>
        <w:jc w:val="both"/>
      </w:pPr>
    </w:p>
    <w:p w:rsidR="00E718EE" w:rsidRDefault="00D32023" w:rsidP="00E718EE">
      <w:pPr>
        <w:pStyle w:val="a9"/>
        <w:tabs>
          <w:tab w:val="left" w:pos="708"/>
        </w:tabs>
        <w:spacing w:line="360" w:lineRule="auto"/>
        <w:jc w:val="both"/>
      </w:pPr>
      <w:r>
        <w:rPr>
          <w:szCs w:val="28"/>
        </w:rPr>
        <w:tab/>
      </w:r>
      <w:r w:rsidR="00E718EE" w:rsidRPr="00B868F4">
        <w:rPr>
          <w:szCs w:val="28"/>
        </w:rPr>
        <w:t>В соответствии со статьей 2</w:t>
      </w:r>
      <w:r w:rsidR="00E718EE">
        <w:rPr>
          <w:szCs w:val="28"/>
        </w:rPr>
        <w:t>0</w:t>
      </w:r>
      <w:r w:rsidR="00E718EE" w:rsidRPr="00B868F4">
        <w:rPr>
          <w:szCs w:val="28"/>
        </w:rPr>
        <w:t xml:space="preserve"> </w:t>
      </w:r>
      <w:r w:rsidR="00E718EE">
        <w:rPr>
          <w:szCs w:val="28"/>
        </w:rPr>
        <w:t>Жилищного</w:t>
      </w:r>
      <w:r w:rsidR="00E718EE" w:rsidRPr="00B868F4">
        <w:rPr>
          <w:szCs w:val="28"/>
        </w:rPr>
        <w:t xml:space="preserve"> кодекса Российской Федерации,  Федеральн</w:t>
      </w:r>
      <w:r w:rsidR="00E718EE">
        <w:rPr>
          <w:szCs w:val="28"/>
        </w:rPr>
        <w:t>ым</w:t>
      </w:r>
      <w:r w:rsidR="00E718EE" w:rsidRPr="00B868F4">
        <w:rPr>
          <w:szCs w:val="28"/>
        </w:rPr>
        <w:t xml:space="preserve"> закон</w:t>
      </w:r>
      <w:r w:rsidR="00E718EE">
        <w:rPr>
          <w:szCs w:val="28"/>
        </w:rPr>
        <w:t>ом</w:t>
      </w:r>
      <w:r w:rsidR="00E718EE" w:rsidRPr="00B868F4">
        <w:rPr>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E718EE">
        <w:rPr>
          <w:szCs w:val="28"/>
        </w:rPr>
        <w:t xml:space="preserve">Хохольского </w:t>
      </w:r>
      <w:proofErr w:type="gramStart"/>
      <w:r w:rsidR="00E718EE">
        <w:rPr>
          <w:szCs w:val="28"/>
        </w:rPr>
        <w:t>муниципального</w:t>
      </w:r>
      <w:proofErr w:type="gramEnd"/>
      <w:r w:rsidR="00E718EE">
        <w:rPr>
          <w:szCs w:val="28"/>
        </w:rPr>
        <w:t xml:space="preserve"> района Воронежской области, Совет народных депутатов Хохольского муниципального района </w:t>
      </w:r>
      <w:r w:rsidR="00D37E55">
        <w:rPr>
          <w:szCs w:val="28"/>
        </w:rPr>
        <w:t>Воронежской области.</w:t>
      </w:r>
    </w:p>
    <w:p w:rsidR="00E718EE" w:rsidRDefault="00E718EE" w:rsidP="00C40ABC">
      <w:pPr>
        <w:pStyle w:val="a9"/>
        <w:tabs>
          <w:tab w:val="left" w:pos="708"/>
        </w:tabs>
        <w:jc w:val="both"/>
      </w:pPr>
    </w:p>
    <w:p w:rsidR="00C40ABC" w:rsidRDefault="005F6A22" w:rsidP="00EF0C8C">
      <w:pPr>
        <w:spacing w:line="360" w:lineRule="auto"/>
        <w:ind w:firstLine="709"/>
        <w:jc w:val="both"/>
        <w:rPr>
          <w:b/>
        </w:rPr>
      </w:pPr>
      <w:proofErr w:type="spellStart"/>
      <w:proofErr w:type="gramStart"/>
      <w:r>
        <w:rPr>
          <w:rFonts w:cs="Arial"/>
        </w:rPr>
        <w:t>р</w:t>
      </w:r>
      <w:proofErr w:type="spellEnd"/>
      <w:proofErr w:type="gramEnd"/>
      <w:r>
        <w:rPr>
          <w:rFonts w:cs="Arial"/>
        </w:rPr>
        <w:t xml:space="preserve"> </w:t>
      </w:r>
      <w:r w:rsidR="002011FD" w:rsidRPr="00FA1375">
        <w:rPr>
          <w:rFonts w:cs="Arial"/>
        </w:rPr>
        <w:t>е</w:t>
      </w:r>
      <w:r>
        <w:rPr>
          <w:rFonts w:cs="Arial"/>
        </w:rPr>
        <w:t xml:space="preserve"> </w:t>
      </w:r>
      <w:proofErr w:type="spellStart"/>
      <w:r w:rsidR="002011FD" w:rsidRPr="00FA1375">
        <w:rPr>
          <w:rFonts w:cs="Arial"/>
        </w:rPr>
        <w:t>ш</w:t>
      </w:r>
      <w:proofErr w:type="spellEnd"/>
      <w:r>
        <w:rPr>
          <w:rFonts w:cs="Arial"/>
        </w:rPr>
        <w:t xml:space="preserve"> </w:t>
      </w:r>
      <w:r w:rsidR="002011FD" w:rsidRPr="00FA1375">
        <w:rPr>
          <w:rFonts w:cs="Arial"/>
        </w:rPr>
        <w:t>и</w:t>
      </w:r>
      <w:r>
        <w:rPr>
          <w:rFonts w:cs="Arial"/>
        </w:rPr>
        <w:t xml:space="preserve"> </w:t>
      </w:r>
      <w:r w:rsidR="002011FD" w:rsidRPr="00FA1375">
        <w:rPr>
          <w:rFonts w:cs="Arial"/>
        </w:rPr>
        <w:t>л:</w:t>
      </w:r>
      <w:r w:rsidR="00C40ABC" w:rsidRPr="00272764">
        <w:rPr>
          <w:b/>
        </w:rPr>
        <w:t xml:space="preserve"> </w:t>
      </w:r>
    </w:p>
    <w:p w:rsidR="005F6A22" w:rsidRDefault="00F375C5" w:rsidP="00F375C5">
      <w:pPr>
        <w:pStyle w:val="ConsPlusTitle"/>
        <w:spacing w:line="360" w:lineRule="auto"/>
        <w:ind w:firstLine="709"/>
        <w:jc w:val="both"/>
        <w:rPr>
          <w:rFonts w:ascii="Times New Roman" w:hAnsi="Times New Roman" w:cs="Times New Roman"/>
          <w:b w:val="0"/>
          <w:sz w:val="28"/>
          <w:szCs w:val="28"/>
        </w:rPr>
      </w:pPr>
      <w:r w:rsidRPr="009137C5">
        <w:rPr>
          <w:rFonts w:ascii="Times New Roman" w:hAnsi="Times New Roman" w:cs="Times New Roman"/>
          <w:b w:val="0"/>
          <w:sz w:val="28"/>
          <w:szCs w:val="28"/>
        </w:rPr>
        <w:t xml:space="preserve">1. </w:t>
      </w:r>
      <w:r w:rsidR="005E327C" w:rsidRPr="005E327C">
        <w:rPr>
          <w:rFonts w:ascii="Times New Roman" w:hAnsi="Times New Roman"/>
          <w:b w:val="0"/>
          <w:sz w:val="28"/>
          <w:szCs w:val="28"/>
        </w:rPr>
        <w:t xml:space="preserve">Утвердить Положение о муниципальном жилищном контроле </w:t>
      </w:r>
      <w:r w:rsidRPr="0027005B">
        <w:rPr>
          <w:rFonts w:ascii="Times New Roman" w:hAnsi="Times New Roman" w:cs="Times New Roman"/>
          <w:b w:val="0"/>
          <w:sz w:val="28"/>
          <w:szCs w:val="28"/>
        </w:rPr>
        <w:t>на территории</w:t>
      </w:r>
      <w:r w:rsidRPr="009137C5">
        <w:rPr>
          <w:rFonts w:ascii="Times New Roman" w:hAnsi="Times New Roman" w:cs="Times New Roman"/>
          <w:sz w:val="28"/>
          <w:szCs w:val="28"/>
        </w:rPr>
        <w:t xml:space="preserve"> </w:t>
      </w:r>
      <w:r w:rsidRPr="00701CCB">
        <w:rPr>
          <w:rFonts w:ascii="Times New Roman" w:hAnsi="Times New Roman" w:cs="Times New Roman"/>
          <w:b w:val="0"/>
          <w:sz w:val="28"/>
          <w:szCs w:val="28"/>
        </w:rPr>
        <w:t xml:space="preserve">Хохольского </w:t>
      </w:r>
      <w:proofErr w:type="gramStart"/>
      <w:r w:rsidRPr="00701CCB">
        <w:rPr>
          <w:rFonts w:ascii="Times New Roman" w:hAnsi="Times New Roman" w:cs="Times New Roman"/>
          <w:b w:val="0"/>
          <w:sz w:val="28"/>
          <w:szCs w:val="28"/>
        </w:rPr>
        <w:t>муниципального</w:t>
      </w:r>
      <w:proofErr w:type="gramEnd"/>
      <w:r w:rsidRPr="00701CCB">
        <w:rPr>
          <w:rFonts w:ascii="Times New Roman" w:hAnsi="Times New Roman" w:cs="Times New Roman"/>
          <w:b w:val="0"/>
          <w:sz w:val="28"/>
          <w:szCs w:val="28"/>
        </w:rPr>
        <w:t xml:space="preserve"> района</w:t>
      </w:r>
      <w:r w:rsidR="005F6A22">
        <w:rPr>
          <w:rFonts w:ascii="Times New Roman" w:hAnsi="Times New Roman" w:cs="Times New Roman"/>
          <w:b w:val="0"/>
          <w:sz w:val="28"/>
          <w:szCs w:val="28"/>
        </w:rPr>
        <w:t xml:space="preserve"> Воронежской области.</w:t>
      </w:r>
    </w:p>
    <w:p w:rsidR="003E73E5" w:rsidRPr="003E73E5" w:rsidRDefault="003E73E5" w:rsidP="003E73E5">
      <w:pPr>
        <w:pStyle w:val="a7"/>
        <w:spacing w:line="360" w:lineRule="auto"/>
        <w:ind w:left="0"/>
        <w:jc w:val="both"/>
      </w:pPr>
      <w:r>
        <w:tab/>
      </w:r>
      <w:r w:rsidRPr="003E73E5">
        <w:t xml:space="preserve">2. </w:t>
      </w:r>
      <w:r w:rsidR="005E327C" w:rsidRPr="003E73E5">
        <w:t>Утвердить ключевые показатели муниципального жилищного контроля на территории</w:t>
      </w:r>
      <w:r w:rsidRPr="003E73E5">
        <w:t xml:space="preserve"> Хохольского муниципального района Воронежской области и их целевые значения согласно приложению № 1 к настоящему решению.</w:t>
      </w:r>
    </w:p>
    <w:p w:rsidR="003E73E5" w:rsidRDefault="003E73E5" w:rsidP="003E73E5">
      <w:pPr>
        <w:pStyle w:val="a7"/>
        <w:spacing w:line="360" w:lineRule="auto"/>
        <w:ind w:left="0"/>
        <w:jc w:val="both"/>
      </w:pPr>
      <w:r>
        <w:t xml:space="preserve">3. </w:t>
      </w:r>
      <w:r w:rsidRPr="00B868F4">
        <w:t xml:space="preserve">Утвердить индикативные показатели муниципального </w:t>
      </w:r>
      <w:r>
        <w:t>жилищного</w:t>
      </w:r>
      <w:r w:rsidRPr="00B868F4">
        <w:t xml:space="preserve"> контроля на территории</w:t>
      </w:r>
      <w:r w:rsidRPr="003E73E5">
        <w:t xml:space="preserve"> Хохольского муниципального района Воронежской области </w:t>
      </w:r>
      <w:r w:rsidRPr="00B868F4">
        <w:t>согласно приложению № 2 к настоящему решению.</w:t>
      </w:r>
    </w:p>
    <w:p w:rsidR="003E73E5" w:rsidRPr="00B868F4" w:rsidRDefault="003E73E5" w:rsidP="003E73E5">
      <w:pPr>
        <w:pStyle w:val="a7"/>
        <w:numPr>
          <w:ilvl w:val="0"/>
          <w:numId w:val="15"/>
        </w:numPr>
        <w:spacing w:line="360" w:lineRule="auto"/>
        <w:ind w:left="0"/>
        <w:jc w:val="both"/>
      </w:pPr>
      <w:r>
        <w:lastRenderedPageBreak/>
        <w:tab/>
      </w:r>
      <w:r w:rsidRPr="00B868F4">
        <w:t xml:space="preserve">Утвердить критерии отнесения объектов муниципального </w:t>
      </w:r>
      <w:r>
        <w:t xml:space="preserve">жилищного </w:t>
      </w:r>
      <w:r w:rsidRPr="00B868F4">
        <w:t xml:space="preserve">контроля к определенной категории риска согласно приложению № 3 к настоящему решению. </w:t>
      </w:r>
    </w:p>
    <w:p w:rsidR="003E73E5" w:rsidRPr="003E73E5" w:rsidRDefault="003E73E5" w:rsidP="003E73E5">
      <w:pPr>
        <w:pStyle w:val="a7"/>
        <w:numPr>
          <w:ilvl w:val="0"/>
          <w:numId w:val="15"/>
        </w:numPr>
        <w:spacing w:line="360" w:lineRule="auto"/>
        <w:ind w:left="0"/>
        <w:jc w:val="both"/>
      </w:pPr>
      <w:r>
        <w:tab/>
      </w:r>
      <w:r w:rsidRPr="00B868F4">
        <w:t>Утвердить перечень и</w:t>
      </w:r>
      <w:r w:rsidRPr="003E73E5">
        <w:rPr>
          <w:rFonts w:eastAsiaTheme="minorHAnsi"/>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9C6D04" w:rsidRDefault="003E73E5" w:rsidP="009C6D04">
      <w:pPr>
        <w:pStyle w:val="ConsPlusTitle"/>
        <w:numPr>
          <w:ilvl w:val="0"/>
          <w:numId w:val="15"/>
        </w:numPr>
        <w:spacing w:line="360" w:lineRule="auto"/>
        <w:ind w:left="0"/>
        <w:jc w:val="both"/>
        <w:rPr>
          <w:rFonts w:ascii="Times New Roman" w:hAnsi="Times New Roman" w:cs="Times New Roman"/>
          <w:b w:val="0"/>
          <w:sz w:val="28"/>
          <w:szCs w:val="28"/>
        </w:rPr>
      </w:pPr>
      <w:r>
        <w:rPr>
          <w:rFonts w:ascii="Times New Roman" w:hAnsi="Times New Roman"/>
          <w:sz w:val="28"/>
          <w:szCs w:val="28"/>
        </w:rPr>
        <w:tab/>
      </w:r>
      <w:r w:rsidRPr="003E73E5">
        <w:rPr>
          <w:rFonts w:ascii="Times New Roman" w:hAnsi="Times New Roman"/>
          <w:b w:val="0"/>
          <w:sz w:val="28"/>
          <w:szCs w:val="28"/>
        </w:rPr>
        <w:t>Признать утратившими силу следующие решения Совета народных депутатов</w:t>
      </w:r>
      <w:r w:rsidRPr="003E73E5">
        <w:rPr>
          <w:rFonts w:ascii="Times New Roman" w:hAnsi="Times New Roman" w:cs="Times New Roman"/>
          <w:b w:val="0"/>
          <w:sz w:val="28"/>
          <w:szCs w:val="28"/>
        </w:rPr>
        <w:t xml:space="preserve"> Хохольского муниципального района Воронежской области от </w:t>
      </w:r>
      <w:r w:rsidR="009C6D04">
        <w:rPr>
          <w:rFonts w:ascii="Times New Roman" w:hAnsi="Times New Roman" w:cs="Times New Roman"/>
          <w:b w:val="0"/>
          <w:sz w:val="28"/>
          <w:szCs w:val="28"/>
        </w:rPr>
        <w:t>15</w:t>
      </w:r>
      <w:r w:rsidRPr="003E73E5">
        <w:rPr>
          <w:rFonts w:ascii="Times New Roman" w:hAnsi="Times New Roman" w:cs="Times New Roman"/>
          <w:b w:val="0"/>
          <w:sz w:val="28"/>
          <w:szCs w:val="28"/>
        </w:rPr>
        <w:t>.0</w:t>
      </w:r>
      <w:r w:rsidR="009C6D04">
        <w:rPr>
          <w:rFonts w:ascii="Times New Roman" w:hAnsi="Times New Roman" w:cs="Times New Roman"/>
          <w:b w:val="0"/>
          <w:sz w:val="28"/>
          <w:szCs w:val="28"/>
        </w:rPr>
        <w:t>5</w:t>
      </w:r>
      <w:r w:rsidRPr="003E73E5">
        <w:rPr>
          <w:rFonts w:ascii="Times New Roman" w:hAnsi="Times New Roman" w:cs="Times New Roman"/>
          <w:b w:val="0"/>
          <w:sz w:val="28"/>
          <w:szCs w:val="28"/>
        </w:rPr>
        <w:t>.202</w:t>
      </w:r>
      <w:r w:rsidR="009C6D04">
        <w:rPr>
          <w:rFonts w:ascii="Times New Roman" w:hAnsi="Times New Roman" w:cs="Times New Roman"/>
          <w:b w:val="0"/>
          <w:sz w:val="28"/>
          <w:szCs w:val="28"/>
        </w:rPr>
        <w:t>4</w:t>
      </w:r>
      <w:r w:rsidRPr="003E73E5">
        <w:rPr>
          <w:rFonts w:ascii="Times New Roman" w:hAnsi="Times New Roman" w:cs="Times New Roman"/>
          <w:b w:val="0"/>
          <w:sz w:val="28"/>
          <w:szCs w:val="28"/>
        </w:rPr>
        <w:t xml:space="preserve"> № </w:t>
      </w:r>
      <w:r w:rsidR="009C6D04">
        <w:rPr>
          <w:rFonts w:ascii="Times New Roman" w:hAnsi="Times New Roman" w:cs="Times New Roman"/>
          <w:b w:val="0"/>
          <w:sz w:val="28"/>
          <w:szCs w:val="28"/>
        </w:rPr>
        <w:t>1</w:t>
      </w:r>
      <w:r w:rsidRPr="003E73E5">
        <w:rPr>
          <w:rFonts w:ascii="Times New Roman" w:hAnsi="Times New Roman" w:cs="Times New Roman"/>
          <w:b w:val="0"/>
          <w:sz w:val="28"/>
          <w:szCs w:val="28"/>
        </w:rPr>
        <w:t>5 « Об утверждении Положения о муниципальном жилищном контроле на территории Хохольского муниципального района Воронежской области</w:t>
      </w:r>
      <w:r w:rsidR="009C6D04">
        <w:rPr>
          <w:rFonts w:ascii="Times New Roman" w:hAnsi="Times New Roman" w:cs="Times New Roman"/>
          <w:b w:val="0"/>
          <w:sz w:val="28"/>
          <w:szCs w:val="28"/>
        </w:rPr>
        <w:t>»</w:t>
      </w:r>
    </w:p>
    <w:p w:rsidR="009C6D04" w:rsidRDefault="009C6D04" w:rsidP="009C6D04">
      <w:pPr>
        <w:pStyle w:val="a7"/>
        <w:numPr>
          <w:ilvl w:val="0"/>
          <w:numId w:val="15"/>
        </w:numPr>
        <w:autoSpaceDE w:val="0"/>
        <w:autoSpaceDN w:val="0"/>
        <w:adjustRightInd w:val="0"/>
        <w:spacing w:line="360" w:lineRule="auto"/>
        <w:ind w:left="0"/>
        <w:jc w:val="both"/>
      </w:pPr>
      <w:r>
        <w:tab/>
      </w:r>
      <w:r w:rsidRPr="00B868F4">
        <w:t>Опубликовать настоящее решение в</w:t>
      </w:r>
      <w:r>
        <w:t xml:space="preserve">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Хохольского муниципального </w:t>
      </w:r>
      <w:proofErr w:type="spellStart"/>
      <w:proofErr w:type="gramStart"/>
      <w:r>
        <w:t>муниципального</w:t>
      </w:r>
      <w:proofErr w:type="spellEnd"/>
      <w:proofErr w:type="gramEnd"/>
      <w:r>
        <w:t xml:space="preserve"> района в сети.</w:t>
      </w:r>
    </w:p>
    <w:p w:rsidR="009C6D04" w:rsidRDefault="009C6D04" w:rsidP="009C6D04">
      <w:pPr>
        <w:pStyle w:val="a7"/>
        <w:numPr>
          <w:ilvl w:val="0"/>
          <w:numId w:val="15"/>
        </w:numPr>
        <w:autoSpaceDE w:val="0"/>
        <w:autoSpaceDN w:val="0"/>
        <w:adjustRightInd w:val="0"/>
        <w:spacing w:line="360" w:lineRule="auto"/>
        <w:ind w:left="0"/>
        <w:jc w:val="both"/>
      </w:pPr>
      <w:r>
        <w:tab/>
      </w:r>
      <w:r w:rsidRPr="00B868F4">
        <w:t xml:space="preserve">Настоящее Решение вступает в силу </w:t>
      </w:r>
      <w:proofErr w:type="gramStart"/>
      <w:r w:rsidRPr="00B868F4">
        <w:t>с</w:t>
      </w:r>
      <w:proofErr w:type="gramEnd"/>
      <w:r w:rsidRPr="00B868F4">
        <w:t xml:space="preserve"> даты его официального опубликования, за исключением пункта </w:t>
      </w:r>
      <w:r>
        <w:t>6.2 раздела 6</w:t>
      </w:r>
      <w:r w:rsidRPr="00B868F4">
        <w:t>.</w:t>
      </w:r>
    </w:p>
    <w:p w:rsidR="009C6D04" w:rsidRDefault="009C6D04" w:rsidP="009C6D04">
      <w:pPr>
        <w:pStyle w:val="a7"/>
        <w:numPr>
          <w:ilvl w:val="0"/>
          <w:numId w:val="15"/>
        </w:numPr>
        <w:autoSpaceDE w:val="0"/>
        <w:autoSpaceDN w:val="0"/>
        <w:adjustRightInd w:val="0"/>
        <w:spacing w:line="360" w:lineRule="auto"/>
        <w:ind w:left="0"/>
        <w:jc w:val="both"/>
      </w:pPr>
      <w:r>
        <w:tab/>
      </w:r>
      <w:r w:rsidRPr="00B868F4">
        <w:t xml:space="preserve">Пункт </w:t>
      </w:r>
      <w:r>
        <w:t>6</w:t>
      </w:r>
      <w:r w:rsidRPr="00B868F4">
        <w:t xml:space="preserve">.2 раздела </w:t>
      </w:r>
      <w:r>
        <w:t>6</w:t>
      </w:r>
      <w:r w:rsidRPr="00B868F4">
        <w:t xml:space="preserve"> вступает в силу с 01.09.2025. </w:t>
      </w:r>
    </w:p>
    <w:p w:rsidR="00F375C5" w:rsidRPr="009C6D04" w:rsidRDefault="009C6D04" w:rsidP="009C6D04">
      <w:pPr>
        <w:pStyle w:val="a7"/>
        <w:numPr>
          <w:ilvl w:val="0"/>
          <w:numId w:val="15"/>
        </w:numPr>
        <w:autoSpaceDE w:val="0"/>
        <w:autoSpaceDN w:val="0"/>
        <w:adjustRightInd w:val="0"/>
        <w:spacing w:line="360" w:lineRule="auto"/>
        <w:ind w:left="0"/>
        <w:jc w:val="both"/>
      </w:pPr>
      <w:r>
        <w:tab/>
      </w:r>
      <w:r w:rsidRPr="009C6D04">
        <w:t xml:space="preserve"> </w:t>
      </w:r>
      <w:proofErr w:type="gramStart"/>
      <w:r w:rsidRPr="009C6D04">
        <w:t>Контроль за</w:t>
      </w:r>
      <w:proofErr w:type="gramEnd"/>
      <w:r w:rsidRPr="009C6D04">
        <w:t xml:space="preserve"> исполнением настоящего решения возложить на</w:t>
      </w:r>
      <w:r>
        <w:t xml:space="preserve"> заместителя главы администрации Хохольского муниципального района Воронежской области Кожевникова Вячеслава Николаевича.</w:t>
      </w:r>
    </w:p>
    <w:p w:rsidR="00F375C5" w:rsidRDefault="00F375C5" w:rsidP="00EF0C8C">
      <w:pPr>
        <w:spacing w:line="360" w:lineRule="auto"/>
        <w:ind w:firstLine="709"/>
        <w:jc w:val="both"/>
        <w:rPr>
          <w:b/>
        </w:rPr>
      </w:pPr>
    </w:p>
    <w:tbl>
      <w:tblPr>
        <w:tblW w:w="9651" w:type="dxa"/>
        <w:tblLook w:val="04A0"/>
      </w:tblPr>
      <w:tblGrid>
        <w:gridCol w:w="5070"/>
        <w:gridCol w:w="4581"/>
      </w:tblGrid>
      <w:tr w:rsidR="00C40ABC" w:rsidRPr="00813A9B" w:rsidTr="002A6260">
        <w:trPr>
          <w:trHeight w:val="199"/>
        </w:trPr>
        <w:tc>
          <w:tcPr>
            <w:tcW w:w="5070" w:type="dxa"/>
          </w:tcPr>
          <w:p w:rsidR="00C40ABC" w:rsidRDefault="00C40ABC" w:rsidP="002A6260"/>
          <w:p w:rsidR="00C40ABC" w:rsidRDefault="00C40ABC" w:rsidP="002A6260"/>
          <w:p w:rsidR="00C40ABC" w:rsidRPr="00C5103A" w:rsidRDefault="00C40ABC" w:rsidP="002A6260">
            <w:r>
              <w:t>Г</w:t>
            </w:r>
            <w:r w:rsidRPr="00C5103A">
              <w:t>лав</w:t>
            </w:r>
            <w:r>
              <w:t>а</w:t>
            </w:r>
            <w:r w:rsidRPr="00C5103A">
              <w:t xml:space="preserve"> Хохольского</w:t>
            </w:r>
          </w:p>
          <w:p w:rsidR="00C40ABC" w:rsidRPr="00C5103A" w:rsidRDefault="00C40ABC" w:rsidP="002A6260">
            <w:r w:rsidRPr="00C5103A">
              <w:t>муниципального района</w:t>
            </w:r>
          </w:p>
          <w:p w:rsidR="00C40ABC" w:rsidRDefault="00C40ABC" w:rsidP="002A6260">
            <w:pPr>
              <w:jc w:val="center"/>
            </w:pPr>
          </w:p>
          <w:p w:rsidR="00C40ABC" w:rsidRPr="00C5103A" w:rsidRDefault="00C40ABC" w:rsidP="002A6260">
            <w:r w:rsidRPr="00C5103A">
              <w:t xml:space="preserve">______________  </w:t>
            </w:r>
            <w:r>
              <w:t>М.П. Ельчанинов</w:t>
            </w:r>
            <w:r w:rsidRPr="00C5103A">
              <w:t xml:space="preserve"> </w:t>
            </w:r>
          </w:p>
        </w:tc>
        <w:tc>
          <w:tcPr>
            <w:tcW w:w="4581" w:type="dxa"/>
          </w:tcPr>
          <w:p w:rsidR="00C40ABC" w:rsidRDefault="00C40ABC" w:rsidP="002A6260"/>
          <w:p w:rsidR="00C40ABC" w:rsidRDefault="00C40ABC" w:rsidP="002A6260"/>
          <w:p w:rsidR="00C40ABC" w:rsidRPr="00C5103A" w:rsidRDefault="00C40ABC" w:rsidP="002A6260">
            <w:r w:rsidRPr="00C5103A">
              <w:t>Председатель Совета</w:t>
            </w:r>
          </w:p>
          <w:p w:rsidR="00C40ABC" w:rsidRDefault="00C40ABC" w:rsidP="002A6260">
            <w:r w:rsidRPr="00C5103A">
              <w:t xml:space="preserve">народных депутатов Хохольского </w:t>
            </w:r>
            <w:proofErr w:type="gramStart"/>
            <w:r w:rsidRPr="00C5103A">
              <w:t>муниципального</w:t>
            </w:r>
            <w:proofErr w:type="gramEnd"/>
            <w:r w:rsidRPr="00C5103A">
              <w:t xml:space="preserve"> района </w:t>
            </w:r>
          </w:p>
          <w:p w:rsidR="00C40ABC" w:rsidRPr="00A155B2" w:rsidRDefault="00C40ABC" w:rsidP="002A6260">
            <w:r w:rsidRPr="00C5103A">
              <w:t xml:space="preserve"> _________</w:t>
            </w:r>
            <w:r>
              <w:t>_____</w:t>
            </w:r>
            <w:r w:rsidRPr="00C5103A">
              <w:t xml:space="preserve">  В.В. </w:t>
            </w:r>
            <w:r>
              <w:t>М</w:t>
            </w:r>
            <w:r w:rsidRPr="00C5103A">
              <w:t>урашкин</w:t>
            </w:r>
          </w:p>
        </w:tc>
      </w:tr>
    </w:tbl>
    <w:p w:rsidR="00A425A3" w:rsidRDefault="00A425A3" w:rsidP="005B1B0C">
      <w:pPr>
        <w:pStyle w:val="ConsPlusNormal"/>
        <w:ind w:left="4536"/>
        <w:outlineLvl w:val="0"/>
        <w:rPr>
          <w:rFonts w:ascii="Times New Roman" w:hAnsi="Times New Roman" w:cs="Times New Roman"/>
          <w:sz w:val="28"/>
          <w:szCs w:val="28"/>
        </w:rPr>
      </w:pPr>
    </w:p>
    <w:p w:rsidR="00F375C5" w:rsidRDefault="005B1B0C" w:rsidP="005B1B0C">
      <w:pPr>
        <w:pStyle w:val="ConsPlusNormal"/>
        <w:ind w:left="4536"/>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75C5">
        <w:rPr>
          <w:rFonts w:ascii="Times New Roman" w:hAnsi="Times New Roman" w:cs="Times New Roman"/>
          <w:sz w:val="28"/>
          <w:szCs w:val="28"/>
        </w:rPr>
        <w:t xml:space="preserve">Приложение </w:t>
      </w:r>
    </w:p>
    <w:p w:rsidR="00F375C5" w:rsidRPr="00701CCB" w:rsidRDefault="005B1B0C" w:rsidP="005B1B0C">
      <w:pPr>
        <w:pStyle w:val="ConsPlusNormal"/>
        <w:ind w:left="4536"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375C5">
        <w:rPr>
          <w:rFonts w:ascii="Times New Roman" w:hAnsi="Times New Roman" w:cs="Times New Roman"/>
          <w:sz w:val="28"/>
          <w:szCs w:val="28"/>
        </w:rPr>
        <w:t>к ре</w:t>
      </w:r>
      <w:r>
        <w:rPr>
          <w:rFonts w:ascii="Times New Roman" w:hAnsi="Times New Roman" w:cs="Times New Roman"/>
          <w:sz w:val="28"/>
          <w:szCs w:val="28"/>
        </w:rPr>
        <w:t xml:space="preserve">шению Совета народных депутатов     </w:t>
      </w:r>
      <w:r w:rsidR="00F375C5" w:rsidRPr="00701CCB">
        <w:rPr>
          <w:rFonts w:ascii="Times New Roman" w:hAnsi="Times New Roman" w:cs="Times New Roman"/>
          <w:sz w:val="28"/>
          <w:szCs w:val="28"/>
        </w:rPr>
        <w:t>Хохольского</w:t>
      </w:r>
      <w:r w:rsidR="00F375C5">
        <w:rPr>
          <w:rFonts w:ascii="Times New Roman" w:hAnsi="Times New Roman" w:cs="Times New Roman"/>
          <w:sz w:val="28"/>
          <w:szCs w:val="28"/>
        </w:rPr>
        <w:t xml:space="preserve"> </w:t>
      </w:r>
      <w:r w:rsidR="00F375C5" w:rsidRPr="00701CCB">
        <w:rPr>
          <w:rFonts w:ascii="Times New Roman" w:hAnsi="Times New Roman" w:cs="Times New Roman"/>
          <w:sz w:val="28"/>
          <w:szCs w:val="28"/>
        </w:rPr>
        <w:t>муниципального района</w:t>
      </w:r>
    </w:p>
    <w:p w:rsidR="00F375C5" w:rsidRDefault="00E513F4" w:rsidP="005B1B0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B1B0C">
        <w:rPr>
          <w:rFonts w:ascii="Times New Roman" w:hAnsi="Times New Roman" w:cs="Times New Roman"/>
          <w:sz w:val="28"/>
          <w:szCs w:val="28"/>
        </w:rPr>
        <w:t xml:space="preserve"> </w:t>
      </w:r>
      <w:r w:rsidR="00A425A3">
        <w:rPr>
          <w:rFonts w:ascii="Times New Roman" w:hAnsi="Times New Roman" w:cs="Times New Roman"/>
          <w:sz w:val="28"/>
          <w:szCs w:val="28"/>
        </w:rPr>
        <w:t>от«___»__________</w:t>
      </w:r>
      <w:r w:rsidR="00A425A3" w:rsidRPr="00A425A3">
        <w:rPr>
          <w:rFonts w:ascii="Times New Roman" w:hAnsi="Times New Roman" w:cs="Times New Roman"/>
          <w:sz w:val="28"/>
          <w:szCs w:val="28"/>
        </w:rPr>
        <w:t>202</w:t>
      </w:r>
      <w:r w:rsidR="00DA2836">
        <w:rPr>
          <w:rFonts w:ascii="Times New Roman" w:hAnsi="Times New Roman" w:cs="Times New Roman"/>
          <w:sz w:val="28"/>
          <w:szCs w:val="28"/>
        </w:rPr>
        <w:t>5</w:t>
      </w:r>
      <w:r w:rsidR="00A425A3" w:rsidRPr="00A425A3">
        <w:rPr>
          <w:rFonts w:ascii="Times New Roman" w:hAnsi="Times New Roman" w:cs="Times New Roman"/>
          <w:sz w:val="28"/>
          <w:szCs w:val="28"/>
        </w:rPr>
        <w:t xml:space="preserve"> года</w:t>
      </w:r>
      <w:r w:rsidR="00A425A3">
        <w:rPr>
          <w:rFonts w:ascii="Times New Roman" w:hAnsi="Times New Roman" w:cs="Times New Roman"/>
          <w:sz w:val="28"/>
          <w:szCs w:val="28"/>
        </w:rPr>
        <w:t xml:space="preserve"> </w:t>
      </w:r>
      <w:r w:rsidR="00F375C5">
        <w:rPr>
          <w:rFonts w:ascii="Times New Roman" w:hAnsi="Times New Roman" w:cs="Times New Roman"/>
          <w:sz w:val="28"/>
          <w:szCs w:val="28"/>
        </w:rPr>
        <w:t xml:space="preserve">№ </w:t>
      </w:r>
      <w:r w:rsidR="00A425A3">
        <w:rPr>
          <w:rFonts w:ascii="Times New Roman" w:hAnsi="Times New Roman" w:cs="Times New Roman"/>
          <w:sz w:val="28"/>
          <w:szCs w:val="28"/>
        </w:rPr>
        <w:t>____</w:t>
      </w:r>
    </w:p>
    <w:p w:rsidR="00A425A3" w:rsidRDefault="00A425A3" w:rsidP="00F375C5">
      <w:pPr>
        <w:pStyle w:val="ConsPlusTitle"/>
        <w:jc w:val="center"/>
        <w:rPr>
          <w:rFonts w:ascii="Times New Roman" w:hAnsi="Times New Roman" w:cs="Times New Roman"/>
          <w:sz w:val="28"/>
          <w:szCs w:val="28"/>
        </w:rPr>
      </w:pPr>
      <w:bookmarkStart w:id="0" w:name="P38"/>
      <w:bookmarkEnd w:id="0"/>
    </w:p>
    <w:p w:rsidR="00F375C5" w:rsidRPr="005A190E" w:rsidRDefault="00F375C5" w:rsidP="00F375C5">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A190E">
        <w:rPr>
          <w:rFonts w:ascii="Times New Roman" w:hAnsi="Times New Roman" w:cs="Times New Roman"/>
          <w:sz w:val="28"/>
          <w:szCs w:val="28"/>
        </w:rPr>
        <w:t>оложение</w:t>
      </w:r>
      <w:r>
        <w:rPr>
          <w:rFonts w:ascii="Times New Roman" w:hAnsi="Times New Roman" w:cs="Times New Roman"/>
          <w:sz w:val="28"/>
          <w:szCs w:val="28"/>
        </w:rPr>
        <w:t xml:space="preserve"> </w:t>
      </w: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A425A3">
        <w:rPr>
          <w:rFonts w:ascii="Times New Roman" w:hAnsi="Times New Roman" w:cs="Times New Roman"/>
          <w:sz w:val="28"/>
          <w:szCs w:val="28"/>
        </w:rPr>
        <w:t xml:space="preserve">жилищном </w:t>
      </w:r>
      <w:r w:rsidRPr="005A190E">
        <w:rPr>
          <w:rFonts w:ascii="Times New Roman" w:hAnsi="Times New Roman" w:cs="Times New Roman"/>
          <w:sz w:val="28"/>
          <w:szCs w:val="28"/>
        </w:rPr>
        <w:t>контроле</w:t>
      </w:r>
    </w:p>
    <w:p w:rsidR="00A425A3" w:rsidRDefault="00F375C5" w:rsidP="00F375C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Pr="00CB3EBC">
        <w:rPr>
          <w:rFonts w:ascii="Times New Roman" w:hAnsi="Times New Roman" w:cs="Times New Roman"/>
          <w:b/>
          <w:sz w:val="28"/>
          <w:szCs w:val="28"/>
        </w:rPr>
        <w:t>Хохольского</w:t>
      </w:r>
      <w:r w:rsidRPr="00701CCB">
        <w:rPr>
          <w:rFonts w:ascii="Times New Roman" w:hAnsi="Times New Roman" w:cs="Times New Roman"/>
          <w:b/>
          <w:sz w:val="28"/>
          <w:szCs w:val="28"/>
        </w:rPr>
        <w:t xml:space="preserve"> </w:t>
      </w:r>
      <w:proofErr w:type="gramStart"/>
      <w:r w:rsidRPr="00701CCB">
        <w:rPr>
          <w:rFonts w:ascii="Times New Roman" w:hAnsi="Times New Roman" w:cs="Times New Roman"/>
          <w:b/>
          <w:sz w:val="28"/>
          <w:szCs w:val="28"/>
        </w:rPr>
        <w:t>муниципального</w:t>
      </w:r>
      <w:proofErr w:type="gramEnd"/>
      <w:r w:rsidRPr="00701CCB">
        <w:rPr>
          <w:rFonts w:ascii="Times New Roman" w:hAnsi="Times New Roman" w:cs="Times New Roman"/>
          <w:b/>
          <w:sz w:val="28"/>
          <w:szCs w:val="28"/>
        </w:rPr>
        <w:t xml:space="preserve"> района</w:t>
      </w:r>
      <w:r w:rsidR="00A425A3">
        <w:rPr>
          <w:rFonts w:ascii="Times New Roman" w:hAnsi="Times New Roman" w:cs="Times New Roman"/>
          <w:b/>
          <w:sz w:val="28"/>
          <w:szCs w:val="28"/>
        </w:rPr>
        <w:t xml:space="preserve"> </w:t>
      </w:r>
    </w:p>
    <w:p w:rsidR="00F375C5" w:rsidRPr="00701CCB" w:rsidRDefault="00A425A3" w:rsidP="00F375C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E513F4" w:rsidRDefault="00E513F4" w:rsidP="004343E2">
      <w:pPr>
        <w:pStyle w:val="ConsPlusNormal"/>
        <w:spacing w:line="360" w:lineRule="auto"/>
        <w:ind w:firstLine="0"/>
        <w:jc w:val="center"/>
        <w:rPr>
          <w:rFonts w:ascii="Times New Roman" w:eastAsia="Times New Roman" w:hAnsi="Times New Roman" w:cs="Times New Roman"/>
          <w:b/>
          <w:bCs/>
          <w:color w:val="000000"/>
          <w:sz w:val="28"/>
          <w:szCs w:val="28"/>
        </w:rPr>
      </w:pPr>
    </w:p>
    <w:p w:rsidR="004343E2" w:rsidRPr="00463EDF" w:rsidRDefault="004343E2" w:rsidP="004343E2">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2471A3"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A31378" w:rsidRPr="0026659C">
        <w:rPr>
          <w:rFonts w:ascii="Times New Roman" w:hAnsi="Times New Roman" w:cs="Times New Roman"/>
          <w:sz w:val="28"/>
          <w:szCs w:val="28"/>
        </w:rPr>
        <w:t xml:space="preserve">в </w:t>
      </w:r>
      <w:proofErr w:type="gramStart"/>
      <w:r w:rsidR="00A31378" w:rsidRPr="0026659C">
        <w:rPr>
          <w:rFonts w:ascii="Times New Roman" w:hAnsi="Times New Roman" w:cs="Times New Roman"/>
          <w:sz w:val="28"/>
          <w:szCs w:val="28"/>
        </w:rPr>
        <w:t>отношении</w:t>
      </w:r>
      <w:proofErr w:type="gramEnd"/>
      <w:r w:rsidR="00A31378" w:rsidRPr="0026659C">
        <w:rPr>
          <w:rFonts w:ascii="Times New Roman" w:hAnsi="Times New Roman" w:cs="Times New Roman"/>
          <w:sz w:val="28"/>
          <w:szCs w:val="28"/>
        </w:rPr>
        <w:t xml:space="preserve"> муниципального жилищного фонда, расположенного в границах</w:t>
      </w:r>
      <w:r w:rsidR="00A31378" w:rsidRPr="0026659C">
        <w:rPr>
          <w:rFonts w:ascii="Times New Roman" w:hAnsi="Times New Roman" w:cs="Times New Roman"/>
          <w:color w:val="000000"/>
          <w:sz w:val="28"/>
          <w:szCs w:val="28"/>
        </w:rPr>
        <w:t xml:space="preserve"> </w:t>
      </w:r>
      <w:r w:rsidRPr="0026659C">
        <w:rPr>
          <w:rFonts w:ascii="Times New Roman" w:hAnsi="Times New Roman" w:cs="Times New Roman"/>
          <w:color w:val="000000"/>
          <w:sz w:val="28"/>
          <w:szCs w:val="28"/>
        </w:rPr>
        <w:t>на территории  Хохольского муниципального района (далее – муниципальный жилищный контроль).</w:t>
      </w:r>
    </w:p>
    <w:p w:rsidR="002471A3" w:rsidRPr="0026659C" w:rsidRDefault="002471A3"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1.2.</w:t>
      </w:r>
      <w:r w:rsidRPr="0026659C">
        <w:rPr>
          <w:rFonts w:ascii="Times New Roman" w:hAnsi="Times New Roman" w:cs="Times New Roman"/>
          <w:color w:val="000000"/>
          <w:sz w:val="28"/>
          <w:szCs w:val="28"/>
        </w:rPr>
        <w:tab/>
      </w:r>
      <w:r w:rsidRPr="0026659C">
        <w:rPr>
          <w:rFonts w:ascii="Times New Roman" w:hAnsi="Times New Roman" w:cs="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1.</w:t>
      </w:r>
      <w:r w:rsidR="002471A3" w:rsidRPr="0026659C">
        <w:rPr>
          <w:rFonts w:ascii="Times New Roman" w:hAnsi="Times New Roman" w:cs="Times New Roman"/>
          <w:color w:val="000000"/>
          <w:sz w:val="28"/>
          <w:szCs w:val="28"/>
        </w:rPr>
        <w:t>3</w:t>
      </w:r>
      <w:r w:rsidRPr="0026659C">
        <w:rPr>
          <w:rFonts w:ascii="Times New Roman" w:hAnsi="Times New Roman" w:cs="Times New Roman"/>
          <w:color w:val="000000"/>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26659C">
        <w:rPr>
          <w:rFonts w:ascii="Times New Roman" w:hAnsi="Times New Roman" w:cs="Times New Roman"/>
          <w:color w:val="000000"/>
          <w:sz w:val="28"/>
          <w:szCs w:val="28"/>
        </w:rPr>
        <w:t>и</w:t>
      </w:r>
      <w:proofErr w:type="gramEnd"/>
      <w:r w:rsidRPr="0026659C">
        <w:rPr>
          <w:rFonts w:ascii="Times New Roman" w:hAnsi="Times New Roman" w:cs="Times New Roman"/>
          <w:color w:val="000000"/>
          <w:sz w:val="28"/>
          <w:szCs w:val="28"/>
        </w:rPr>
        <w:t xml:space="preserve"> о повышении энергетической эффективности в отношении муниципального жилищного фонда:</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proofErr w:type="gramStart"/>
      <w:r w:rsidRPr="0026659C">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2) требований к формированию фондов капитального ремонта;</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26659C">
        <w:rPr>
          <w:rFonts w:ascii="Times New Roman" w:hAnsi="Times New Roman" w:cs="Times New Roman"/>
          <w:color w:val="000000"/>
          <w:sz w:val="28"/>
          <w:szCs w:val="28"/>
        </w:rPr>
        <w:lastRenderedPageBreak/>
        <w:t>работы по содержанию и ремонту общего имущества в многоквартирных домах;</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4) требований к предоставлению коммунальных услуг собственникам и пользователям помещений в многоквартирных </w:t>
      </w:r>
      <w:proofErr w:type="gramStart"/>
      <w:r w:rsidRPr="0026659C">
        <w:rPr>
          <w:rFonts w:ascii="Times New Roman" w:hAnsi="Times New Roman" w:cs="Times New Roman"/>
          <w:color w:val="000000"/>
          <w:sz w:val="28"/>
          <w:szCs w:val="28"/>
        </w:rPr>
        <w:t>домах</w:t>
      </w:r>
      <w:proofErr w:type="gramEnd"/>
      <w:r w:rsidRPr="0026659C">
        <w:rPr>
          <w:rFonts w:ascii="Times New Roman" w:hAnsi="Times New Roman" w:cs="Times New Roman"/>
          <w:color w:val="000000"/>
          <w:sz w:val="28"/>
          <w:szCs w:val="28"/>
        </w:rPr>
        <w:t xml:space="preserve"> и жилых домов;</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5) правил изменения размера платы за содержание жилого помещения в </w:t>
      </w:r>
      <w:proofErr w:type="gramStart"/>
      <w:r w:rsidRPr="0026659C">
        <w:rPr>
          <w:rFonts w:ascii="Times New Roman" w:hAnsi="Times New Roman" w:cs="Times New Roman"/>
          <w:color w:val="000000"/>
          <w:sz w:val="28"/>
          <w:szCs w:val="28"/>
        </w:rPr>
        <w:t>случае</w:t>
      </w:r>
      <w:proofErr w:type="gramEnd"/>
      <w:r w:rsidRPr="0026659C">
        <w:rPr>
          <w:rFonts w:ascii="Times New Roman" w:hAnsi="Times New Roman" w:cs="Times New Roman"/>
          <w:color w:val="000000"/>
          <w:sz w:val="28"/>
          <w:szCs w:val="28"/>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6) правил содержания общего имущества в многоквартирном </w:t>
      </w:r>
      <w:proofErr w:type="gramStart"/>
      <w:r w:rsidRPr="0026659C">
        <w:rPr>
          <w:rFonts w:ascii="Times New Roman" w:hAnsi="Times New Roman" w:cs="Times New Roman"/>
          <w:color w:val="000000"/>
          <w:sz w:val="28"/>
          <w:szCs w:val="28"/>
        </w:rPr>
        <w:t>доме</w:t>
      </w:r>
      <w:proofErr w:type="gramEnd"/>
      <w:r w:rsidRPr="0026659C">
        <w:rPr>
          <w:rFonts w:ascii="Times New Roman" w:hAnsi="Times New Roman" w:cs="Times New Roman"/>
          <w:color w:val="000000"/>
          <w:sz w:val="28"/>
          <w:szCs w:val="28"/>
        </w:rPr>
        <w:t xml:space="preserve"> и правил изменения размера платы за содержание жилого помещения;</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26659C">
        <w:rPr>
          <w:rFonts w:ascii="Times New Roman" w:hAnsi="Times New Roman" w:cs="Times New Roman"/>
          <w:color w:val="000000"/>
          <w:sz w:val="28"/>
          <w:szCs w:val="28"/>
        </w:rPr>
        <w:t>домах</w:t>
      </w:r>
      <w:proofErr w:type="gramEnd"/>
      <w:r w:rsidRPr="0026659C">
        <w:rPr>
          <w:rFonts w:ascii="Times New Roman" w:hAnsi="Times New Roman" w:cs="Times New Roman"/>
          <w:color w:val="000000"/>
          <w:sz w:val="28"/>
          <w:szCs w:val="28"/>
        </w:rPr>
        <w:t xml:space="preserve"> и жилых домов;</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9) требований к порядку размещения </w:t>
      </w:r>
      <w:proofErr w:type="spellStart"/>
      <w:r w:rsidRPr="0026659C">
        <w:rPr>
          <w:rFonts w:ascii="Times New Roman" w:hAnsi="Times New Roman" w:cs="Times New Roman"/>
          <w:color w:val="000000"/>
          <w:sz w:val="28"/>
          <w:szCs w:val="28"/>
        </w:rPr>
        <w:t>ресурсоснабжающими</w:t>
      </w:r>
      <w:proofErr w:type="spellEnd"/>
      <w:r w:rsidRPr="0026659C">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343E2" w:rsidRPr="0026659C" w:rsidRDefault="004343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 xml:space="preserve">11) требований к предоставлению жилых помещений в наемных </w:t>
      </w:r>
      <w:proofErr w:type="gramStart"/>
      <w:r w:rsidRPr="0026659C">
        <w:rPr>
          <w:rFonts w:ascii="Times New Roman" w:hAnsi="Times New Roman" w:cs="Times New Roman"/>
          <w:color w:val="000000"/>
          <w:sz w:val="28"/>
          <w:szCs w:val="28"/>
        </w:rPr>
        <w:t>домах</w:t>
      </w:r>
      <w:proofErr w:type="gramEnd"/>
      <w:r w:rsidRPr="0026659C">
        <w:rPr>
          <w:rFonts w:ascii="Times New Roman" w:hAnsi="Times New Roman" w:cs="Times New Roman"/>
          <w:color w:val="000000"/>
          <w:sz w:val="28"/>
          <w:szCs w:val="28"/>
        </w:rPr>
        <w:t xml:space="preserve"> социального использования.</w:t>
      </w:r>
    </w:p>
    <w:p w:rsidR="002E3D20" w:rsidRPr="0026659C" w:rsidRDefault="002E3D20" w:rsidP="0026659C">
      <w:pPr>
        <w:spacing w:line="276" w:lineRule="auto"/>
        <w:jc w:val="both"/>
      </w:pPr>
      <w:r w:rsidRPr="0026659C">
        <w:tab/>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w:t>
      </w:r>
      <w:proofErr w:type="gramStart"/>
      <w:r w:rsidRPr="0026659C">
        <w:t>доме</w:t>
      </w:r>
      <w:proofErr w:type="gramEnd"/>
      <w:r w:rsidRPr="0026659C">
        <w:t xml:space="preserve"> вентиляционных и дымовых каналов. </w:t>
      </w:r>
    </w:p>
    <w:p w:rsidR="00A13D85" w:rsidRPr="0026659C" w:rsidRDefault="00A13D85" w:rsidP="0026659C">
      <w:pPr>
        <w:pStyle w:val="ConsPlusNormal"/>
        <w:spacing w:line="276" w:lineRule="auto"/>
        <w:ind w:firstLine="709"/>
        <w:jc w:val="center"/>
        <w:rPr>
          <w:rFonts w:ascii="Times New Roman" w:hAnsi="Times New Roman" w:cs="Times New Roman"/>
          <w:bCs/>
          <w:sz w:val="28"/>
          <w:szCs w:val="28"/>
        </w:rPr>
      </w:pPr>
    </w:p>
    <w:p w:rsidR="00A13D85" w:rsidRPr="0026659C" w:rsidRDefault="00A13D85" w:rsidP="0026659C">
      <w:pPr>
        <w:pStyle w:val="ConsPlusNormal"/>
        <w:spacing w:line="276" w:lineRule="auto"/>
        <w:ind w:firstLine="709"/>
        <w:jc w:val="center"/>
        <w:rPr>
          <w:rFonts w:ascii="Times New Roman" w:hAnsi="Times New Roman" w:cs="Times New Roman"/>
          <w:b/>
          <w:bCs/>
          <w:sz w:val="28"/>
          <w:szCs w:val="28"/>
        </w:rPr>
      </w:pPr>
      <w:r w:rsidRPr="0026659C">
        <w:rPr>
          <w:rFonts w:ascii="Times New Roman" w:hAnsi="Times New Roman" w:cs="Times New Roman"/>
          <w:b/>
          <w:bCs/>
          <w:sz w:val="28"/>
          <w:szCs w:val="28"/>
        </w:rPr>
        <w:t>2. Контрольный орган, уполномоченный на осуществление муниципального жилищного контроля.</w:t>
      </w:r>
    </w:p>
    <w:p w:rsidR="00A13D85" w:rsidRPr="0026659C" w:rsidRDefault="00A13D85" w:rsidP="0026659C">
      <w:pPr>
        <w:spacing w:line="276" w:lineRule="auto"/>
        <w:jc w:val="both"/>
      </w:pPr>
    </w:p>
    <w:p w:rsidR="004343E2" w:rsidRPr="0026659C" w:rsidRDefault="00A13D85" w:rsidP="0026659C">
      <w:pPr>
        <w:spacing w:line="276" w:lineRule="auto"/>
        <w:ind w:firstLine="709"/>
        <w:contextualSpacing/>
        <w:jc w:val="both"/>
        <w:rPr>
          <w:color w:val="000000"/>
        </w:rPr>
      </w:pPr>
      <w:r w:rsidRPr="0026659C">
        <w:rPr>
          <w:color w:val="000000"/>
        </w:rPr>
        <w:t>2.</w:t>
      </w:r>
      <w:r w:rsidR="004343E2" w:rsidRPr="0026659C">
        <w:rPr>
          <w:color w:val="000000"/>
        </w:rPr>
        <w:t xml:space="preserve">1. Муниципальный жилищный контроль осуществляется администрацией Хохольского </w:t>
      </w:r>
      <w:proofErr w:type="gramStart"/>
      <w:r w:rsidR="004343E2" w:rsidRPr="0026659C">
        <w:rPr>
          <w:color w:val="000000"/>
        </w:rPr>
        <w:t>муниципального</w:t>
      </w:r>
      <w:proofErr w:type="gramEnd"/>
      <w:r w:rsidR="004343E2" w:rsidRPr="0026659C">
        <w:rPr>
          <w:color w:val="000000"/>
        </w:rPr>
        <w:t xml:space="preserve"> района (далее – администрация).</w:t>
      </w:r>
    </w:p>
    <w:p w:rsidR="004343E2" w:rsidRPr="0026659C" w:rsidRDefault="00A13D85" w:rsidP="0026659C">
      <w:pPr>
        <w:pStyle w:val="af5"/>
        <w:spacing w:line="276" w:lineRule="auto"/>
        <w:ind w:firstLine="709"/>
        <w:contextualSpacing/>
        <w:jc w:val="both"/>
        <w:rPr>
          <w:sz w:val="28"/>
          <w:szCs w:val="28"/>
        </w:rPr>
      </w:pPr>
      <w:r w:rsidRPr="0026659C">
        <w:rPr>
          <w:color w:val="000000"/>
          <w:sz w:val="28"/>
          <w:szCs w:val="28"/>
        </w:rPr>
        <w:tab/>
      </w:r>
      <w:r w:rsidR="004343E2" w:rsidRPr="0026659C">
        <w:rPr>
          <w:color w:val="000000"/>
          <w:sz w:val="28"/>
          <w:szCs w:val="28"/>
        </w:rPr>
        <w:t xml:space="preserve"> </w:t>
      </w:r>
      <w:r w:rsidR="004343E2" w:rsidRPr="0026659C">
        <w:rPr>
          <w:sz w:val="28"/>
          <w:szCs w:val="28"/>
        </w:rPr>
        <w:t>Должностными лицами, уполномоченными на осуществление муниципального жилищного контроля, являются:</w:t>
      </w:r>
    </w:p>
    <w:p w:rsidR="004343E2" w:rsidRPr="0026659C" w:rsidRDefault="004343E2" w:rsidP="0026659C">
      <w:pPr>
        <w:pStyle w:val="af3"/>
        <w:spacing w:line="276" w:lineRule="auto"/>
        <w:ind w:firstLine="709"/>
        <w:contextualSpacing/>
        <w:jc w:val="both"/>
      </w:pPr>
      <w:r w:rsidRPr="0026659C">
        <w:lastRenderedPageBreak/>
        <w:t xml:space="preserve">- начальник отдела </w:t>
      </w:r>
      <w:r w:rsidR="00110DCE" w:rsidRPr="0026659C">
        <w:t xml:space="preserve">по  </w:t>
      </w:r>
      <w:r w:rsidR="008627D7" w:rsidRPr="0026659C">
        <w:t xml:space="preserve">строительству, транспорту и ЖКХ </w:t>
      </w:r>
      <w:r w:rsidRPr="0026659C">
        <w:t>администрации Хохольского муниципального района;</w:t>
      </w:r>
    </w:p>
    <w:p w:rsidR="004343E2" w:rsidRPr="0026659C" w:rsidRDefault="004343E2" w:rsidP="0026659C">
      <w:pPr>
        <w:spacing w:line="276" w:lineRule="auto"/>
        <w:ind w:firstLine="709"/>
        <w:contextualSpacing/>
        <w:jc w:val="both"/>
      </w:pPr>
      <w:r w:rsidRPr="0026659C">
        <w:t xml:space="preserve">- начальник сектора по строительству и ЖКХ отдела </w:t>
      </w:r>
      <w:r w:rsidRPr="0026659C">
        <w:rPr>
          <w:b/>
        </w:rPr>
        <w:t xml:space="preserve"> </w:t>
      </w:r>
      <w:r w:rsidRPr="0026659C">
        <w:t>по  строи</w:t>
      </w:r>
      <w:r w:rsidR="00110DCE" w:rsidRPr="0026659C">
        <w:t>тельству,</w:t>
      </w:r>
      <w:r w:rsidRPr="0026659C">
        <w:t xml:space="preserve"> транспорту и ЖКХ администрации Хохольского муниципального района.</w:t>
      </w:r>
    </w:p>
    <w:p w:rsidR="004343E2" w:rsidRPr="0026659C" w:rsidRDefault="005C5026" w:rsidP="0026659C">
      <w:pPr>
        <w:pStyle w:val="af5"/>
        <w:spacing w:line="276" w:lineRule="auto"/>
        <w:ind w:firstLine="709"/>
        <w:contextualSpacing/>
        <w:jc w:val="both"/>
        <w:rPr>
          <w:sz w:val="28"/>
          <w:szCs w:val="28"/>
        </w:rPr>
      </w:pPr>
      <w:r>
        <w:rPr>
          <w:sz w:val="28"/>
          <w:szCs w:val="28"/>
        </w:rPr>
        <w:t xml:space="preserve">    </w:t>
      </w:r>
      <w:r w:rsidR="004343E2" w:rsidRPr="0026659C">
        <w:rPr>
          <w:sz w:val="28"/>
          <w:szCs w:val="28"/>
        </w:rPr>
        <w:t xml:space="preserve">Должностным лицом контрольного  органа, уполномоченным на принятие решений о проведении контрольных мероприятий, является </w:t>
      </w:r>
      <w:r w:rsidR="000614AE" w:rsidRPr="0026659C">
        <w:rPr>
          <w:sz w:val="28"/>
          <w:szCs w:val="28"/>
        </w:rPr>
        <w:t xml:space="preserve">заместитель </w:t>
      </w:r>
      <w:r w:rsidR="004343E2" w:rsidRPr="0026659C">
        <w:rPr>
          <w:sz w:val="28"/>
          <w:szCs w:val="28"/>
        </w:rPr>
        <w:t>глав</w:t>
      </w:r>
      <w:r w:rsidR="000614AE" w:rsidRPr="0026659C">
        <w:rPr>
          <w:sz w:val="28"/>
          <w:szCs w:val="28"/>
        </w:rPr>
        <w:t>ы администрации</w:t>
      </w:r>
      <w:r w:rsidR="004343E2" w:rsidRPr="0026659C">
        <w:rPr>
          <w:sz w:val="28"/>
          <w:szCs w:val="28"/>
        </w:rPr>
        <w:t xml:space="preserve"> Хохольского муниципального района.</w:t>
      </w:r>
    </w:p>
    <w:p w:rsidR="004343E2" w:rsidRPr="0026659C" w:rsidRDefault="005C5026" w:rsidP="0026659C">
      <w:pPr>
        <w:spacing w:line="276" w:lineRule="auto"/>
        <w:ind w:firstLine="709"/>
        <w:contextualSpacing/>
        <w:jc w:val="both"/>
      </w:pPr>
      <w:r>
        <w:rPr>
          <w:color w:val="000000"/>
        </w:rPr>
        <w:t xml:space="preserve">2.2. </w:t>
      </w:r>
      <w:r w:rsidR="004343E2" w:rsidRPr="0026659C">
        <w:rPr>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BB3AE2" w:rsidRPr="0026659C">
        <w:rPr>
          <w:color w:val="000000"/>
        </w:rPr>
        <w:t>(далее – Федеральный закон № 248-ФЗ)</w:t>
      </w:r>
      <w:r w:rsidR="004343E2" w:rsidRPr="0026659C">
        <w:rPr>
          <w:color w:val="000000"/>
        </w:rPr>
        <w:t>.</w:t>
      </w:r>
    </w:p>
    <w:p w:rsidR="004343E2" w:rsidRPr="0026659C" w:rsidRDefault="00BB3AE2"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2</w:t>
      </w:r>
      <w:r w:rsidR="004343E2" w:rsidRPr="0026659C">
        <w:rPr>
          <w:rFonts w:ascii="Times New Roman" w:hAnsi="Times New Roman" w:cs="Times New Roman"/>
          <w:color w:val="000000"/>
          <w:sz w:val="28"/>
          <w:szCs w:val="28"/>
        </w:rPr>
        <w:t>.</w:t>
      </w:r>
      <w:r w:rsidRPr="0026659C">
        <w:rPr>
          <w:rFonts w:ascii="Times New Roman" w:hAnsi="Times New Roman" w:cs="Times New Roman"/>
          <w:color w:val="000000"/>
          <w:sz w:val="28"/>
          <w:szCs w:val="28"/>
        </w:rPr>
        <w:t>3</w:t>
      </w:r>
      <w:r w:rsidR="004343E2" w:rsidRPr="0026659C">
        <w:rPr>
          <w:rFonts w:ascii="Times New Roman" w:hAnsi="Times New Roman" w:cs="Times New Roman"/>
          <w:color w:val="000000"/>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4343E2" w:rsidRPr="0026659C">
        <w:rPr>
          <w:rStyle w:val="a8"/>
          <w:rFonts w:ascii="Times New Roman" w:hAnsi="Times New Roman" w:cs="Times New Roman"/>
          <w:color w:val="000000"/>
          <w:sz w:val="28"/>
          <w:szCs w:val="28"/>
        </w:rPr>
        <w:t>закона</w:t>
      </w:r>
      <w:r w:rsidR="004343E2" w:rsidRPr="0026659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4343E2" w:rsidRPr="0026659C">
        <w:rPr>
          <w:rStyle w:val="a8"/>
          <w:rFonts w:ascii="Times New Roman" w:hAnsi="Times New Roman" w:cs="Times New Roman"/>
          <w:color w:val="000000"/>
          <w:sz w:val="28"/>
          <w:szCs w:val="28"/>
        </w:rPr>
        <w:t>закона</w:t>
      </w:r>
      <w:r w:rsidR="004343E2" w:rsidRPr="0026659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C5026" w:rsidRDefault="005C5026" w:rsidP="0026659C">
      <w:pPr>
        <w:autoSpaceDE w:val="0"/>
        <w:autoSpaceDN w:val="0"/>
        <w:adjustRightInd w:val="0"/>
        <w:spacing w:line="276" w:lineRule="auto"/>
        <w:jc w:val="center"/>
        <w:outlineLvl w:val="0"/>
        <w:rPr>
          <w:rFonts w:eastAsiaTheme="minorHAnsi"/>
          <w:b/>
          <w:bCs/>
          <w:lang w:eastAsia="en-US"/>
        </w:rPr>
      </w:pPr>
    </w:p>
    <w:p w:rsidR="00BB3AE2" w:rsidRPr="0026659C" w:rsidRDefault="00BB3AE2" w:rsidP="0026659C">
      <w:pPr>
        <w:autoSpaceDE w:val="0"/>
        <w:autoSpaceDN w:val="0"/>
        <w:adjustRightInd w:val="0"/>
        <w:spacing w:line="276" w:lineRule="auto"/>
        <w:jc w:val="center"/>
        <w:outlineLvl w:val="0"/>
        <w:rPr>
          <w:rFonts w:eastAsiaTheme="minorHAnsi"/>
          <w:b/>
          <w:bCs/>
          <w:lang w:eastAsia="en-US"/>
        </w:rPr>
      </w:pPr>
      <w:r w:rsidRPr="0026659C">
        <w:rPr>
          <w:rFonts w:eastAsiaTheme="minorHAnsi"/>
          <w:b/>
          <w:bCs/>
          <w:lang w:eastAsia="en-US"/>
        </w:rPr>
        <w:t xml:space="preserve">3. Управление рисками причинения вреда (ущерба) </w:t>
      </w:r>
      <w:proofErr w:type="gramStart"/>
      <w:r w:rsidRPr="0026659C">
        <w:rPr>
          <w:rFonts w:eastAsiaTheme="minorHAnsi"/>
          <w:b/>
          <w:bCs/>
          <w:lang w:eastAsia="en-US"/>
        </w:rPr>
        <w:t>охраняемым</w:t>
      </w:r>
      <w:proofErr w:type="gramEnd"/>
    </w:p>
    <w:p w:rsidR="00BB3AE2" w:rsidRPr="0026659C" w:rsidRDefault="00BB3AE2" w:rsidP="0026659C">
      <w:pPr>
        <w:autoSpaceDE w:val="0"/>
        <w:autoSpaceDN w:val="0"/>
        <w:adjustRightInd w:val="0"/>
        <w:spacing w:line="276" w:lineRule="auto"/>
        <w:jc w:val="center"/>
        <w:rPr>
          <w:rFonts w:eastAsiaTheme="minorHAnsi"/>
          <w:b/>
          <w:bCs/>
          <w:lang w:eastAsia="en-US"/>
        </w:rPr>
      </w:pPr>
      <w:r w:rsidRPr="0026659C">
        <w:rPr>
          <w:rFonts w:eastAsiaTheme="minorHAnsi"/>
          <w:b/>
          <w:bCs/>
          <w:lang w:eastAsia="en-US"/>
        </w:rPr>
        <w:t xml:space="preserve">законом ценностям при осуществлении </w:t>
      </w:r>
      <w:proofErr w:type="gramStart"/>
      <w:r w:rsidRPr="0026659C">
        <w:rPr>
          <w:rFonts w:eastAsiaTheme="minorHAnsi"/>
          <w:b/>
          <w:bCs/>
          <w:lang w:eastAsia="en-US"/>
        </w:rPr>
        <w:t>муниципального</w:t>
      </w:r>
      <w:proofErr w:type="gramEnd"/>
    </w:p>
    <w:p w:rsidR="00BB3AE2" w:rsidRPr="0026659C" w:rsidRDefault="00BB3AE2" w:rsidP="0026659C">
      <w:pPr>
        <w:autoSpaceDE w:val="0"/>
        <w:autoSpaceDN w:val="0"/>
        <w:adjustRightInd w:val="0"/>
        <w:spacing w:line="276" w:lineRule="auto"/>
        <w:jc w:val="center"/>
        <w:rPr>
          <w:rFonts w:eastAsiaTheme="minorHAnsi"/>
          <w:b/>
          <w:bCs/>
          <w:lang w:eastAsia="en-US"/>
        </w:rPr>
      </w:pPr>
      <w:r w:rsidRPr="0026659C">
        <w:rPr>
          <w:rFonts w:eastAsiaTheme="minorHAnsi"/>
          <w:b/>
          <w:bCs/>
          <w:lang w:eastAsia="en-US"/>
        </w:rPr>
        <w:t>жилищного контроля</w:t>
      </w:r>
    </w:p>
    <w:p w:rsidR="00BB3AE2" w:rsidRPr="0026659C" w:rsidRDefault="00BB3AE2" w:rsidP="0026659C">
      <w:pPr>
        <w:autoSpaceDE w:val="0"/>
        <w:autoSpaceDN w:val="0"/>
        <w:adjustRightInd w:val="0"/>
        <w:spacing w:line="276" w:lineRule="auto"/>
        <w:jc w:val="center"/>
        <w:rPr>
          <w:rFonts w:eastAsiaTheme="minorHAnsi"/>
          <w:b/>
          <w:bCs/>
          <w:lang w:eastAsia="en-US"/>
        </w:rPr>
      </w:pPr>
    </w:p>
    <w:p w:rsidR="00BB3AE2" w:rsidRPr="0026659C" w:rsidRDefault="00BB3AE2"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BB3AE2" w:rsidRPr="0026659C" w:rsidRDefault="00BB3AE2"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 xml:space="preserve">3.2. Администрация при осуществлении муниципального жилищного контроля относит объекты контроля, предусмотренные </w:t>
      </w:r>
      <w:hyperlink r:id="rId9" w:history="1">
        <w:r w:rsidRPr="0026659C">
          <w:rPr>
            <w:rFonts w:eastAsiaTheme="minorHAnsi"/>
            <w:lang w:eastAsia="en-US"/>
          </w:rPr>
          <w:t>пунктом 1.5</w:t>
        </w:r>
      </w:hyperlink>
      <w:r w:rsidRPr="0026659C">
        <w:rPr>
          <w:rFonts w:eastAsiaTheme="minorHAnsi"/>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BB3AE2" w:rsidRPr="0026659C" w:rsidRDefault="00BB3AE2"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а) средний риск;</w:t>
      </w:r>
    </w:p>
    <w:p w:rsidR="00BB3AE2" w:rsidRPr="0026659C" w:rsidRDefault="00BB3AE2"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б) умеренный риск;</w:t>
      </w:r>
    </w:p>
    <w:p w:rsidR="00BB3AE2" w:rsidRPr="0026659C" w:rsidRDefault="00BB3AE2"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в) низкий риск.</w:t>
      </w:r>
    </w:p>
    <w:p w:rsidR="002E5C0E" w:rsidRPr="0026659C" w:rsidRDefault="002E5C0E"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lastRenderedPageBreak/>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26659C">
          <w:rPr>
            <w:rFonts w:eastAsiaTheme="minorHAnsi"/>
            <w:lang w:eastAsia="en-US"/>
          </w:rPr>
          <w:t>критериями</w:t>
        </w:r>
      </w:hyperlink>
      <w:r w:rsidRPr="0026659C">
        <w:rPr>
          <w:rFonts w:eastAsiaTheme="minorHAnsi"/>
          <w:lang w:eastAsia="en-US"/>
        </w:rPr>
        <w:t xml:space="preserve"> отнесения объектов контроля к категориям риска согласно Приложению № 3 к настоящему Решению.</w:t>
      </w:r>
    </w:p>
    <w:p w:rsidR="002E5C0E" w:rsidRPr="0026659C" w:rsidRDefault="002E5C0E"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3.4. В случае если объект контроля не отнесен к определенной категории риска, он считается отнесенным к категории низкого риска.</w:t>
      </w:r>
    </w:p>
    <w:p w:rsidR="002E5C0E" w:rsidRPr="0026659C" w:rsidRDefault="002E5C0E"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 xml:space="preserve">Сведения об объектах контроля с присвоенной им категорией риска размещаются на официальном сайте администрации </w:t>
      </w:r>
      <w:r w:rsidR="00C0274A" w:rsidRPr="0026659C">
        <w:rPr>
          <w:color w:val="000000"/>
        </w:rPr>
        <w:t>Хохольского муниципального района</w:t>
      </w:r>
      <w:r w:rsidRPr="0026659C">
        <w:rPr>
          <w:rFonts w:eastAsiaTheme="minorHAnsi"/>
          <w:lang w:eastAsia="en-US"/>
        </w:rPr>
        <w:t xml:space="preserve"> в информационно-телекоммуникационной сети «Интернет» (далее - официальном сайте).</w:t>
      </w:r>
    </w:p>
    <w:p w:rsidR="00FA23C0" w:rsidRPr="0026659C" w:rsidRDefault="00FA23C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A23C0" w:rsidRPr="0026659C" w:rsidRDefault="00FA23C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26659C">
        <w:rPr>
          <w:rFonts w:eastAsiaTheme="minorHAnsi"/>
          <w:lang w:eastAsia="en-US"/>
        </w:rPr>
        <w:t>подаваться и рассматриваться</w:t>
      </w:r>
      <w:proofErr w:type="gramEnd"/>
      <w:r w:rsidRPr="0026659C">
        <w:rPr>
          <w:rFonts w:eastAsiaTheme="minorHAnsi"/>
          <w:lang w:eastAsia="en-US"/>
        </w:rPr>
        <w:t xml:space="preserve"> в соответствии с </w:t>
      </w:r>
      <w:hyperlink r:id="rId11" w:history="1">
        <w:r w:rsidRPr="0026659C">
          <w:rPr>
            <w:rFonts w:eastAsiaTheme="minorHAnsi"/>
            <w:lang w:eastAsia="en-US"/>
          </w:rPr>
          <w:t>главой 9</w:t>
        </w:r>
      </w:hyperlink>
      <w:r w:rsidRPr="0026659C">
        <w:rPr>
          <w:rFonts w:eastAsiaTheme="minorHAnsi"/>
          <w:lang w:eastAsia="en-US"/>
        </w:rPr>
        <w:t xml:space="preserve"> Федерального закона    № 248-ФЗ с учетом следующих особенностей:</w:t>
      </w:r>
    </w:p>
    <w:p w:rsidR="00FA23C0" w:rsidRPr="0026659C" w:rsidRDefault="00FA23C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а) заявление должно содержать номер соответствующего объекта контроля в едином </w:t>
      </w:r>
      <w:proofErr w:type="gramStart"/>
      <w:r w:rsidRPr="0026659C">
        <w:rPr>
          <w:rFonts w:eastAsiaTheme="minorHAnsi"/>
          <w:lang w:eastAsia="en-US"/>
        </w:rPr>
        <w:t>реестре</w:t>
      </w:r>
      <w:proofErr w:type="gramEnd"/>
      <w:r w:rsidRPr="0026659C">
        <w:rPr>
          <w:rFonts w:eastAsiaTheme="minorHAnsi"/>
          <w:lang w:eastAsia="en-US"/>
        </w:rPr>
        <w:t xml:space="preserve"> видов муниципального контроля;</w:t>
      </w:r>
    </w:p>
    <w:p w:rsidR="00FA23C0" w:rsidRPr="0026659C" w:rsidRDefault="00FA23C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б) заявление рассматривается главой (заместителем главы) администрации, принявшего решение о присвоении объекту контроля категории риска;</w:t>
      </w:r>
    </w:p>
    <w:p w:rsidR="00FA23C0" w:rsidRPr="0026659C" w:rsidRDefault="00FA23C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в) срок рассмотрения заявления не может превышать 5 рабочих дней со дня регистрации.</w:t>
      </w:r>
    </w:p>
    <w:p w:rsidR="001D7143" w:rsidRPr="0026659C" w:rsidRDefault="001D7143"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26659C">
          <w:rPr>
            <w:rFonts w:eastAsiaTheme="minorHAnsi"/>
            <w:lang w:eastAsia="en-US"/>
          </w:rPr>
          <w:t>пункте 2.1</w:t>
        </w:r>
      </w:hyperlink>
      <w:r w:rsidRPr="0026659C">
        <w:rPr>
          <w:rFonts w:eastAsiaTheme="minorHAnsi"/>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92DCC" w:rsidRPr="0026659C" w:rsidRDefault="00592DCC" w:rsidP="0026659C">
      <w:pPr>
        <w:pStyle w:val="ConsPlusNormal"/>
        <w:spacing w:line="276" w:lineRule="auto"/>
        <w:ind w:firstLine="709"/>
        <w:jc w:val="center"/>
        <w:rPr>
          <w:rFonts w:ascii="Times New Roman" w:hAnsi="Times New Roman" w:cs="Times New Roman"/>
          <w:b/>
          <w:bCs/>
          <w:sz w:val="28"/>
          <w:szCs w:val="28"/>
        </w:rPr>
      </w:pPr>
      <w:r w:rsidRPr="0026659C">
        <w:rPr>
          <w:rFonts w:ascii="Times New Roman" w:hAnsi="Times New Roman" w:cs="Times New Roman"/>
          <w:b/>
          <w:bCs/>
          <w:sz w:val="28"/>
          <w:szCs w:val="28"/>
        </w:rPr>
        <w:t>4. Профилактика рисков причинения вреда (ущерба) охраняемым законом ценностям</w:t>
      </w:r>
    </w:p>
    <w:p w:rsidR="0000196C" w:rsidRPr="0026659C" w:rsidRDefault="0000196C"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00196C" w:rsidRPr="0026659C" w:rsidRDefault="0000196C"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lastRenderedPageBreak/>
        <w:t>а) профилактических мероприятий;</w:t>
      </w:r>
    </w:p>
    <w:p w:rsidR="0000196C" w:rsidRPr="0026659C" w:rsidRDefault="0000196C" w:rsidP="0026659C">
      <w:pPr>
        <w:pStyle w:val="ConsPlusNormal"/>
        <w:spacing w:line="276" w:lineRule="auto"/>
        <w:ind w:firstLine="709"/>
        <w:jc w:val="both"/>
        <w:rPr>
          <w:rFonts w:ascii="Times New Roman" w:hAnsi="Times New Roman" w:cs="Times New Roman"/>
          <w:sz w:val="28"/>
          <w:szCs w:val="28"/>
          <w:highlight w:val="green"/>
        </w:rPr>
      </w:pPr>
      <w:r w:rsidRPr="0026659C">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104973" w:rsidRPr="0026659C" w:rsidRDefault="00104973" w:rsidP="0026659C">
      <w:pPr>
        <w:pStyle w:val="ConsPlusNormal"/>
        <w:spacing w:line="276" w:lineRule="auto"/>
        <w:ind w:firstLine="709"/>
        <w:jc w:val="both"/>
        <w:rPr>
          <w:rFonts w:ascii="Times New Roman" w:hAnsi="Times New Roman" w:cs="Times New Roman"/>
          <w:sz w:val="28"/>
          <w:szCs w:val="28"/>
          <w:highlight w:val="green"/>
        </w:rPr>
      </w:pPr>
      <w:r w:rsidRPr="0026659C">
        <w:rPr>
          <w:rFonts w:ascii="Times New Roman" w:hAnsi="Times New Roman" w:cs="Times New Roman"/>
          <w:sz w:val="28"/>
          <w:szCs w:val="28"/>
        </w:rPr>
        <w:t xml:space="preserve">4.2. </w:t>
      </w:r>
      <w:proofErr w:type="gramStart"/>
      <w:r w:rsidRPr="0026659C">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104973" w:rsidRPr="0026659C" w:rsidRDefault="00104973"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4973" w:rsidRPr="0026659C" w:rsidRDefault="00104973"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04973" w:rsidRPr="0026659C" w:rsidRDefault="00104973" w:rsidP="0026659C">
      <w:pPr>
        <w:pStyle w:val="ConsPlusNormal"/>
        <w:spacing w:line="276" w:lineRule="auto"/>
        <w:ind w:firstLine="709"/>
        <w:jc w:val="both"/>
        <w:rPr>
          <w:rFonts w:ascii="Times New Roman" w:hAnsi="Times New Roman" w:cs="Times New Roman"/>
          <w:sz w:val="28"/>
          <w:szCs w:val="28"/>
          <w:highlight w:val="green"/>
        </w:rPr>
      </w:pPr>
      <w:r w:rsidRPr="0026659C">
        <w:rPr>
          <w:rFonts w:ascii="Times New Roman" w:hAnsi="Times New Roman" w:cs="Times New Roman"/>
          <w:sz w:val="28"/>
          <w:szCs w:val="28"/>
        </w:rPr>
        <w:t xml:space="preserve">4.5. Утвержденная программа профилактики рисков причинения вреда (ущерба) размещается на официальном сайте администрации </w:t>
      </w:r>
      <w:r w:rsidR="000135F1" w:rsidRPr="0026659C">
        <w:rPr>
          <w:rFonts w:ascii="Times New Roman" w:hAnsi="Times New Roman" w:cs="Times New Roman"/>
          <w:sz w:val="28"/>
          <w:szCs w:val="28"/>
        </w:rPr>
        <w:t>Хохольского муниципального района.</w:t>
      </w:r>
    </w:p>
    <w:p w:rsidR="00104973" w:rsidRPr="0026659C" w:rsidRDefault="00104973"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4.6. </w:t>
      </w:r>
      <w:proofErr w:type="gramStart"/>
      <w:r w:rsidRPr="0026659C">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w:t>
      </w:r>
      <w:r w:rsidR="005C38CA">
        <w:rPr>
          <w:rFonts w:ascii="Times New Roman" w:hAnsi="Times New Roman" w:cs="Times New Roman"/>
          <w:sz w:val="28"/>
          <w:szCs w:val="28"/>
        </w:rPr>
        <w:t>,</w:t>
      </w:r>
      <w:r w:rsidRPr="0026659C">
        <w:rPr>
          <w:rFonts w:ascii="Times New Roman" w:hAnsi="Times New Roman" w:cs="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26659C">
        <w:rPr>
          <w:rFonts w:ascii="Times New Roman" w:hAnsi="Times New Roman" w:cs="Times New Roman"/>
          <w:sz w:val="28"/>
          <w:szCs w:val="28"/>
        </w:rPr>
        <w:t xml:space="preserve"> с компетенцией.</w:t>
      </w:r>
    </w:p>
    <w:p w:rsidR="00104973" w:rsidRPr="0026659C" w:rsidRDefault="00104973"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4.7. При осуществлении администрацией </w:t>
      </w:r>
      <w:r w:rsidR="00DD2B07">
        <w:rPr>
          <w:rFonts w:ascii="Times New Roman" w:hAnsi="Times New Roman" w:cs="Times New Roman"/>
          <w:sz w:val="28"/>
          <w:szCs w:val="28"/>
        </w:rPr>
        <w:t xml:space="preserve">муниципального </w:t>
      </w:r>
      <w:r w:rsidRPr="0026659C">
        <w:rPr>
          <w:rFonts w:ascii="Times New Roman" w:hAnsi="Times New Roman" w:cs="Times New Roman"/>
          <w:sz w:val="28"/>
          <w:szCs w:val="28"/>
        </w:rPr>
        <w:t>жилищного контроля проводятся следующие виды профилактических мероприятий:</w:t>
      </w:r>
    </w:p>
    <w:p w:rsidR="00104973" w:rsidRPr="0026659C" w:rsidRDefault="00104973"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а) информирование;</w:t>
      </w:r>
    </w:p>
    <w:p w:rsidR="00104973" w:rsidRPr="0026659C" w:rsidRDefault="000614AE"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б</w:t>
      </w:r>
      <w:r w:rsidR="00104973" w:rsidRPr="0026659C">
        <w:rPr>
          <w:rFonts w:ascii="Times New Roman" w:hAnsi="Times New Roman" w:cs="Times New Roman"/>
          <w:sz w:val="28"/>
          <w:szCs w:val="28"/>
        </w:rPr>
        <w:t>) объявление предостережения;</w:t>
      </w:r>
    </w:p>
    <w:p w:rsidR="00104973" w:rsidRPr="0026659C" w:rsidRDefault="000614AE"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в</w:t>
      </w:r>
      <w:r w:rsidR="00104973" w:rsidRPr="0026659C">
        <w:rPr>
          <w:rFonts w:ascii="Times New Roman" w:hAnsi="Times New Roman" w:cs="Times New Roman"/>
          <w:sz w:val="28"/>
          <w:szCs w:val="28"/>
        </w:rPr>
        <w:t>) консультирование.</w:t>
      </w:r>
    </w:p>
    <w:p w:rsidR="002C48A0" w:rsidRPr="0026659C" w:rsidRDefault="000614AE"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г</w:t>
      </w:r>
      <w:r w:rsidR="002C48A0" w:rsidRPr="0026659C">
        <w:rPr>
          <w:rFonts w:ascii="Times New Roman" w:hAnsi="Times New Roman" w:cs="Times New Roman"/>
          <w:sz w:val="28"/>
          <w:szCs w:val="28"/>
        </w:rPr>
        <w:t>) профилактический визит.</w:t>
      </w:r>
    </w:p>
    <w:p w:rsidR="004138DB" w:rsidRPr="0026659C" w:rsidRDefault="004138DB"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lastRenderedPageBreak/>
        <w:t xml:space="preserve">4.8. Информирование </w:t>
      </w:r>
      <w:r w:rsidR="006935B4" w:rsidRPr="0026659C">
        <w:rPr>
          <w:rFonts w:ascii="Times New Roman" w:hAnsi="Times New Roman" w:cs="Times New Roman"/>
          <w:sz w:val="28"/>
          <w:szCs w:val="28"/>
        </w:rPr>
        <w:t>осуществляется органом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 Хохольского муниципального района в информационно-телекоммуникационной сети «Интернет» (далее – сеть «Интернет») и средств массовой информации.</w:t>
      </w:r>
    </w:p>
    <w:p w:rsidR="004138DB" w:rsidRPr="0026659C" w:rsidRDefault="00F077C4" w:rsidP="0026659C">
      <w:pPr>
        <w:pStyle w:val="ConsPlusNormal"/>
        <w:spacing w:line="276" w:lineRule="auto"/>
        <w:ind w:firstLine="709"/>
        <w:jc w:val="both"/>
        <w:rPr>
          <w:rFonts w:ascii="Times New Roman" w:hAnsi="Times New Roman" w:cs="Times New Roman"/>
          <w:sz w:val="28"/>
          <w:szCs w:val="28"/>
        </w:rPr>
      </w:pPr>
      <w:proofErr w:type="gramStart"/>
      <w:r w:rsidRPr="0026659C">
        <w:rPr>
          <w:rFonts w:ascii="Times New Roman" w:hAnsi="Times New Roman" w:cs="Times New Roman"/>
          <w:color w:val="000000"/>
          <w:sz w:val="28"/>
          <w:szCs w:val="28"/>
        </w:rPr>
        <w:t>Администрация</w:t>
      </w:r>
      <w:r w:rsidRPr="0026659C">
        <w:rPr>
          <w:rFonts w:ascii="Times New Roman" w:hAnsi="Times New Roman" w:cs="Times New Roman"/>
          <w:sz w:val="28"/>
          <w:szCs w:val="28"/>
        </w:rPr>
        <w:t xml:space="preserve"> </w:t>
      </w:r>
      <w:r w:rsidR="004138DB" w:rsidRPr="0026659C">
        <w:rPr>
          <w:rFonts w:ascii="Times New Roman" w:hAnsi="Times New Roman" w:cs="Times New Roman"/>
          <w:sz w:val="28"/>
          <w:szCs w:val="28"/>
        </w:rPr>
        <w:t xml:space="preserve">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w:t>
      </w:r>
      <w:r w:rsidRPr="0026659C">
        <w:rPr>
          <w:rFonts w:ascii="Times New Roman" w:hAnsi="Times New Roman" w:cs="Times New Roman"/>
          <w:color w:val="000000"/>
          <w:sz w:val="28"/>
          <w:szCs w:val="28"/>
        </w:rPr>
        <w:t>дминистраци</w:t>
      </w:r>
      <w:r>
        <w:rPr>
          <w:rFonts w:ascii="Times New Roman" w:hAnsi="Times New Roman" w:cs="Times New Roman"/>
          <w:color w:val="000000"/>
          <w:sz w:val="28"/>
          <w:szCs w:val="28"/>
        </w:rPr>
        <w:t>и в специальном разделе</w:t>
      </w:r>
      <w:r w:rsidR="004138DB" w:rsidRPr="0026659C">
        <w:rPr>
          <w:rFonts w:ascii="Times New Roman" w:hAnsi="Times New Roman" w:cs="Times New Roman"/>
          <w:sz w:val="28"/>
          <w:szCs w:val="28"/>
        </w:rPr>
        <w:t>,</w:t>
      </w:r>
      <w:r>
        <w:rPr>
          <w:rFonts w:ascii="Times New Roman" w:hAnsi="Times New Roman" w:cs="Times New Roman"/>
          <w:sz w:val="28"/>
          <w:szCs w:val="28"/>
        </w:rPr>
        <w:t xml:space="preserve"> сведения</w:t>
      </w:r>
      <w:r w:rsidR="004138DB" w:rsidRPr="0026659C">
        <w:rPr>
          <w:rFonts w:ascii="Times New Roman" w:hAnsi="Times New Roman" w:cs="Times New Roman"/>
          <w:sz w:val="28"/>
          <w:szCs w:val="28"/>
        </w:rPr>
        <w:t xml:space="preserve"> предусмотренные частью 3 статьи</w:t>
      </w:r>
      <w:r w:rsidR="00C50DF5" w:rsidRPr="0026659C">
        <w:rPr>
          <w:rFonts w:ascii="Times New Roman" w:hAnsi="Times New Roman" w:cs="Times New Roman"/>
          <w:sz w:val="28"/>
          <w:szCs w:val="28"/>
        </w:rPr>
        <w:t xml:space="preserve"> 46 Федерального закона</w:t>
      </w:r>
      <w:r w:rsidR="005C38CA">
        <w:rPr>
          <w:rFonts w:ascii="Times New Roman" w:hAnsi="Times New Roman" w:cs="Times New Roman"/>
          <w:sz w:val="28"/>
          <w:szCs w:val="28"/>
        </w:rPr>
        <w:t xml:space="preserve"> № 248-ФЗ</w:t>
      </w:r>
      <w:r w:rsidR="00C50DF5" w:rsidRPr="0026659C">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4138DB" w:rsidRPr="0026659C">
        <w:rPr>
          <w:rFonts w:ascii="Times New Roman" w:hAnsi="Times New Roman" w:cs="Times New Roman"/>
          <w:sz w:val="28"/>
          <w:szCs w:val="28"/>
        </w:rPr>
        <w:t>.</w:t>
      </w:r>
      <w:proofErr w:type="gramEnd"/>
    </w:p>
    <w:p w:rsidR="005732D9" w:rsidRPr="0026659C" w:rsidRDefault="005732D9" w:rsidP="0026659C">
      <w:pPr>
        <w:pStyle w:val="ConsPlusNormal"/>
        <w:spacing w:line="276" w:lineRule="auto"/>
        <w:ind w:firstLine="709"/>
        <w:jc w:val="both"/>
        <w:rPr>
          <w:rFonts w:ascii="Times New Roman" w:hAnsi="Times New Roman" w:cs="Times New Roman"/>
          <w:color w:val="000000"/>
          <w:sz w:val="28"/>
          <w:szCs w:val="28"/>
        </w:rPr>
      </w:pPr>
      <w:r w:rsidRPr="0026659C">
        <w:rPr>
          <w:rFonts w:ascii="Times New Roman" w:hAnsi="Times New Roman" w:cs="Times New Roman"/>
          <w:color w:val="000000"/>
          <w:sz w:val="28"/>
          <w:szCs w:val="28"/>
        </w:rPr>
        <w:t>Администрация также вправе информировать население Хохольского муниципального района</w:t>
      </w:r>
      <w:r w:rsidRPr="0026659C">
        <w:rPr>
          <w:rFonts w:ascii="Times New Roman" w:hAnsi="Times New Roman" w:cs="Times New Roman"/>
          <w:i/>
          <w:iCs/>
          <w:color w:val="000000"/>
          <w:sz w:val="28"/>
          <w:szCs w:val="28"/>
        </w:rPr>
        <w:t xml:space="preserve"> </w:t>
      </w:r>
      <w:r w:rsidRPr="0026659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32AE9" w:rsidRPr="0026659C" w:rsidRDefault="004138DB"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4.</w:t>
      </w:r>
      <w:r w:rsidR="000614AE" w:rsidRPr="0026659C">
        <w:rPr>
          <w:rFonts w:ascii="Times New Roman" w:hAnsi="Times New Roman" w:cs="Times New Roman"/>
          <w:sz w:val="28"/>
          <w:szCs w:val="28"/>
        </w:rPr>
        <w:t>9</w:t>
      </w:r>
      <w:r w:rsidRPr="0026659C">
        <w:rPr>
          <w:rFonts w:ascii="Times New Roman" w:hAnsi="Times New Roman" w:cs="Times New Roman"/>
          <w:sz w:val="28"/>
          <w:szCs w:val="28"/>
        </w:rPr>
        <w:t xml:space="preserve">. </w:t>
      </w:r>
      <w:proofErr w:type="gramStart"/>
      <w:r w:rsidRPr="0026659C">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26659C">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26659C">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6659C">
        <w:rPr>
          <w:rFonts w:ascii="Times New Roman" w:hAnsi="Times New Roman" w:cs="Times New Roman"/>
          <w:sz w:val="28"/>
          <w:szCs w:val="28"/>
        </w:rPr>
        <w:t xml:space="preserve"> (ущерба) охраняемым законом ценностям. </w:t>
      </w:r>
    </w:p>
    <w:p w:rsidR="00832AE9" w:rsidRPr="0026659C" w:rsidRDefault="004138DB" w:rsidP="0026659C">
      <w:pPr>
        <w:pStyle w:val="ConsPlusNormal"/>
        <w:spacing w:line="276" w:lineRule="auto"/>
        <w:ind w:firstLine="709"/>
        <w:jc w:val="both"/>
        <w:rPr>
          <w:rFonts w:ascii="Times New Roman" w:hAnsi="Times New Roman" w:cs="Times New Roman"/>
          <w:sz w:val="28"/>
          <w:szCs w:val="28"/>
        </w:rPr>
      </w:pPr>
      <w:proofErr w:type="gramStart"/>
      <w:r w:rsidRPr="0026659C">
        <w:rPr>
          <w:rFonts w:ascii="Times New Roman" w:eastAsiaTheme="minorHAnsi" w:hAnsi="Times New Roman" w:cs="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6659C">
        <w:rPr>
          <w:rFonts w:ascii="Times New Roman" w:eastAsiaTheme="minorHAnsi" w:hAnsi="Times New Roman" w:cs="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Pr="0026659C">
        <w:rPr>
          <w:rFonts w:ascii="Times New Roman" w:eastAsiaTheme="minorHAnsi" w:hAnsi="Times New Roman" w:cs="Times New Roman"/>
          <w:sz w:val="28"/>
          <w:szCs w:val="28"/>
          <w:lang w:eastAsia="en-US"/>
        </w:rPr>
        <w:t>результате</w:t>
      </w:r>
      <w:proofErr w:type="gramEnd"/>
      <w:r w:rsidRPr="0026659C">
        <w:rPr>
          <w:rFonts w:ascii="Times New Roman" w:eastAsiaTheme="minorHAnsi" w:hAnsi="Times New Roman" w:cs="Times New Roman"/>
          <w:sz w:val="28"/>
          <w:szCs w:val="28"/>
          <w:lang w:eastAsia="en-US"/>
        </w:rPr>
        <w:t xml:space="preserve"> действий (бездействия) контролируемого лица, которые могут привести или приводят к нарушению обязательных требований. </w:t>
      </w:r>
    </w:p>
    <w:p w:rsidR="00C50DF5" w:rsidRDefault="00C50DF5"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w:t>
      </w:r>
      <w:r w:rsidRPr="0026659C">
        <w:rPr>
          <w:rFonts w:ascii="Times New Roman" w:hAnsi="Times New Roman" w:cs="Times New Roman"/>
          <w:sz w:val="28"/>
          <w:szCs w:val="28"/>
        </w:rPr>
        <w:lastRenderedPageBreak/>
        <w:t>Министерства экономического развития Российской Федерации от 31.03.2021 № 151 «О типовых формах документов, используемых контрольных (надзорным) органом».</w:t>
      </w:r>
    </w:p>
    <w:p w:rsidR="00FB006C" w:rsidRPr="0026659C" w:rsidRDefault="00FB006C"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w:t>
      </w:r>
      <w:r>
        <w:rPr>
          <w:rFonts w:ascii="Times New Roman" w:hAnsi="Times New Roman" w:cs="Times New Roman"/>
          <w:sz w:val="28"/>
          <w:szCs w:val="28"/>
        </w:rPr>
        <w:t>оением регистрационного номера.</w:t>
      </w:r>
    </w:p>
    <w:p w:rsidR="004138DB" w:rsidRPr="0026659C" w:rsidRDefault="004138DB"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В случае объявления </w:t>
      </w:r>
      <w:r w:rsidR="00C50DF5" w:rsidRPr="0026659C">
        <w:rPr>
          <w:rFonts w:ascii="Times New Roman" w:hAnsi="Times New Roman" w:cs="Times New Roman"/>
          <w:sz w:val="28"/>
          <w:szCs w:val="28"/>
        </w:rPr>
        <w:t xml:space="preserve">органом муниципального жилищного контроля </w:t>
      </w:r>
      <w:r w:rsidRPr="0026659C">
        <w:rPr>
          <w:rFonts w:ascii="Times New Roman" w:hAnsi="Times New Roman" w:cs="Times New Roman"/>
          <w:sz w:val="28"/>
          <w:szCs w:val="28"/>
        </w:rPr>
        <w:t>предостережения</w:t>
      </w:r>
      <w:r w:rsidR="00C50DF5" w:rsidRPr="0026659C">
        <w:rPr>
          <w:rFonts w:ascii="Times New Roman" w:hAnsi="Times New Roman" w:cs="Times New Roman"/>
          <w:sz w:val="28"/>
          <w:szCs w:val="28"/>
        </w:rPr>
        <w:t>,</w:t>
      </w:r>
      <w:r w:rsidRPr="0026659C">
        <w:rPr>
          <w:rFonts w:ascii="Times New Roman" w:hAnsi="Times New Roman" w:cs="Times New Roman"/>
          <w:sz w:val="28"/>
          <w:szCs w:val="28"/>
        </w:rPr>
        <w:t xml:space="preserve"> контролируемое лицо вправе подать возражение в отношении указанного предостережения </w:t>
      </w:r>
      <w:r w:rsidR="0068232E" w:rsidRPr="0026659C">
        <w:rPr>
          <w:rFonts w:ascii="Times New Roman" w:hAnsi="Times New Roman" w:cs="Times New Roman"/>
          <w:sz w:val="28"/>
          <w:szCs w:val="28"/>
        </w:rPr>
        <w:t xml:space="preserve">(далее - возражение) </w:t>
      </w:r>
      <w:r w:rsidRPr="0026659C">
        <w:rPr>
          <w:rFonts w:ascii="Times New Roman" w:hAnsi="Times New Roman" w:cs="Times New Roman"/>
          <w:sz w:val="28"/>
          <w:szCs w:val="28"/>
        </w:rPr>
        <w:t xml:space="preserve">в срок не позднее </w:t>
      </w:r>
      <w:r w:rsidR="0068232E" w:rsidRPr="0026659C">
        <w:rPr>
          <w:rFonts w:ascii="Times New Roman" w:hAnsi="Times New Roman" w:cs="Times New Roman"/>
          <w:sz w:val="28"/>
          <w:szCs w:val="28"/>
        </w:rPr>
        <w:t>30</w:t>
      </w:r>
      <w:r w:rsidRPr="0026659C">
        <w:rPr>
          <w:rFonts w:ascii="Times New Roman" w:hAnsi="Times New Roman" w:cs="Times New Roman"/>
          <w:sz w:val="28"/>
          <w:szCs w:val="28"/>
        </w:rPr>
        <w:t xml:space="preserve"> рабочих дней со дня получения им предостережения. </w:t>
      </w:r>
      <w:r w:rsidR="00732E7C" w:rsidRPr="0026659C">
        <w:rPr>
          <w:rFonts w:ascii="Times New Roman" w:hAnsi="Times New Roman" w:cs="Times New Roman"/>
          <w:sz w:val="28"/>
          <w:szCs w:val="28"/>
        </w:rPr>
        <w:t>Возражение рассматривается органом муниципального жилищного</w:t>
      </w:r>
      <w:r w:rsidR="00662624" w:rsidRPr="0026659C">
        <w:rPr>
          <w:rFonts w:ascii="Times New Roman" w:hAnsi="Times New Roman" w:cs="Times New Roman"/>
          <w:sz w:val="28"/>
          <w:szCs w:val="28"/>
        </w:rPr>
        <w:t xml:space="preserve"> контроля в </w:t>
      </w:r>
      <w:proofErr w:type="gramStart"/>
      <w:r w:rsidR="00662624" w:rsidRPr="0026659C">
        <w:rPr>
          <w:rFonts w:ascii="Times New Roman" w:hAnsi="Times New Roman" w:cs="Times New Roman"/>
          <w:sz w:val="28"/>
          <w:szCs w:val="28"/>
        </w:rPr>
        <w:t>течении</w:t>
      </w:r>
      <w:proofErr w:type="gramEnd"/>
      <w:r w:rsidR="00662624" w:rsidRPr="0026659C">
        <w:rPr>
          <w:rFonts w:ascii="Times New Roman" w:hAnsi="Times New Roman" w:cs="Times New Roman"/>
          <w:sz w:val="28"/>
          <w:szCs w:val="28"/>
        </w:rPr>
        <w:t xml:space="preserve">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138DB" w:rsidRPr="0026659C" w:rsidRDefault="00832AE9" w:rsidP="00FB006C">
      <w:pPr>
        <w:autoSpaceDE w:val="0"/>
        <w:autoSpaceDN w:val="0"/>
        <w:adjustRightInd w:val="0"/>
        <w:ind w:firstLine="539"/>
        <w:jc w:val="both"/>
        <w:rPr>
          <w:rFonts w:eastAsiaTheme="minorHAnsi"/>
          <w:lang w:eastAsia="en-US"/>
        </w:rPr>
      </w:pPr>
      <w:r w:rsidRPr="0026659C">
        <w:rPr>
          <w:rFonts w:eastAsiaTheme="minorHAnsi"/>
          <w:lang w:eastAsia="en-US"/>
        </w:rPr>
        <w:t>Возражение</w:t>
      </w:r>
      <w:r w:rsidR="004138DB" w:rsidRPr="0026659C">
        <w:rPr>
          <w:rFonts w:eastAsiaTheme="minorHAnsi"/>
          <w:lang w:eastAsia="en-US"/>
        </w:rPr>
        <w:t xml:space="preserve"> должно содержать: </w:t>
      </w:r>
    </w:p>
    <w:p w:rsidR="00FB006C" w:rsidRPr="00D018D6" w:rsidRDefault="00FB006C" w:rsidP="00FB006C">
      <w:pPr>
        <w:autoSpaceDE w:val="0"/>
        <w:autoSpaceDN w:val="0"/>
        <w:adjustRightInd w:val="0"/>
        <w:ind w:firstLine="539"/>
        <w:rPr>
          <w:rFonts w:eastAsiaTheme="minorHAnsi"/>
          <w:lang w:eastAsia="en-US"/>
        </w:rPr>
      </w:pPr>
      <w:proofErr w:type="gramStart"/>
      <w:r w:rsidRPr="00D018D6">
        <w:rPr>
          <w:rFonts w:eastAsiaTheme="minorHAnsi"/>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FB006C" w:rsidRPr="00D018D6" w:rsidRDefault="00FB006C" w:rsidP="00FB006C">
      <w:pPr>
        <w:autoSpaceDE w:val="0"/>
        <w:autoSpaceDN w:val="0"/>
        <w:adjustRightInd w:val="0"/>
        <w:ind w:firstLine="540"/>
        <w:rPr>
          <w:rFonts w:eastAsiaTheme="minorHAnsi"/>
          <w:lang w:eastAsia="en-US"/>
        </w:rPr>
      </w:pPr>
      <w:r w:rsidRPr="00D018D6">
        <w:rPr>
          <w:rFonts w:eastAsiaTheme="minorHAnsi"/>
          <w:lang w:eastAsia="en-US"/>
        </w:rPr>
        <w:t>идентификационный номер налогоплательщика - контролируемого лица;</w:t>
      </w:r>
    </w:p>
    <w:p w:rsidR="00FB006C" w:rsidRPr="00D018D6" w:rsidRDefault="00FB006C" w:rsidP="00FB006C">
      <w:pPr>
        <w:autoSpaceDE w:val="0"/>
        <w:autoSpaceDN w:val="0"/>
        <w:adjustRightInd w:val="0"/>
        <w:ind w:firstLine="540"/>
        <w:rPr>
          <w:rFonts w:eastAsiaTheme="minorHAnsi"/>
          <w:lang w:eastAsia="en-US"/>
        </w:rPr>
      </w:pPr>
      <w:r w:rsidRPr="00D018D6">
        <w:rPr>
          <w:rFonts w:eastAsiaTheme="minorHAnsi"/>
          <w:lang w:eastAsia="en-US"/>
        </w:rPr>
        <w:t>дата и номер предостережения, направленного в адрес контролируемого лица;</w:t>
      </w:r>
    </w:p>
    <w:p w:rsidR="00FB006C" w:rsidRPr="00D018D6" w:rsidRDefault="00FB006C" w:rsidP="00FB006C">
      <w:pPr>
        <w:autoSpaceDE w:val="0"/>
        <w:autoSpaceDN w:val="0"/>
        <w:adjustRightInd w:val="0"/>
        <w:ind w:firstLine="540"/>
        <w:rPr>
          <w:rFonts w:eastAsiaTheme="minorHAnsi"/>
          <w:lang w:eastAsia="en-US"/>
        </w:rPr>
      </w:pPr>
      <w:r w:rsidRPr="00D018D6">
        <w:rPr>
          <w:rFonts w:eastAsiaTheme="minorHAnsi"/>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B006C" w:rsidRPr="00D018D6" w:rsidRDefault="00FB006C" w:rsidP="00FB006C">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w:t>
      </w:r>
      <w:proofErr w:type="gramStart"/>
      <w:r w:rsidRPr="00D018D6">
        <w:rPr>
          <w:rFonts w:ascii="Times New Roman" w:hAnsi="Times New Roman" w:cs="Times New Roman"/>
          <w:sz w:val="28"/>
          <w:szCs w:val="28"/>
        </w:rPr>
        <w:t>отношении</w:t>
      </w:r>
      <w:proofErr w:type="gramEnd"/>
      <w:r w:rsidRPr="00D018D6">
        <w:rPr>
          <w:rFonts w:ascii="Times New Roman" w:hAnsi="Times New Roman" w:cs="Times New Roman"/>
          <w:sz w:val="28"/>
          <w:szCs w:val="28"/>
        </w:rPr>
        <w:t xml:space="preserve">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B006C" w:rsidRPr="00D018D6" w:rsidRDefault="00FB006C" w:rsidP="00FB006C">
      <w:pPr>
        <w:autoSpaceDE w:val="0"/>
        <w:autoSpaceDN w:val="0"/>
        <w:adjustRightInd w:val="0"/>
        <w:ind w:firstLine="540"/>
        <w:rPr>
          <w:rFonts w:eastAsiaTheme="minorHAnsi"/>
          <w:lang w:eastAsia="en-US"/>
        </w:rPr>
      </w:pPr>
      <w:r w:rsidRPr="00D018D6">
        <w:rPr>
          <w:rFonts w:eastAsiaTheme="minorHAnsi"/>
          <w:lang w:eastAsia="en-US"/>
        </w:rPr>
        <w:t>- об оставлении предостережения без изменения;</w:t>
      </w:r>
    </w:p>
    <w:p w:rsidR="00FB006C" w:rsidRPr="00D018D6" w:rsidRDefault="00FB006C" w:rsidP="00FB006C">
      <w:pPr>
        <w:autoSpaceDE w:val="0"/>
        <w:autoSpaceDN w:val="0"/>
        <w:adjustRightInd w:val="0"/>
        <w:ind w:firstLine="540"/>
        <w:rPr>
          <w:rFonts w:eastAsiaTheme="minorHAnsi"/>
          <w:lang w:eastAsia="en-US"/>
        </w:rPr>
      </w:pPr>
      <w:r w:rsidRPr="00D018D6">
        <w:rPr>
          <w:rFonts w:eastAsiaTheme="minorHAnsi"/>
          <w:lang w:eastAsia="en-US"/>
        </w:rPr>
        <w:t>- об отмене предостережения.</w:t>
      </w:r>
    </w:p>
    <w:p w:rsidR="00045EBA" w:rsidRPr="0026659C" w:rsidRDefault="00045EBA" w:rsidP="0026659C">
      <w:pPr>
        <w:shd w:val="clear" w:color="auto" w:fill="FFFFFF"/>
        <w:spacing w:line="276" w:lineRule="auto"/>
        <w:ind w:firstLine="708"/>
        <w:jc w:val="both"/>
      </w:pPr>
      <w:r w:rsidRPr="0026659C">
        <w:t>В случае принятия представленных в возражении контролируемого лица доводов, аннулируется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45EBA" w:rsidRPr="0026659C" w:rsidRDefault="00045EBA" w:rsidP="0026659C">
      <w:pPr>
        <w:shd w:val="clear" w:color="auto" w:fill="FFFFFF"/>
        <w:spacing w:line="276" w:lineRule="auto"/>
        <w:jc w:val="both"/>
      </w:pPr>
      <w:r w:rsidRPr="0026659C">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eastAsia="Times New Roman" w:hAnsi="Times New Roman" w:cs="Times New Roman"/>
          <w:sz w:val="28"/>
          <w:szCs w:val="28"/>
        </w:rPr>
        <w:t>4.10.</w:t>
      </w:r>
      <w:r w:rsidRPr="0026659C">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E153C0" w:rsidRPr="0026659C">
        <w:rPr>
          <w:rFonts w:ascii="Times New Roman" w:hAnsi="Times New Roman" w:cs="Times New Roman"/>
          <w:sz w:val="28"/>
          <w:szCs w:val="28"/>
        </w:rPr>
        <w:t>жилищный</w:t>
      </w:r>
      <w:r w:rsidRPr="0026659C">
        <w:rPr>
          <w:rFonts w:ascii="Times New Roman" w:hAnsi="Times New Roman" w:cs="Times New Roman"/>
          <w:sz w:val="28"/>
          <w:szCs w:val="28"/>
        </w:rPr>
        <w:t xml:space="preserve"> контроль, по телефону, посредством </w:t>
      </w:r>
      <w:proofErr w:type="spellStart"/>
      <w:r w:rsidRPr="0026659C">
        <w:rPr>
          <w:rFonts w:ascii="Times New Roman" w:hAnsi="Times New Roman" w:cs="Times New Roman"/>
          <w:sz w:val="28"/>
          <w:szCs w:val="28"/>
        </w:rPr>
        <w:t>видео-конференц-связи</w:t>
      </w:r>
      <w:proofErr w:type="spellEnd"/>
      <w:r w:rsidRPr="0026659C">
        <w:rPr>
          <w:rFonts w:ascii="Times New Roman" w:hAnsi="Times New Roman" w:cs="Times New Roman"/>
          <w:sz w:val="28"/>
          <w:szCs w:val="28"/>
        </w:rPr>
        <w:t xml:space="preserve">, на </w:t>
      </w:r>
      <w:r w:rsidRPr="0026659C">
        <w:rPr>
          <w:rFonts w:ascii="Times New Roman" w:hAnsi="Times New Roman" w:cs="Times New Roman"/>
          <w:sz w:val="28"/>
          <w:szCs w:val="28"/>
        </w:rPr>
        <w:lastRenderedPageBreak/>
        <w:t xml:space="preserve">личном приеме, в ходе проведения профилактических, либо контрольных мероприятий. </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E153C0" w:rsidRPr="0026659C">
        <w:rPr>
          <w:rFonts w:ascii="Times New Roman" w:hAnsi="Times New Roman" w:cs="Times New Roman"/>
          <w:sz w:val="28"/>
          <w:szCs w:val="28"/>
        </w:rPr>
        <w:t>жилищн</w:t>
      </w:r>
      <w:r w:rsidRPr="0026659C">
        <w:rPr>
          <w:rFonts w:ascii="Times New Roman" w:hAnsi="Times New Roman" w:cs="Times New Roman"/>
          <w:sz w:val="28"/>
          <w:szCs w:val="28"/>
        </w:rPr>
        <w:t>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а) организация и осуществление муниципального </w:t>
      </w:r>
      <w:r w:rsidR="001B4DB4" w:rsidRPr="0026659C">
        <w:rPr>
          <w:rFonts w:ascii="Times New Roman" w:hAnsi="Times New Roman" w:cs="Times New Roman"/>
          <w:sz w:val="28"/>
          <w:szCs w:val="28"/>
        </w:rPr>
        <w:t>жилищного</w:t>
      </w:r>
      <w:r w:rsidRPr="0026659C">
        <w:rPr>
          <w:rFonts w:ascii="Times New Roman" w:hAnsi="Times New Roman" w:cs="Times New Roman"/>
          <w:sz w:val="28"/>
          <w:szCs w:val="28"/>
        </w:rPr>
        <w:t xml:space="preserve"> контроля;</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б) порядок осуществления контрольных мероприятий, установленных настоящим Положением;</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в) порядок обжалования действий (бездействия) должностных лиц, уполномоченных осуществлять муниципальный </w:t>
      </w:r>
      <w:r w:rsidR="001B4DB4" w:rsidRPr="0026659C">
        <w:rPr>
          <w:rFonts w:ascii="Times New Roman" w:hAnsi="Times New Roman" w:cs="Times New Roman"/>
          <w:sz w:val="28"/>
          <w:szCs w:val="28"/>
        </w:rPr>
        <w:t>жилищного</w:t>
      </w:r>
      <w:r w:rsidRPr="0026659C">
        <w:rPr>
          <w:rFonts w:ascii="Times New Roman" w:hAnsi="Times New Roman" w:cs="Times New Roman"/>
          <w:sz w:val="28"/>
          <w:szCs w:val="28"/>
        </w:rPr>
        <w:t xml:space="preserve"> контроль;</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в) ответ на поставленные вопросы требует дополнительного запроса сведений.</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При осуществлении консультирования, </w:t>
      </w:r>
      <w:proofErr w:type="gramStart"/>
      <w:r w:rsidRPr="0026659C">
        <w:rPr>
          <w:rFonts w:ascii="Times New Roman" w:hAnsi="Times New Roman" w:cs="Times New Roman"/>
          <w:sz w:val="28"/>
          <w:szCs w:val="28"/>
        </w:rPr>
        <w:t xml:space="preserve">должностное лицо, уполномоченное осуществлять муниципальный </w:t>
      </w:r>
      <w:r w:rsidR="00E153C0" w:rsidRPr="0026659C">
        <w:rPr>
          <w:rFonts w:ascii="Times New Roman" w:hAnsi="Times New Roman" w:cs="Times New Roman"/>
          <w:sz w:val="28"/>
          <w:szCs w:val="28"/>
        </w:rPr>
        <w:t>жилищ</w:t>
      </w:r>
      <w:r w:rsidRPr="0026659C">
        <w:rPr>
          <w:rFonts w:ascii="Times New Roman" w:hAnsi="Times New Roman" w:cs="Times New Roman"/>
          <w:sz w:val="28"/>
          <w:szCs w:val="28"/>
        </w:rPr>
        <w:t>ный контроль обязано</w:t>
      </w:r>
      <w:proofErr w:type="gramEnd"/>
      <w:r w:rsidRPr="0026659C">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w:t>
      </w:r>
      <w:r w:rsidR="00E153C0" w:rsidRPr="0026659C">
        <w:rPr>
          <w:rFonts w:ascii="Times New Roman" w:hAnsi="Times New Roman" w:cs="Times New Roman"/>
          <w:sz w:val="28"/>
          <w:szCs w:val="28"/>
        </w:rPr>
        <w:t>ных осуществлять муниципальный жилищный</w:t>
      </w:r>
      <w:r w:rsidRPr="0026659C">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lastRenderedPageBreak/>
        <w:t xml:space="preserve">Информация, ставшая известной должностному лицу, уполномоченному осуществлять муниципальный </w:t>
      </w:r>
      <w:r w:rsidR="00E153C0" w:rsidRPr="0026659C">
        <w:rPr>
          <w:rFonts w:ascii="Times New Roman" w:hAnsi="Times New Roman" w:cs="Times New Roman"/>
          <w:sz w:val="28"/>
          <w:szCs w:val="28"/>
        </w:rPr>
        <w:t>жилищный</w:t>
      </w:r>
      <w:r w:rsidRPr="0026659C">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045EBA" w:rsidRPr="0026659C" w:rsidRDefault="00045EBA"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В случае поступления пяти и </w:t>
      </w:r>
      <w:proofErr w:type="gramStart"/>
      <w:r w:rsidRPr="0026659C">
        <w:rPr>
          <w:rFonts w:ascii="Times New Roman" w:hAnsi="Times New Roman" w:cs="Times New Roman"/>
          <w:sz w:val="28"/>
          <w:szCs w:val="28"/>
        </w:rPr>
        <w:t>более однотипных</w:t>
      </w:r>
      <w:proofErr w:type="gramEnd"/>
      <w:r w:rsidRPr="0026659C">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45EBA" w:rsidRPr="0026659C" w:rsidRDefault="00045EBA"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26659C">
          <w:rPr>
            <w:rFonts w:eastAsiaTheme="minorHAnsi"/>
            <w:lang w:eastAsia="en-US"/>
          </w:rPr>
          <w:t>законом</w:t>
        </w:r>
      </w:hyperlink>
      <w:r w:rsidRPr="0026659C">
        <w:rPr>
          <w:rFonts w:eastAsiaTheme="minorHAnsi"/>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45EBA" w:rsidRPr="0026659C" w:rsidRDefault="00045EBA"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Должностными лицами, уполномоченными осуществлять муниципальный </w:t>
      </w:r>
      <w:r w:rsidR="00DC38D4" w:rsidRPr="0026659C">
        <w:rPr>
          <w:rFonts w:ascii="Times New Roman" w:hAnsi="Times New Roman" w:cs="Times New Roman"/>
          <w:sz w:val="28"/>
          <w:szCs w:val="28"/>
        </w:rPr>
        <w:t>жилищный</w:t>
      </w:r>
      <w:r w:rsidRPr="0026659C">
        <w:rPr>
          <w:rFonts w:ascii="Times New Roman" w:hAnsi="Times New Roman" w:cs="Times New Roman"/>
          <w:sz w:val="28"/>
          <w:szCs w:val="28"/>
        </w:rPr>
        <w:t xml:space="preserve"> контроль, ведется журнал учета консультирований.</w:t>
      </w:r>
    </w:p>
    <w:p w:rsidR="00045EBA" w:rsidRPr="0026659C" w:rsidRDefault="00045EBA" w:rsidP="0026659C">
      <w:pPr>
        <w:shd w:val="clear" w:color="auto" w:fill="FFFFFF"/>
        <w:spacing w:line="276" w:lineRule="auto"/>
        <w:ind w:firstLine="708"/>
        <w:jc w:val="both"/>
      </w:pPr>
      <w:r w:rsidRPr="0026659C">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6659C">
        <w:t>видео-конференц-связи</w:t>
      </w:r>
      <w:proofErr w:type="spellEnd"/>
      <w:r w:rsidRPr="0026659C">
        <w:t>.</w:t>
      </w:r>
    </w:p>
    <w:p w:rsidR="00045EBA" w:rsidRPr="0026659C" w:rsidRDefault="00045EBA" w:rsidP="0026659C">
      <w:pPr>
        <w:shd w:val="clear" w:color="auto" w:fill="FFFFFF"/>
        <w:spacing w:line="276" w:lineRule="auto"/>
        <w:ind w:firstLine="708"/>
        <w:jc w:val="both"/>
      </w:pPr>
      <w:proofErr w:type="gramStart"/>
      <w:r w:rsidRPr="0026659C">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002D0689">
        <w:t>, а инспектор осуществляет ознакомление с</w:t>
      </w:r>
      <w:proofErr w:type="gramEnd"/>
      <w:r w:rsidR="002D0689">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6659C">
        <w:t>.</w:t>
      </w:r>
    </w:p>
    <w:p w:rsidR="00045EBA" w:rsidRPr="0026659C" w:rsidRDefault="00045EBA" w:rsidP="0026659C">
      <w:pPr>
        <w:shd w:val="clear" w:color="auto" w:fill="FFFFFF"/>
        <w:spacing w:line="276" w:lineRule="auto"/>
        <w:ind w:firstLine="708"/>
        <w:jc w:val="both"/>
        <w:rPr>
          <w:color w:val="FF0000"/>
        </w:rPr>
      </w:pPr>
      <w:proofErr w:type="gramStart"/>
      <w:r w:rsidRPr="0026659C">
        <w:t>В</w:t>
      </w:r>
      <w:r w:rsidRPr="0026659C">
        <w:rPr>
          <w:color w:val="000000"/>
          <w:shd w:val="clear" w:color="auto" w:fill="FFFFFF"/>
        </w:rPr>
        <w:t xml:space="preserve">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sidRPr="0026659C">
        <w:rPr>
          <w:color w:val="000000"/>
          <w:shd w:val="clear" w:color="auto" w:fill="FFFFFF"/>
        </w:rPr>
        <w:lastRenderedPageBreak/>
        <w:t>соответствующей категории риска, а инспектор осуществляет ознакомление с объектом контроля, сбор сведений, необходимых для</w:t>
      </w:r>
      <w:proofErr w:type="gramEnd"/>
      <w:r w:rsidRPr="0026659C">
        <w:rPr>
          <w:color w:val="000000"/>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r w:rsidRPr="0026659C">
        <w:rPr>
          <w:color w:val="FF0000"/>
        </w:rPr>
        <w:t xml:space="preserve"> </w:t>
      </w:r>
    </w:p>
    <w:p w:rsidR="00F9533F" w:rsidRPr="0026659C" w:rsidRDefault="00F9533F" w:rsidP="0026659C">
      <w:pPr>
        <w:pStyle w:val="ConsPlusNormal"/>
        <w:spacing w:line="276" w:lineRule="auto"/>
        <w:ind w:firstLine="709"/>
        <w:jc w:val="center"/>
        <w:rPr>
          <w:rFonts w:ascii="Times New Roman" w:hAnsi="Times New Roman" w:cs="Times New Roman"/>
          <w:b/>
          <w:bCs/>
          <w:sz w:val="28"/>
          <w:szCs w:val="28"/>
        </w:rPr>
      </w:pPr>
      <w:r w:rsidRPr="0026659C">
        <w:rPr>
          <w:rFonts w:ascii="Times New Roman" w:hAnsi="Times New Roman" w:cs="Times New Roman"/>
          <w:b/>
          <w:bCs/>
          <w:sz w:val="28"/>
          <w:szCs w:val="28"/>
        </w:rPr>
        <w:t>5. Порядок организации и осуществления контрольных мероприятий.</w:t>
      </w:r>
    </w:p>
    <w:p w:rsidR="00F9533F" w:rsidRPr="0026659C" w:rsidRDefault="00F9533F" w:rsidP="0026659C">
      <w:pPr>
        <w:pStyle w:val="ConsPlusNormal"/>
        <w:spacing w:line="276" w:lineRule="auto"/>
        <w:ind w:firstLine="709"/>
        <w:jc w:val="center"/>
        <w:rPr>
          <w:rFonts w:ascii="Times New Roman" w:hAnsi="Times New Roman" w:cs="Times New Roman"/>
          <w:b/>
          <w:sz w:val="28"/>
          <w:szCs w:val="28"/>
        </w:rPr>
      </w:pPr>
      <w:r w:rsidRPr="0026659C">
        <w:rPr>
          <w:rFonts w:ascii="Times New Roman" w:hAnsi="Times New Roman" w:cs="Times New Roman"/>
          <w:b/>
          <w:bCs/>
          <w:sz w:val="28"/>
          <w:szCs w:val="28"/>
        </w:rPr>
        <w:t xml:space="preserve"> </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5.1.1. При взаимодействии с контролируемыми лицами:</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а) инспекционный визит;</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б) рейдовый осмотр;</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в) документарная проверка;</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г) выездная проверка.</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5.1.2. Без взаимодействия с контролируемыми лицами:</w:t>
      </w:r>
    </w:p>
    <w:p w:rsidR="00F9533F" w:rsidRPr="0026659C" w:rsidRDefault="00F9533F" w:rsidP="0026659C">
      <w:pPr>
        <w:pStyle w:val="ConsPlusNormal"/>
        <w:spacing w:line="276" w:lineRule="auto"/>
        <w:ind w:firstLine="709"/>
        <w:jc w:val="both"/>
        <w:rPr>
          <w:rFonts w:ascii="Times New Roman" w:hAnsi="Times New Roman" w:cs="Times New Roman"/>
          <w:sz w:val="28"/>
          <w:szCs w:val="28"/>
        </w:rPr>
      </w:pPr>
      <w:proofErr w:type="gramStart"/>
      <w:r w:rsidRPr="0026659C">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6659C">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6659C">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26659C">
        <w:rPr>
          <w:rFonts w:ascii="Times New Roman" w:hAnsi="Times New Roman" w:cs="Times New Roman"/>
          <w:sz w:val="28"/>
          <w:szCs w:val="28"/>
          <w:shd w:val="clear" w:color="auto" w:fill="FFFFFF"/>
        </w:rPr>
        <w:t>о-</w:t>
      </w:r>
      <w:proofErr w:type="gramEnd"/>
      <w:r w:rsidRPr="0026659C">
        <w:rPr>
          <w:rFonts w:ascii="Times New Roman" w:hAnsi="Times New Roman" w:cs="Times New Roman"/>
          <w:sz w:val="28"/>
          <w:szCs w:val="28"/>
          <w:shd w:val="clear" w:color="auto" w:fill="FFFFFF"/>
        </w:rPr>
        <w:t xml:space="preserve"> и киносъемки, видеозаписи</w:t>
      </w:r>
      <w:r w:rsidRPr="0026659C">
        <w:rPr>
          <w:rFonts w:ascii="Times New Roman" w:hAnsi="Times New Roman" w:cs="Times New Roman"/>
          <w:sz w:val="28"/>
          <w:szCs w:val="28"/>
        </w:rPr>
        <w:t>);</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F9533F" w:rsidRPr="0026659C" w:rsidRDefault="007E05C1" w:rsidP="0026659C">
      <w:pPr>
        <w:autoSpaceDE w:val="0"/>
        <w:autoSpaceDN w:val="0"/>
        <w:adjustRightInd w:val="0"/>
        <w:spacing w:line="276" w:lineRule="auto"/>
        <w:jc w:val="both"/>
        <w:rPr>
          <w:rFonts w:eastAsiaTheme="minorHAnsi"/>
          <w:lang w:eastAsia="en-US"/>
        </w:rPr>
      </w:pPr>
      <w:r w:rsidRPr="0026659C">
        <w:tab/>
      </w:r>
      <w:r w:rsidR="00F9533F" w:rsidRPr="0026659C">
        <w:t xml:space="preserve">5.2. В соответствии с частью 2 статьи 61 Федерального закона № 248-ФЗ и пунктом 11 (3) постановления Правительства РФ от </w:t>
      </w:r>
      <w:r w:rsidR="00F9533F" w:rsidRPr="0026659C">
        <w:rPr>
          <w:rFonts w:eastAsiaTheme="minorHAnsi"/>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F9533F" w:rsidRDefault="007E05C1" w:rsidP="0026659C">
      <w:pPr>
        <w:autoSpaceDE w:val="0"/>
        <w:autoSpaceDN w:val="0"/>
        <w:adjustRightInd w:val="0"/>
        <w:spacing w:line="276" w:lineRule="auto"/>
        <w:jc w:val="both"/>
        <w:rPr>
          <w:rFonts w:eastAsiaTheme="minorHAnsi"/>
          <w:lang w:eastAsia="en-US"/>
        </w:rPr>
      </w:pPr>
      <w:r w:rsidRPr="0026659C">
        <w:tab/>
      </w:r>
      <w:r w:rsidR="00F9533F" w:rsidRPr="0026659C">
        <w:t xml:space="preserve">5.3. </w:t>
      </w:r>
      <w:r w:rsidR="00F9533F" w:rsidRPr="0026659C">
        <w:rPr>
          <w:rFonts w:eastAsiaTheme="minorHAnsi"/>
          <w:lang w:eastAsia="en-US"/>
        </w:rPr>
        <w:t xml:space="preserve">Внеплановые контрольные мероприятия, за исключением внеплановых контрольных мероприятий без взаимодействия, проводятся в </w:t>
      </w:r>
      <w:proofErr w:type="gramStart"/>
      <w:r w:rsidR="00F9533F" w:rsidRPr="0026659C">
        <w:rPr>
          <w:rFonts w:eastAsiaTheme="minorHAnsi"/>
          <w:lang w:eastAsia="en-US"/>
        </w:rPr>
        <w:t>порядке</w:t>
      </w:r>
      <w:proofErr w:type="gramEnd"/>
      <w:r w:rsidR="00F9533F" w:rsidRPr="0026659C">
        <w:rPr>
          <w:rFonts w:eastAsiaTheme="minorHAnsi"/>
          <w:lang w:eastAsia="en-US"/>
        </w:rPr>
        <w:t xml:space="preserve">, установленном статьей 66 и по основаниям, предусмотренным статьей 57 Федерального закона № 248-ФЗ.  </w:t>
      </w:r>
    </w:p>
    <w:p w:rsidR="0091099C" w:rsidRPr="00D018D6" w:rsidRDefault="0091099C" w:rsidP="0091099C">
      <w:pPr>
        <w:autoSpaceDE w:val="0"/>
        <w:autoSpaceDN w:val="0"/>
        <w:adjustRightInd w:val="0"/>
        <w:spacing w:line="276" w:lineRule="auto"/>
        <w:jc w:val="both"/>
        <w:rPr>
          <w:rFonts w:eastAsiaTheme="minorHAnsi"/>
          <w:lang w:eastAsia="en-US"/>
        </w:rPr>
      </w:pPr>
      <w:r>
        <w:rPr>
          <w:rFonts w:eastAsiaTheme="minorHAnsi"/>
          <w:lang w:eastAsia="en-US"/>
        </w:rPr>
        <w:lastRenderedPageBreak/>
        <w:tab/>
      </w:r>
      <w:r w:rsidRPr="00D018D6">
        <w:rPr>
          <w:rFonts w:eastAsiaTheme="minorHAnsi"/>
          <w:lang w:eastAsia="en-US"/>
        </w:rPr>
        <w:t>В случае</w:t>
      </w:r>
      <w:proofErr w:type="gramStart"/>
      <w:r w:rsidRPr="00D018D6">
        <w:rPr>
          <w:rFonts w:eastAsiaTheme="minorHAnsi"/>
          <w:lang w:eastAsia="en-US"/>
        </w:rPr>
        <w:t>,</w:t>
      </w:r>
      <w:proofErr w:type="gramEnd"/>
      <w:r w:rsidRPr="00D018D6">
        <w:rPr>
          <w:rFonts w:eastAsiaTheme="minorHAnsi"/>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1099C" w:rsidRPr="0026659C" w:rsidRDefault="0091099C" w:rsidP="0026659C">
      <w:pPr>
        <w:autoSpaceDE w:val="0"/>
        <w:autoSpaceDN w:val="0"/>
        <w:adjustRightInd w:val="0"/>
        <w:spacing w:line="276" w:lineRule="auto"/>
        <w:jc w:val="both"/>
        <w:rPr>
          <w:rFonts w:eastAsiaTheme="minorHAnsi"/>
          <w:lang w:eastAsia="en-US"/>
        </w:rPr>
      </w:pPr>
      <w:r w:rsidRPr="00D018D6">
        <w:rPr>
          <w:rFonts w:eastAsiaTheme="minorHAnsi"/>
          <w:lang w:eastAsia="en-US"/>
        </w:rPr>
        <w:t xml:space="preserve"> </w:t>
      </w:r>
      <w:r>
        <w:rPr>
          <w:rFonts w:eastAsiaTheme="minorHAnsi"/>
          <w:lang w:eastAsia="en-US"/>
        </w:rPr>
        <w:tab/>
      </w:r>
      <w:r w:rsidRPr="00D018D6">
        <w:rPr>
          <w:rFonts w:eastAsiaTheme="minorHAnsi"/>
          <w:lang w:eastAsia="en-US"/>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5.</w:t>
      </w:r>
      <w:r w:rsidR="00DC38D4" w:rsidRPr="0026659C">
        <w:rPr>
          <w:rFonts w:ascii="Times New Roman" w:hAnsi="Times New Roman" w:cs="Times New Roman"/>
          <w:sz w:val="28"/>
          <w:szCs w:val="28"/>
        </w:rPr>
        <w:t>4</w:t>
      </w:r>
      <w:r w:rsidRPr="0026659C">
        <w:rPr>
          <w:rFonts w:ascii="Times New Roman" w:hAnsi="Times New Roman" w:cs="Times New Roman"/>
          <w:sz w:val="28"/>
          <w:szCs w:val="28"/>
        </w:rPr>
        <w:t xml:space="preserve">. </w:t>
      </w:r>
      <w:proofErr w:type="gramStart"/>
      <w:r w:rsidRPr="0026659C">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26659C">
        <w:rPr>
          <w:rFonts w:ascii="Times New Roman" w:hAnsi="Times New Roman" w:cs="Times New Roman"/>
          <w:sz w:val="28"/>
          <w:szCs w:val="28"/>
        </w:rPr>
        <w:t>видео-конференц-связи</w:t>
      </w:r>
      <w:proofErr w:type="spellEnd"/>
      <w:r w:rsidRPr="0026659C">
        <w:rPr>
          <w:rFonts w:ascii="Times New Roman" w:hAnsi="Times New Roman" w:cs="Times New Roman"/>
          <w:sz w:val="28"/>
          <w:szCs w:val="28"/>
        </w:rPr>
        <w:t>, а также с использованием мобильного приложения «Инспектор».</w:t>
      </w:r>
      <w:proofErr w:type="gramEnd"/>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В ходе инспекционного визита могут совершаться следующие контрольные действия:</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1) осмотр,</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2) опрос, </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3) истребование документов, которые в </w:t>
      </w:r>
      <w:proofErr w:type="gramStart"/>
      <w:r w:rsidRPr="0026659C">
        <w:rPr>
          <w:rFonts w:ascii="Times New Roman" w:hAnsi="Times New Roman" w:cs="Times New Roman"/>
          <w:sz w:val="28"/>
          <w:szCs w:val="28"/>
        </w:rPr>
        <w:t>соответствии</w:t>
      </w:r>
      <w:proofErr w:type="gramEnd"/>
      <w:r w:rsidRPr="0026659C">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4) получение письменных объяснений, </w:t>
      </w:r>
    </w:p>
    <w:p w:rsidR="00F9533F" w:rsidRPr="0026659C" w:rsidRDefault="00F9533F"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5) инструментальное обследование.</w:t>
      </w:r>
    </w:p>
    <w:p w:rsidR="00F9533F" w:rsidRPr="0026659C" w:rsidRDefault="00A456CD"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r>
      <w:proofErr w:type="gramStart"/>
      <w:r w:rsidR="00F9533F" w:rsidRPr="0026659C">
        <w:rPr>
          <w:rFonts w:eastAsiaTheme="minorHAnsi"/>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roofErr w:type="gramEnd"/>
    </w:p>
    <w:p w:rsidR="00F9533F" w:rsidRPr="0026659C" w:rsidRDefault="00A456CD"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r>
      <w:r w:rsidR="00F9533F" w:rsidRPr="0026659C">
        <w:rPr>
          <w:rFonts w:eastAsiaTheme="minorHAnsi"/>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00F9533F" w:rsidRPr="0026659C">
        <w:rPr>
          <w:rFonts w:eastAsiaTheme="minorHAnsi"/>
          <w:lang w:eastAsia="en-US"/>
        </w:rPr>
        <w:t>соответствии</w:t>
      </w:r>
      <w:proofErr w:type="gramEnd"/>
      <w:r w:rsidR="00F9533F" w:rsidRPr="0026659C">
        <w:rPr>
          <w:rFonts w:eastAsiaTheme="minorHAnsi"/>
          <w:lang w:eastAsia="en-US"/>
        </w:rPr>
        <w:t xml:space="preserve"> с </w:t>
      </w:r>
      <w:hyperlink r:id="rId13" w:history="1">
        <w:r w:rsidR="00F9533F" w:rsidRPr="0026659C">
          <w:rPr>
            <w:rFonts w:eastAsiaTheme="minorHAnsi"/>
            <w:lang w:eastAsia="en-US"/>
          </w:rPr>
          <w:t>пунктами 3</w:t>
        </w:r>
      </w:hyperlink>
      <w:r w:rsidR="00F9533F" w:rsidRPr="0026659C">
        <w:rPr>
          <w:rFonts w:eastAsiaTheme="minorHAnsi"/>
          <w:lang w:eastAsia="en-US"/>
        </w:rPr>
        <w:t xml:space="preserve">, </w:t>
      </w:r>
      <w:hyperlink r:id="rId14" w:history="1">
        <w:r w:rsidR="00F9533F" w:rsidRPr="0026659C">
          <w:rPr>
            <w:rFonts w:eastAsiaTheme="minorHAnsi"/>
            <w:lang w:eastAsia="en-US"/>
          </w:rPr>
          <w:t>4</w:t>
        </w:r>
      </w:hyperlink>
      <w:hyperlink r:id="rId15" w:history="1">
        <w:r w:rsidR="00F9533F" w:rsidRPr="0026659C">
          <w:rPr>
            <w:rFonts w:eastAsiaTheme="minorHAnsi"/>
            <w:lang w:eastAsia="en-US"/>
          </w:rPr>
          <w:t xml:space="preserve"> части 1</w:t>
        </w:r>
      </w:hyperlink>
      <w:r w:rsidR="000B3887">
        <w:t xml:space="preserve"> статьи 57</w:t>
      </w:r>
      <w:r w:rsidR="00F9533F" w:rsidRPr="0026659C">
        <w:rPr>
          <w:rFonts w:eastAsiaTheme="minorHAnsi"/>
          <w:lang w:eastAsia="en-US"/>
        </w:rPr>
        <w:t xml:space="preserve">, </w:t>
      </w:r>
      <w:hyperlink r:id="rId16" w:history="1">
        <w:r w:rsidR="00F9533F" w:rsidRPr="0026659C">
          <w:rPr>
            <w:rFonts w:eastAsiaTheme="minorHAnsi"/>
            <w:lang w:eastAsia="en-US"/>
          </w:rPr>
          <w:t>частью 12 статьи 66</w:t>
        </w:r>
      </w:hyperlink>
      <w:r w:rsidR="00F9533F" w:rsidRPr="0026659C">
        <w:rPr>
          <w:rFonts w:eastAsiaTheme="minorHAnsi"/>
          <w:lang w:eastAsia="en-US"/>
        </w:rPr>
        <w:t xml:space="preserve"> Федерального закона № 248-ФЗ.</w:t>
      </w:r>
    </w:p>
    <w:p w:rsidR="00F9533F" w:rsidRPr="0026659C" w:rsidRDefault="00F9533F" w:rsidP="0026659C">
      <w:pPr>
        <w:pStyle w:val="ConsPlusNormal"/>
        <w:tabs>
          <w:tab w:val="left" w:pos="1134"/>
        </w:tabs>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5.</w:t>
      </w:r>
      <w:r w:rsidR="00DC38D4" w:rsidRPr="0026659C">
        <w:rPr>
          <w:rFonts w:ascii="Times New Roman" w:hAnsi="Times New Roman" w:cs="Times New Roman"/>
          <w:sz w:val="28"/>
          <w:szCs w:val="28"/>
        </w:rPr>
        <w:t>5</w:t>
      </w:r>
      <w:r w:rsidRPr="0026659C">
        <w:rPr>
          <w:rFonts w:ascii="Times New Roman" w:hAnsi="Times New Roman" w:cs="Times New Roman"/>
          <w:sz w:val="28"/>
          <w:szCs w:val="28"/>
        </w:rPr>
        <w:t xml:space="preserve">. Рейдовый осмотр проводится в </w:t>
      </w:r>
      <w:proofErr w:type="gramStart"/>
      <w:r w:rsidRPr="0026659C">
        <w:rPr>
          <w:rFonts w:ascii="Times New Roman" w:hAnsi="Times New Roman" w:cs="Times New Roman"/>
          <w:sz w:val="28"/>
          <w:szCs w:val="28"/>
        </w:rPr>
        <w:t>порядке</w:t>
      </w:r>
      <w:proofErr w:type="gramEnd"/>
      <w:r w:rsidRPr="0026659C">
        <w:rPr>
          <w:rFonts w:ascii="Times New Roman" w:hAnsi="Times New Roman" w:cs="Times New Roman"/>
          <w:sz w:val="28"/>
          <w:szCs w:val="28"/>
        </w:rPr>
        <w:t xml:space="preserve">,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26659C">
        <w:rPr>
          <w:rFonts w:ascii="Times New Roman" w:hAnsi="Times New Roman" w:cs="Times New Roman"/>
          <w:sz w:val="28"/>
          <w:szCs w:val="28"/>
        </w:rPr>
        <w:t>видео-конференц-связи</w:t>
      </w:r>
      <w:proofErr w:type="spellEnd"/>
      <w:r w:rsidRPr="0026659C">
        <w:rPr>
          <w:rFonts w:ascii="Times New Roman" w:hAnsi="Times New Roman" w:cs="Times New Roman"/>
          <w:sz w:val="28"/>
          <w:szCs w:val="28"/>
        </w:rPr>
        <w:t xml:space="preserve">, а также с использованием мобильного приложения «Инспектор». </w:t>
      </w:r>
    </w:p>
    <w:p w:rsidR="00F9533F" w:rsidRPr="0026659C" w:rsidRDefault="00F9533F" w:rsidP="0026659C">
      <w:pPr>
        <w:pStyle w:val="ConsPlusNormal"/>
        <w:tabs>
          <w:tab w:val="left" w:pos="1134"/>
        </w:tabs>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В ходе рейдового осмотра могут проводиться следующие контрольные  мероприятия:</w:t>
      </w:r>
    </w:p>
    <w:p w:rsidR="00F9533F" w:rsidRPr="0026659C" w:rsidRDefault="00F9533F" w:rsidP="0026659C">
      <w:pPr>
        <w:pStyle w:val="ConsPlusNormal"/>
        <w:numPr>
          <w:ilvl w:val="0"/>
          <w:numId w:val="16"/>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осмотр;</w:t>
      </w:r>
    </w:p>
    <w:p w:rsidR="00F9533F" w:rsidRPr="0026659C" w:rsidRDefault="00F9533F" w:rsidP="0026659C">
      <w:pPr>
        <w:pStyle w:val="ConsPlusNormal"/>
        <w:numPr>
          <w:ilvl w:val="0"/>
          <w:numId w:val="16"/>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lastRenderedPageBreak/>
        <w:t>опрос;</w:t>
      </w:r>
    </w:p>
    <w:p w:rsidR="00F9533F" w:rsidRPr="0026659C" w:rsidRDefault="00F9533F" w:rsidP="0026659C">
      <w:pPr>
        <w:pStyle w:val="ConsPlusNormal"/>
        <w:numPr>
          <w:ilvl w:val="0"/>
          <w:numId w:val="16"/>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получение письменных объяснений, </w:t>
      </w:r>
    </w:p>
    <w:p w:rsidR="00F9533F" w:rsidRPr="0026659C" w:rsidRDefault="00F9533F" w:rsidP="0026659C">
      <w:pPr>
        <w:pStyle w:val="ConsPlusNormal"/>
        <w:numPr>
          <w:ilvl w:val="0"/>
          <w:numId w:val="16"/>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истребование документов, которые в </w:t>
      </w:r>
      <w:proofErr w:type="gramStart"/>
      <w:r w:rsidRPr="0026659C">
        <w:rPr>
          <w:rFonts w:ascii="Times New Roman" w:hAnsi="Times New Roman" w:cs="Times New Roman"/>
          <w:sz w:val="28"/>
          <w:szCs w:val="28"/>
        </w:rPr>
        <w:t>соответствии</w:t>
      </w:r>
      <w:proofErr w:type="gramEnd"/>
      <w:r w:rsidRPr="0026659C">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B3887" w:rsidRPr="000B3887" w:rsidRDefault="00F9533F" w:rsidP="000B3887">
      <w:pPr>
        <w:pStyle w:val="ConsPlusNormal"/>
        <w:numPr>
          <w:ilvl w:val="0"/>
          <w:numId w:val="16"/>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инструментальное обследование; </w:t>
      </w:r>
    </w:p>
    <w:p w:rsidR="00F9533F" w:rsidRPr="0026659C" w:rsidRDefault="00F9533F" w:rsidP="0026659C">
      <w:pPr>
        <w:pStyle w:val="ConsPlusNormal"/>
        <w:tabs>
          <w:tab w:val="left" w:pos="1134"/>
        </w:tabs>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9533F" w:rsidRPr="0026659C" w:rsidRDefault="00F9533F" w:rsidP="006E6637">
      <w:pPr>
        <w:tabs>
          <w:tab w:val="left" w:pos="567"/>
          <w:tab w:val="left" w:pos="1134"/>
        </w:tabs>
        <w:autoSpaceDE w:val="0"/>
        <w:autoSpaceDN w:val="0"/>
        <w:adjustRightInd w:val="0"/>
        <w:spacing w:line="276" w:lineRule="auto"/>
        <w:jc w:val="both"/>
        <w:rPr>
          <w:rFonts w:eastAsiaTheme="minorHAnsi"/>
          <w:lang w:eastAsia="en-US"/>
        </w:rPr>
      </w:pPr>
      <w:r w:rsidRPr="0026659C">
        <w:t xml:space="preserve"> </w:t>
      </w:r>
      <w:r w:rsidR="006E6637">
        <w:tab/>
      </w:r>
      <w:r w:rsidRPr="0026659C">
        <w:rPr>
          <w:rFonts w:eastAsiaTheme="minorHAnsi"/>
          <w:lang w:eastAsia="en-US"/>
        </w:rPr>
        <w:t xml:space="preserve">Рейдовый осмотр может проводиться только по согласованию с органами прокуратуры, за исключением случаев его проведения в </w:t>
      </w:r>
      <w:proofErr w:type="gramStart"/>
      <w:r w:rsidRPr="0026659C">
        <w:rPr>
          <w:rFonts w:eastAsiaTheme="minorHAnsi"/>
          <w:lang w:eastAsia="en-US"/>
        </w:rPr>
        <w:t>соответствии</w:t>
      </w:r>
      <w:proofErr w:type="gramEnd"/>
      <w:r w:rsidRPr="0026659C">
        <w:rPr>
          <w:rFonts w:eastAsiaTheme="minorHAnsi"/>
          <w:lang w:eastAsia="en-US"/>
        </w:rPr>
        <w:t xml:space="preserve"> с </w:t>
      </w:r>
      <w:hyperlink r:id="rId17" w:history="1">
        <w:r w:rsidRPr="0026659C">
          <w:rPr>
            <w:rFonts w:eastAsiaTheme="minorHAnsi"/>
            <w:lang w:eastAsia="en-US"/>
          </w:rPr>
          <w:t>пунктами 3</w:t>
        </w:r>
      </w:hyperlink>
      <w:r w:rsidRPr="0026659C">
        <w:rPr>
          <w:rFonts w:eastAsiaTheme="minorHAnsi"/>
          <w:lang w:eastAsia="en-US"/>
        </w:rPr>
        <w:t xml:space="preserve">, </w:t>
      </w:r>
      <w:hyperlink r:id="rId18" w:history="1">
        <w:r w:rsidRPr="0026659C">
          <w:rPr>
            <w:rFonts w:eastAsiaTheme="minorHAnsi"/>
            <w:lang w:eastAsia="en-US"/>
          </w:rPr>
          <w:t>4</w:t>
        </w:r>
      </w:hyperlink>
      <w:hyperlink r:id="rId19" w:history="1">
        <w:r w:rsidRPr="0026659C">
          <w:rPr>
            <w:rFonts w:eastAsiaTheme="minorHAnsi"/>
            <w:lang w:eastAsia="en-US"/>
          </w:rPr>
          <w:t xml:space="preserve"> части 1</w:t>
        </w:r>
      </w:hyperlink>
      <w:r w:rsidR="000B3887">
        <w:t xml:space="preserve"> статьи 57</w:t>
      </w:r>
      <w:r w:rsidRPr="0026659C">
        <w:rPr>
          <w:rFonts w:eastAsiaTheme="minorHAnsi"/>
          <w:lang w:eastAsia="en-US"/>
        </w:rPr>
        <w:t xml:space="preserve">, </w:t>
      </w:r>
      <w:hyperlink r:id="rId20" w:history="1">
        <w:r w:rsidRPr="0026659C">
          <w:rPr>
            <w:rFonts w:eastAsiaTheme="minorHAnsi"/>
            <w:lang w:eastAsia="en-US"/>
          </w:rPr>
          <w:t>частью 12 статьи 66</w:t>
        </w:r>
      </w:hyperlink>
      <w:r w:rsidRPr="0026659C">
        <w:rPr>
          <w:rFonts w:eastAsiaTheme="minorHAnsi"/>
          <w:lang w:eastAsia="en-US"/>
        </w:rPr>
        <w:t xml:space="preserve"> Федерального закона № 248-ФЗ.</w:t>
      </w:r>
    </w:p>
    <w:p w:rsidR="00F9533F" w:rsidRPr="0026659C" w:rsidRDefault="00F9533F" w:rsidP="0026659C">
      <w:pPr>
        <w:pStyle w:val="ConsPlusNormal"/>
        <w:tabs>
          <w:tab w:val="left" w:pos="1134"/>
        </w:tabs>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5.7. Документарная проверка осуществляется в </w:t>
      </w:r>
      <w:proofErr w:type="gramStart"/>
      <w:r w:rsidRPr="0026659C">
        <w:rPr>
          <w:rFonts w:ascii="Times New Roman" w:hAnsi="Times New Roman" w:cs="Times New Roman"/>
          <w:sz w:val="28"/>
          <w:szCs w:val="28"/>
        </w:rPr>
        <w:t>порядке</w:t>
      </w:r>
      <w:proofErr w:type="gramEnd"/>
      <w:r w:rsidRPr="0026659C">
        <w:rPr>
          <w:rFonts w:ascii="Times New Roman" w:hAnsi="Times New Roman" w:cs="Times New Roman"/>
          <w:sz w:val="28"/>
          <w:szCs w:val="28"/>
        </w:rPr>
        <w:t xml:space="preserve">, установленном статьей 72 Федерального закона № 248-ФЗ.  </w:t>
      </w:r>
    </w:p>
    <w:p w:rsidR="00F9533F" w:rsidRPr="0026659C" w:rsidRDefault="00F9533F" w:rsidP="0026659C">
      <w:pPr>
        <w:pStyle w:val="ConsPlusNormal"/>
        <w:tabs>
          <w:tab w:val="left" w:pos="1134"/>
        </w:tabs>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В ходе документарной проверки могут совершаться следующие контрольные действия:</w:t>
      </w:r>
    </w:p>
    <w:p w:rsidR="00F9533F" w:rsidRPr="0026659C" w:rsidRDefault="00F9533F" w:rsidP="0026659C">
      <w:pPr>
        <w:pStyle w:val="ConsPlusNormal"/>
        <w:numPr>
          <w:ilvl w:val="0"/>
          <w:numId w:val="17"/>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получение письменных объяснений;</w:t>
      </w:r>
    </w:p>
    <w:p w:rsidR="00F9533F" w:rsidRPr="0026659C" w:rsidRDefault="00F9533F" w:rsidP="0026659C">
      <w:pPr>
        <w:pStyle w:val="ConsPlusNormal"/>
        <w:numPr>
          <w:ilvl w:val="0"/>
          <w:numId w:val="17"/>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истребование документов;</w:t>
      </w:r>
    </w:p>
    <w:p w:rsidR="00F9533F" w:rsidRPr="0026659C" w:rsidRDefault="00F9533F" w:rsidP="0026659C">
      <w:pPr>
        <w:pStyle w:val="ConsPlusNormal"/>
        <w:numPr>
          <w:ilvl w:val="0"/>
          <w:numId w:val="17"/>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экспертиза. </w:t>
      </w:r>
    </w:p>
    <w:p w:rsidR="00F9533F" w:rsidRPr="0026659C" w:rsidRDefault="009250FC" w:rsidP="00050B16">
      <w:pPr>
        <w:pStyle w:val="a7"/>
        <w:tabs>
          <w:tab w:val="left" w:pos="567"/>
        </w:tabs>
        <w:autoSpaceDE w:val="0"/>
        <w:autoSpaceDN w:val="0"/>
        <w:adjustRightInd w:val="0"/>
        <w:spacing w:line="276" w:lineRule="auto"/>
        <w:ind w:left="0"/>
        <w:jc w:val="both"/>
        <w:rPr>
          <w:rFonts w:eastAsiaTheme="minorHAnsi"/>
          <w:lang w:eastAsia="en-US"/>
        </w:rPr>
      </w:pPr>
      <w:r w:rsidRPr="0026659C">
        <w:rPr>
          <w:rFonts w:eastAsiaTheme="minorHAnsi"/>
          <w:lang w:eastAsia="en-US"/>
        </w:rPr>
        <w:tab/>
      </w:r>
      <w:r w:rsidR="00F9533F" w:rsidRPr="0026659C">
        <w:rPr>
          <w:rFonts w:eastAsiaTheme="minorHAnsi"/>
          <w:lang w:eastAsia="en-US"/>
        </w:rPr>
        <w:t xml:space="preserve">Срок проведения документарной проверки не может превышать десять рабочих дней. </w:t>
      </w:r>
      <w:proofErr w:type="gramStart"/>
      <w:r w:rsidR="00F9533F" w:rsidRPr="0026659C">
        <w:rPr>
          <w:rFonts w:eastAsiaTheme="minorHAnsi"/>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F9533F" w:rsidRPr="0026659C">
        <w:rPr>
          <w:rFonts w:eastAsiaTheme="minorHAnsi"/>
          <w:lang w:eastAsia="en-US"/>
        </w:rPr>
        <w:t xml:space="preserve"> </w:t>
      </w:r>
      <w:proofErr w:type="gramStart"/>
      <w:r w:rsidR="00F9533F" w:rsidRPr="0026659C">
        <w:rPr>
          <w:rFonts w:eastAsiaTheme="minorHAnsi"/>
          <w:lang w:eastAsia="en-US"/>
        </w:rPr>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C38D4" w:rsidRPr="0026659C" w:rsidRDefault="00DC38D4" w:rsidP="00050B16">
      <w:pPr>
        <w:pStyle w:val="a7"/>
        <w:tabs>
          <w:tab w:val="left" w:pos="567"/>
        </w:tabs>
        <w:autoSpaceDE w:val="0"/>
        <w:autoSpaceDN w:val="0"/>
        <w:adjustRightInd w:val="0"/>
        <w:spacing w:line="276" w:lineRule="auto"/>
        <w:ind w:left="0"/>
        <w:jc w:val="both"/>
        <w:rPr>
          <w:rFonts w:eastAsiaTheme="minorHAnsi"/>
          <w:lang w:eastAsia="en-US"/>
        </w:rPr>
      </w:pPr>
      <w:r w:rsidRPr="0026659C">
        <w:rPr>
          <w:rFonts w:eastAsiaTheme="minorHAnsi"/>
          <w:lang w:eastAsia="en-US"/>
        </w:rPr>
        <w:tab/>
        <w:t xml:space="preserve">Внеплановая документарная проверка может проводиться только по </w:t>
      </w:r>
      <w:r w:rsidR="00943F62" w:rsidRPr="0026659C">
        <w:rPr>
          <w:rFonts w:eastAsiaTheme="minorHAnsi"/>
          <w:lang w:eastAsia="en-US"/>
        </w:rPr>
        <w:t xml:space="preserve">согласованию с органами прокуратуры, за исключением случая ее </w:t>
      </w:r>
      <w:r w:rsidR="00943F62" w:rsidRPr="0026659C">
        <w:rPr>
          <w:rFonts w:eastAsiaTheme="minorHAnsi"/>
          <w:lang w:eastAsia="en-US"/>
        </w:rPr>
        <w:lastRenderedPageBreak/>
        <w:t xml:space="preserve">проведения в </w:t>
      </w:r>
      <w:proofErr w:type="gramStart"/>
      <w:r w:rsidR="00943F62" w:rsidRPr="0026659C">
        <w:rPr>
          <w:rFonts w:eastAsiaTheme="minorHAnsi"/>
          <w:lang w:eastAsia="en-US"/>
        </w:rPr>
        <w:t>соответствии</w:t>
      </w:r>
      <w:proofErr w:type="gramEnd"/>
      <w:r w:rsidR="00943F62" w:rsidRPr="0026659C">
        <w:rPr>
          <w:rFonts w:eastAsiaTheme="minorHAnsi"/>
          <w:lang w:eastAsia="en-US"/>
        </w:rPr>
        <w:t xml:space="preserve"> с пунктами 3, 4 части 1 статьи 57 Федерального закона №248-ФЗ</w:t>
      </w:r>
      <w:r w:rsidR="002371B7" w:rsidRPr="0026659C">
        <w:rPr>
          <w:rFonts w:eastAsiaTheme="minorHAnsi"/>
          <w:lang w:eastAsia="en-US"/>
        </w:rPr>
        <w:t>.</w:t>
      </w:r>
    </w:p>
    <w:p w:rsidR="00F840F4" w:rsidRPr="0026659C" w:rsidRDefault="00F840F4" w:rsidP="00050B16">
      <w:pPr>
        <w:pStyle w:val="ConsPlusNormal"/>
        <w:tabs>
          <w:tab w:val="left" w:pos="993"/>
          <w:tab w:val="left" w:pos="1276"/>
        </w:tabs>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5.8. Выездная проверка проводится в </w:t>
      </w:r>
      <w:proofErr w:type="gramStart"/>
      <w:r w:rsidRPr="0026659C">
        <w:rPr>
          <w:rFonts w:ascii="Times New Roman" w:hAnsi="Times New Roman" w:cs="Times New Roman"/>
          <w:sz w:val="28"/>
          <w:szCs w:val="28"/>
        </w:rPr>
        <w:t>порядке</w:t>
      </w:r>
      <w:proofErr w:type="gramEnd"/>
      <w:r w:rsidRPr="0026659C">
        <w:rPr>
          <w:rFonts w:ascii="Times New Roman" w:hAnsi="Times New Roman" w:cs="Times New Roman"/>
          <w:sz w:val="28"/>
          <w:szCs w:val="28"/>
        </w:rPr>
        <w:t xml:space="preserve">,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26659C">
        <w:rPr>
          <w:rFonts w:ascii="Times New Roman" w:hAnsi="Times New Roman" w:cs="Times New Roman"/>
          <w:sz w:val="28"/>
          <w:szCs w:val="28"/>
        </w:rPr>
        <w:t>видео-конференц-связи</w:t>
      </w:r>
      <w:proofErr w:type="spellEnd"/>
      <w:r w:rsidRPr="0026659C">
        <w:rPr>
          <w:rFonts w:ascii="Times New Roman" w:hAnsi="Times New Roman" w:cs="Times New Roman"/>
          <w:sz w:val="28"/>
          <w:szCs w:val="28"/>
        </w:rPr>
        <w:t xml:space="preserve">, а также с использованием мобильного приложения «Инспектор». </w:t>
      </w:r>
    </w:p>
    <w:p w:rsidR="00F840F4" w:rsidRPr="0026659C" w:rsidRDefault="00F840F4" w:rsidP="00050B16">
      <w:pPr>
        <w:tabs>
          <w:tab w:val="left" w:pos="1134"/>
        </w:tabs>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Выездная проверка проводится в </w:t>
      </w:r>
      <w:proofErr w:type="gramStart"/>
      <w:r w:rsidRPr="0026659C">
        <w:rPr>
          <w:rFonts w:eastAsiaTheme="minorHAnsi"/>
          <w:lang w:eastAsia="en-US"/>
        </w:rPr>
        <w:t>случае</w:t>
      </w:r>
      <w:proofErr w:type="gramEnd"/>
      <w:r w:rsidRPr="0026659C">
        <w:rPr>
          <w:rFonts w:eastAsiaTheme="minorHAnsi"/>
          <w:lang w:eastAsia="en-US"/>
        </w:rPr>
        <w:t>, если не представляется возможным:</w:t>
      </w:r>
    </w:p>
    <w:p w:rsidR="00F840F4" w:rsidRPr="0026659C" w:rsidRDefault="005C0DBF" w:rsidP="0026659C">
      <w:pPr>
        <w:tabs>
          <w:tab w:val="left" w:pos="1134"/>
        </w:tabs>
        <w:autoSpaceDE w:val="0"/>
        <w:autoSpaceDN w:val="0"/>
        <w:adjustRightInd w:val="0"/>
        <w:spacing w:line="276" w:lineRule="auto"/>
        <w:jc w:val="both"/>
        <w:rPr>
          <w:rFonts w:eastAsiaTheme="minorHAnsi"/>
          <w:lang w:eastAsia="en-US"/>
        </w:rPr>
      </w:pPr>
      <w:r w:rsidRPr="0026659C">
        <w:rPr>
          <w:rFonts w:eastAsiaTheme="minorHAnsi"/>
          <w:lang w:eastAsia="en-US"/>
        </w:rPr>
        <w:tab/>
      </w:r>
      <w:r w:rsidR="00F840F4" w:rsidRPr="0026659C">
        <w:rPr>
          <w:rFonts w:eastAsiaTheme="minorHAnsi"/>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840F4" w:rsidRDefault="00F840F4" w:rsidP="0026659C">
      <w:pPr>
        <w:tabs>
          <w:tab w:val="left" w:pos="1134"/>
        </w:tabs>
        <w:autoSpaceDE w:val="0"/>
        <w:autoSpaceDN w:val="0"/>
        <w:adjustRightInd w:val="0"/>
        <w:spacing w:line="276" w:lineRule="auto"/>
        <w:jc w:val="both"/>
        <w:rPr>
          <w:rFonts w:eastAsiaTheme="minorHAnsi"/>
          <w:lang w:eastAsia="en-US"/>
        </w:rPr>
      </w:pPr>
      <w:r w:rsidRPr="0026659C">
        <w:rPr>
          <w:rFonts w:eastAsiaTheme="minorHAnsi"/>
          <w:lang w:eastAsia="en-US"/>
        </w:rPr>
        <w:tab/>
      </w:r>
      <w:proofErr w:type="gramStart"/>
      <w:r w:rsidRPr="0026659C">
        <w:rPr>
          <w:rFonts w:eastAsiaTheme="minorHAnsi"/>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1" w:history="1">
        <w:r w:rsidRPr="0026659C">
          <w:rPr>
            <w:rFonts w:eastAsiaTheme="minorHAnsi"/>
            <w:lang w:eastAsia="en-US"/>
          </w:rPr>
          <w:t>части 2</w:t>
        </w:r>
      </w:hyperlink>
      <w:r w:rsidRPr="0026659C">
        <w:rPr>
          <w:rFonts w:eastAsiaTheme="minorHAnsi"/>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826E0" w:rsidRPr="0026659C" w:rsidRDefault="00D826E0" w:rsidP="0026659C">
      <w:pPr>
        <w:tabs>
          <w:tab w:val="left" w:pos="1134"/>
        </w:tabs>
        <w:autoSpaceDE w:val="0"/>
        <w:autoSpaceDN w:val="0"/>
        <w:adjustRightInd w:val="0"/>
        <w:spacing w:line="276" w:lineRule="auto"/>
        <w:jc w:val="both"/>
        <w:rPr>
          <w:rFonts w:eastAsiaTheme="minorHAnsi"/>
          <w:lang w:eastAsia="en-US"/>
        </w:rPr>
      </w:pPr>
      <w:r>
        <w:rPr>
          <w:rFonts w:eastAsiaTheme="minorHAnsi"/>
          <w:lang w:eastAsia="en-US"/>
        </w:rPr>
        <w:tab/>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Pr>
          <w:rFonts w:eastAsiaTheme="minorHAnsi"/>
          <w:lang w:eastAsia="en-US"/>
        </w:rPr>
        <w:t>соответствии</w:t>
      </w:r>
      <w:proofErr w:type="gramEnd"/>
      <w:r>
        <w:rPr>
          <w:rFonts w:eastAsiaTheme="minorHAnsi"/>
          <w:lang w:eastAsia="en-US"/>
        </w:rPr>
        <w:t xml:space="preserve"> с пунктами 3,4 части 1 статьи 57 и частью 12 статьи 66 Федерального закона №248-ФЗ.</w:t>
      </w:r>
    </w:p>
    <w:p w:rsidR="00F840F4" w:rsidRPr="0026659C" w:rsidRDefault="00050B16" w:rsidP="00050B16">
      <w:pPr>
        <w:pStyle w:val="ConsPlusNormal"/>
        <w:tabs>
          <w:tab w:val="left" w:pos="567"/>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840F4" w:rsidRPr="0026659C">
        <w:rPr>
          <w:rFonts w:ascii="Times New Roman" w:hAnsi="Times New Roman" w:cs="Times New Roman"/>
          <w:sz w:val="28"/>
          <w:szCs w:val="28"/>
        </w:rPr>
        <w:t>В ходе выездной проверки могут совершаться следующие контрольные действия:</w:t>
      </w:r>
    </w:p>
    <w:p w:rsidR="00F840F4" w:rsidRPr="0026659C" w:rsidRDefault="00F840F4" w:rsidP="0026659C">
      <w:pPr>
        <w:pStyle w:val="ConsPlusNormal"/>
        <w:numPr>
          <w:ilvl w:val="0"/>
          <w:numId w:val="18"/>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осмотр, </w:t>
      </w:r>
    </w:p>
    <w:p w:rsidR="00F840F4" w:rsidRPr="0026659C" w:rsidRDefault="00F840F4" w:rsidP="0026659C">
      <w:pPr>
        <w:pStyle w:val="ConsPlusNormal"/>
        <w:numPr>
          <w:ilvl w:val="0"/>
          <w:numId w:val="18"/>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опрос, </w:t>
      </w:r>
    </w:p>
    <w:p w:rsidR="00F840F4" w:rsidRPr="0026659C" w:rsidRDefault="00F840F4" w:rsidP="0026659C">
      <w:pPr>
        <w:pStyle w:val="ConsPlusNormal"/>
        <w:numPr>
          <w:ilvl w:val="0"/>
          <w:numId w:val="18"/>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получение письменных объяснений,</w:t>
      </w:r>
    </w:p>
    <w:p w:rsidR="00F840F4" w:rsidRPr="0026659C" w:rsidRDefault="00F840F4" w:rsidP="0026659C">
      <w:pPr>
        <w:pStyle w:val="ConsPlusNormal"/>
        <w:numPr>
          <w:ilvl w:val="0"/>
          <w:numId w:val="18"/>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истребование документов, </w:t>
      </w:r>
    </w:p>
    <w:p w:rsidR="00F840F4" w:rsidRPr="0026659C" w:rsidRDefault="00F840F4" w:rsidP="0026659C">
      <w:pPr>
        <w:pStyle w:val="ConsPlusNormal"/>
        <w:numPr>
          <w:ilvl w:val="0"/>
          <w:numId w:val="18"/>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инструментальное обследование;</w:t>
      </w:r>
    </w:p>
    <w:p w:rsidR="00E153C0" w:rsidRPr="000476F7" w:rsidRDefault="00F840F4" w:rsidP="000476F7">
      <w:pPr>
        <w:pStyle w:val="ConsPlusNormal"/>
        <w:numPr>
          <w:ilvl w:val="0"/>
          <w:numId w:val="18"/>
        </w:numPr>
        <w:tabs>
          <w:tab w:val="left" w:pos="1134"/>
        </w:tabs>
        <w:autoSpaceDN/>
        <w:adjustRightInd/>
        <w:spacing w:line="276" w:lineRule="auto"/>
        <w:ind w:left="0"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экспертиза. </w:t>
      </w:r>
    </w:p>
    <w:p w:rsidR="00F840F4" w:rsidRPr="0026659C" w:rsidRDefault="00F840F4"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5.9. Основанием для проведения контрольных мероприятий в </w:t>
      </w:r>
      <w:proofErr w:type="gramStart"/>
      <w:r w:rsidRPr="0026659C">
        <w:rPr>
          <w:rFonts w:ascii="Times New Roman" w:hAnsi="Times New Roman" w:cs="Times New Roman"/>
          <w:sz w:val="28"/>
          <w:szCs w:val="28"/>
        </w:rPr>
        <w:t>отношении</w:t>
      </w:r>
      <w:proofErr w:type="gramEnd"/>
      <w:r w:rsidRPr="0026659C">
        <w:rPr>
          <w:rFonts w:ascii="Times New Roman" w:hAnsi="Times New Roman" w:cs="Times New Roman"/>
          <w:sz w:val="28"/>
          <w:szCs w:val="28"/>
        </w:rPr>
        <w:t xml:space="preserve"> контролируемых лиц (за исключением контрольных мероприятий без взаимодействия) являются:</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2" w:history="1">
        <w:r w:rsidRPr="0026659C">
          <w:rPr>
            <w:rFonts w:eastAsiaTheme="minorHAnsi"/>
            <w:lang w:eastAsia="en-US"/>
          </w:rPr>
          <w:t>статьи 60</w:t>
        </w:r>
      </w:hyperlink>
      <w:r w:rsidRPr="0026659C">
        <w:rPr>
          <w:rFonts w:eastAsiaTheme="minorHAnsi"/>
          <w:lang w:eastAsia="en-US"/>
        </w:rPr>
        <w:t xml:space="preserve"> Федерального закона № 248-ФЗ;</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lastRenderedPageBreak/>
        <w:tab/>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23" w:history="1">
        <w:r w:rsidRPr="0026659C">
          <w:rPr>
            <w:rFonts w:eastAsiaTheme="minorHAnsi"/>
            <w:lang w:eastAsia="en-US"/>
          </w:rPr>
          <w:t>частью 1 статьи 95</w:t>
        </w:r>
      </w:hyperlink>
      <w:r w:rsidRPr="0026659C">
        <w:rPr>
          <w:rFonts w:eastAsiaTheme="minorHAnsi"/>
          <w:lang w:eastAsia="en-US"/>
        </w:rPr>
        <w:t xml:space="preserve"> Федерального закона № 248-ФЗ;</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6) уклонение контролируемого лица от проведения обязательного профилактического визита.</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1) о причинении или непосредственной угрозе причинения вреда жизни и тяжкого или среднего вреда (ущерба) здоровью граждан;</w:t>
      </w:r>
    </w:p>
    <w:p w:rsidR="00F840F4"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2) о причинении вреда (ущерба) или непосредственной угрозе причинения вреда (ущерба) обороне страны и безопасности государства;</w:t>
      </w:r>
    </w:p>
    <w:p w:rsidR="002B2B05" w:rsidRPr="0026659C" w:rsidRDefault="002B2B05" w:rsidP="002B2B05">
      <w:pPr>
        <w:autoSpaceDE w:val="0"/>
        <w:autoSpaceDN w:val="0"/>
        <w:adjustRightInd w:val="0"/>
        <w:spacing w:line="276" w:lineRule="auto"/>
        <w:jc w:val="both"/>
        <w:rPr>
          <w:rFonts w:eastAsiaTheme="minorHAnsi"/>
          <w:lang w:eastAsia="en-US"/>
        </w:rPr>
      </w:pPr>
      <w:r>
        <w:rPr>
          <w:rFonts w:eastAsiaTheme="minorHAnsi"/>
          <w:lang w:eastAsia="en-US"/>
        </w:rPr>
        <w:tab/>
        <w:t xml:space="preserve">3)   </w:t>
      </w:r>
      <w:r w:rsidRPr="00B868F4">
        <w:rPr>
          <w:rFonts w:eastAsiaTheme="minorHAnsi"/>
          <w:lang w:eastAsia="en-US"/>
        </w:rPr>
        <w:t xml:space="preserve">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4" w:history="1">
        <w:r w:rsidRPr="00B868F4">
          <w:rPr>
            <w:rFonts w:eastAsiaTheme="minorHAnsi"/>
            <w:lang w:eastAsia="en-US"/>
          </w:rPr>
          <w:t>Кодексом</w:t>
        </w:r>
      </w:hyperlink>
      <w:r w:rsidRPr="00B868F4">
        <w:rPr>
          <w:rFonts w:eastAsiaTheme="minorHAnsi"/>
          <w:lang w:eastAsia="en-US"/>
        </w:rPr>
        <w:t xml:space="preserve"> Российской Федерации об административных правонарушениях;</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r>
      <w:proofErr w:type="gramStart"/>
      <w:r w:rsidR="002B2B05">
        <w:rPr>
          <w:rFonts w:eastAsiaTheme="minorHAnsi"/>
          <w:lang w:eastAsia="en-US"/>
        </w:rPr>
        <w:t>4</w:t>
      </w:r>
      <w:r w:rsidRPr="0026659C">
        <w:rPr>
          <w:rFonts w:eastAsiaTheme="minorHAnsi"/>
          <w:lang w:eastAsia="en-US"/>
        </w:rPr>
        <w:t>)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6659C">
        <w:rPr>
          <w:rFonts w:eastAsiaTheme="minorHAnsi"/>
          <w:lang w:eastAsia="en-US"/>
        </w:rPr>
        <w:t xml:space="preserve"> причинения такого вреда;</w:t>
      </w:r>
    </w:p>
    <w:p w:rsidR="00F840F4"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lastRenderedPageBreak/>
        <w:tab/>
      </w:r>
      <w:r w:rsidR="002B2B05">
        <w:rPr>
          <w:rFonts w:eastAsiaTheme="minorHAnsi"/>
          <w:lang w:eastAsia="en-US"/>
        </w:rPr>
        <w:t>5</w:t>
      </w:r>
      <w:r w:rsidRPr="0026659C">
        <w:rPr>
          <w:rFonts w:eastAsiaTheme="minorHAnsi"/>
          <w:lang w:eastAsia="en-US"/>
        </w:rPr>
        <w:t>)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840F4" w:rsidRPr="0026659C" w:rsidRDefault="00F840F4" w:rsidP="0026659C">
      <w:pPr>
        <w:autoSpaceDE w:val="0"/>
        <w:autoSpaceDN w:val="0"/>
        <w:adjustRightInd w:val="0"/>
        <w:spacing w:line="276" w:lineRule="auto"/>
        <w:jc w:val="both"/>
        <w:rPr>
          <w:rFonts w:eastAsiaTheme="minorHAnsi"/>
          <w:lang w:eastAsia="en-US"/>
        </w:rPr>
      </w:pPr>
      <w:bookmarkStart w:id="1" w:name="Par2"/>
      <w:bookmarkEnd w:id="1"/>
      <w:r w:rsidRPr="0026659C">
        <w:rPr>
          <w:rFonts w:eastAsiaTheme="minorHAnsi"/>
          <w:lang w:eastAsia="en-US"/>
        </w:rPr>
        <w:tab/>
        <w:t>5.1</w:t>
      </w:r>
      <w:r w:rsidR="000974EA" w:rsidRPr="0026659C">
        <w:rPr>
          <w:rFonts w:eastAsiaTheme="minorHAnsi"/>
          <w:lang w:eastAsia="en-US"/>
        </w:rPr>
        <w:t>0</w:t>
      </w:r>
      <w:r w:rsidRPr="0026659C">
        <w:rPr>
          <w:rFonts w:eastAsiaTheme="minorHAnsi"/>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50120" w:rsidRPr="0026659C" w:rsidRDefault="00F840F4"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5.1</w:t>
      </w:r>
      <w:r w:rsidR="000974EA" w:rsidRPr="0026659C">
        <w:rPr>
          <w:rFonts w:eastAsiaTheme="minorHAnsi"/>
          <w:lang w:eastAsia="en-US"/>
        </w:rPr>
        <w:t>1</w:t>
      </w:r>
      <w:r w:rsidRPr="0026659C">
        <w:rPr>
          <w:rFonts w:eastAsiaTheme="minorHAnsi"/>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w:t>
      </w:r>
      <w:r w:rsidR="00250120" w:rsidRPr="0026659C">
        <w:rPr>
          <w:rFonts w:eastAsiaTheme="minorHAnsi"/>
          <w:lang w:eastAsia="en-US"/>
        </w:rPr>
        <w:t xml:space="preserve">го закона № 248-ФЗ. </w:t>
      </w:r>
    </w:p>
    <w:p w:rsidR="00BD475E" w:rsidRPr="0026659C" w:rsidRDefault="005C5026" w:rsidP="0026659C">
      <w:pPr>
        <w:pStyle w:val="ConsPlusNormal"/>
        <w:tabs>
          <w:tab w:val="left" w:pos="1134"/>
        </w:tabs>
        <w:autoSpaceDN/>
        <w:adjustRightInd/>
        <w:spacing w:line="276" w:lineRule="auto"/>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D475E" w:rsidRPr="0026659C">
        <w:rPr>
          <w:rFonts w:ascii="Times New Roman" w:eastAsiaTheme="minorHAnsi" w:hAnsi="Times New Roman" w:cs="Times New Roman"/>
          <w:sz w:val="28"/>
          <w:szCs w:val="28"/>
          <w:lang w:eastAsia="en-US"/>
        </w:rPr>
        <w:t>5.13. Под наблюдением за соблюдением обязательных требований понимается сбор, анализ данных об объектах контроля, имеющихся у контрольного  органа,  а также данных, содержащихся в государственных и муниципальных информационных системах, данных из сети "Интернет", иных общедоступных данных.</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color w:val="000000"/>
        </w:rPr>
        <w:t xml:space="preserve">5.14 Выездное обследование это контрольное (надзорное) мероприятие, </w:t>
      </w:r>
      <w:r w:rsidRPr="0026659C">
        <w:rPr>
          <w:rFonts w:eastAsiaTheme="minorHAnsi"/>
          <w:lang w:eastAsia="en-US"/>
        </w:rPr>
        <w:t xml:space="preserve">проводимое в </w:t>
      </w:r>
      <w:proofErr w:type="gramStart"/>
      <w:r w:rsidRPr="0026659C">
        <w:rPr>
          <w:rFonts w:eastAsiaTheme="minorHAnsi"/>
          <w:lang w:eastAsia="en-US"/>
        </w:rPr>
        <w:t>целях</w:t>
      </w:r>
      <w:proofErr w:type="gramEnd"/>
      <w:r w:rsidRPr="0026659C">
        <w:rPr>
          <w:rFonts w:eastAsiaTheme="minorHAnsi"/>
          <w:lang w:eastAsia="en-US"/>
        </w:rPr>
        <w:t xml:space="preserve"> оценки соблюдения контролируемыми лицами обязательных требований.</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C7561" w:rsidRPr="0026659C" w:rsidRDefault="009C7561" w:rsidP="0026659C">
      <w:pPr>
        <w:autoSpaceDE w:val="0"/>
        <w:autoSpaceDN w:val="0"/>
        <w:adjustRightInd w:val="0"/>
        <w:spacing w:line="276" w:lineRule="auto"/>
        <w:ind w:firstLine="709"/>
        <w:jc w:val="both"/>
        <w:rPr>
          <w:rFonts w:eastAsiaTheme="minorHAnsi"/>
          <w:lang w:eastAsia="en-US"/>
        </w:rPr>
      </w:pPr>
      <w:r w:rsidRPr="0026659C">
        <w:t xml:space="preserve">5.15 Наблюдение за соблюдением обязательных требований и выездное обследование проводятся отделом земельных отношений, муниципального имущества и экологии без взаимодействия с контролируемыми лицами, </w:t>
      </w:r>
      <w:r w:rsidRPr="0026659C">
        <w:rPr>
          <w:rFonts w:eastAsiaTheme="minorHAnsi"/>
          <w:lang w:eastAsia="en-US"/>
        </w:rPr>
        <w:t>на основании заданий уполномоченных должностных лиц администрации.</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 xml:space="preserve">В соответствии с п. 7 постановления от 10.03.2022 № 336 «Об особенностях организации и осуществления государственного контроля (надзора), муниципального контроля», выдача предписаний по итогам проведения контрольных (надзорных) мероприятий без взаимодействия с контролируемым лицом не допускается. Аналогичным образом п. 9 постановления № 336 исключена возможность привлечения </w:t>
      </w:r>
      <w:r w:rsidRPr="0026659C">
        <w:rPr>
          <w:rFonts w:eastAsiaTheme="minorHAnsi"/>
          <w:lang w:eastAsia="en-US"/>
        </w:rPr>
        <w:lastRenderedPageBreak/>
        <w:t>контролируемого лица к административной ответственности по результатам проведения таких мероприятий.</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 xml:space="preserve">Таким образом, в </w:t>
      </w:r>
      <w:proofErr w:type="gramStart"/>
      <w:r w:rsidRPr="0026659C">
        <w:rPr>
          <w:rFonts w:eastAsiaTheme="minorHAnsi"/>
          <w:lang w:eastAsia="en-US"/>
        </w:rPr>
        <w:t>условиях</w:t>
      </w:r>
      <w:proofErr w:type="gramEnd"/>
      <w:r w:rsidRPr="0026659C">
        <w:rPr>
          <w:rFonts w:eastAsiaTheme="minorHAnsi"/>
          <w:lang w:eastAsia="en-US"/>
        </w:rPr>
        <w:t xml:space="preserve"> нового правового регулирования по результатам выездного обследования может быть принято одно из следующих решений:</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 о проведении внепланового контрольного (надзорного) мероприятия, предусматривающего взаимодействие с контролируемым лицом;</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 об объявлении предостережения;</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 о выдаче рекомендаций по соблюдению обязательных требований;</w:t>
      </w:r>
    </w:p>
    <w:p w:rsidR="009C7561" w:rsidRPr="0026659C" w:rsidRDefault="009C7561" w:rsidP="0026659C">
      <w:pPr>
        <w:autoSpaceDE w:val="0"/>
        <w:autoSpaceDN w:val="0"/>
        <w:adjustRightInd w:val="0"/>
        <w:spacing w:line="276" w:lineRule="auto"/>
        <w:ind w:firstLine="708"/>
        <w:jc w:val="both"/>
        <w:rPr>
          <w:rFonts w:eastAsiaTheme="minorHAnsi"/>
          <w:lang w:eastAsia="en-US"/>
        </w:rPr>
      </w:pPr>
      <w:r w:rsidRPr="0026659C">
        <w:rPr>
          <w:rFonts w:eastAsiaTheme="minorHAnsi"/>
          <w:lang w:eastAsia="en-US"/>
        </w:rPr>
        <w:t>– о проведении иных мероприятий, направленных на профилактику рисков причинения вреда (ущерба) охраняемым законом ценностям.</w:t>
      </w:r>
    </w:p>
    <w:p w:rsidR="009C7561" w:rsidRPr="0026659C" w:rsidRDefault="009C7561" w:rsidP="0026659C">
      <w:pPr>
        <w:autoSpaceDE w:val="0"/>
        <w:autoSpaceDN w:val="0"/>
        <w:adjustRightInd w:val="0"/>
        <w:spacing w:line="276" w:lineRule="auto"/>
        <w:ind w:firstLine="709"/>
        <w:jc w:val="both"/>
      </w:pPr>
      <w:r w:rsidRPr="0026659C">
        <w:t xml:space="preserve">По результатам проведения выездного обследования не могут быть приняты решения, предусмотренные пунктами 1 и 2 части 2 статьи 90 </w:t>
      </w:r>
      <w:r w:rsidRPr="0026659C">
        <w:rPr>
          <w:bCs/>
        </w:rPr>
        <w:t>Федерального закона «О государственном контроле (надзоре) и муниципальном контроле в Российской Федерации»</w:t>
      </w:r>
      <w:r w:rsidRPr="0026659C">
        <w:t>.</w:t>
      </w:r>
    </w:p>
    <w:p w:rsidR="009C7561" w:rsidRPr="0026659C" w:rsidRDefault="009C7561" w:rsidP="0026659C">
      <w:pPr>
        <w:pStyle w:val="ConsPlusNormal"/>
        <w:spacing w:line="276" w:lineRule="auto"/>
        <w:ind w:firstLine="567"/>
        <w:jc w:val="both"/>
        <w:rPr>
          <w:rFonts w:ascii="Times New Roman" w:hAnsi="Times New Roman" w:cs="Times New Roman"/>
          <w:sz w:val="28"/>
          <w:szCs w:val="28"/>
        </w:rPr>
      </w:pPr>
      <w:r w:rsidRPr="0026659C">
        <w:rPr>
          <w:rFonts w:ascii="Times New Roman" w:hAnsi="Times New Roman" w:cs="Times New Roman"/>
          <w:sz w:val="28"/>
          <w:szCs w:val="28"/>
        </w:rPr>
        <w:t xml:space="preserve">5.16. Основанием для проведения контрольных мероприятий в </w:t>
      </w:r>
      <w:proofErr w:type="gramStart"/>
      <w:r w:rsidRPr="0026659C">
        <w:rPr>
          <w:rFonts w:ascii="Times New Roman" w:hAnsi="Times New Roman" w:cs="Times New Roman"/>
          <w:sz w:val="28"/>
          <w:szCs w:val="28"/>
        </w:rPr>
        <w:t>отношении</w:t>
      </w:r>
      <w:proofErr w:type="gramEnd"/>
      <w:r w:rsidRPr="0026659C">
        <w:rPr>
          <w:rFonts w:ascii="Times New Roman" w:hAnsi="Times New Roman" w:cs="Times New Roman"/>
          <w:sz w:val="28"/>
          <w:szCs w:val="28"/>
        </w:rPr>
        <w:t xml:space="preserve"> контролируемых лиц (за исключением контрольных мероприятий без взаимодействия) являются:</w:t>
      </w:r>
    </w:p>
    <w:p w:rsidR="009C7561" w:rsidRPr="0026659C" w:rsidRDefault="009C7561" w:rsidP="0026659C">
      <w:pPr>
        <w:autoSpaceDE w:val="0"/>
        <w:autoSpaceDN w:val="0"/>
        <w:adjustRightInd w:val="0"/>
        <w:spacing w:line="276" w:lineRule="auto"/>
        <w:ind w:firstLine="567"/>
        <w:jc w:val="both"/>
        <w:rPr>
          <w:rFonts w:eastAsiaTheme="minorHAnsi"/>
          <w:lang w:eastAsia="en-US"/>
        </w:rPr>
      </w:pPr>
      <w:r w:rsidRPr="0026659C">
        <w:rPr>
          <w:rFonts w:eastAsiaTheme="minorHAnsi"/>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5" w:history="1">
        <w:r w:rsidRPr="0026659C">
          <w:rPr>
            <w:rFonts w:eastAsiaTheme="minorHAnsi"/>
            <w:lang w:eastAsia="en-US"/>
          </w:rPr>
          <w:t>статьи 60</w:t>
        </w:r>
      </w:hyperlink>
      <w:r w:rsidRPr="0026659C">
        <w:rPr>
          <w:rFonts w:eastAsiaTheme="minorHAnsi"/>
          <w:lang w:eastAsia="en-US"/>
        </w:rPr>
        <w:t xml:space="preserve"> Федерального закона № 248-ФЗ;</w:t>
      </w:r>
    </w:p>
    <w:p w:rsidR="009C7561" w:rsidRPr="0026659C" w:rsidRDefault="009C7561" w:rsidP="0026659C">
      <w:pPr>
        <w:autoSpaceDE w:val="0"/>
        <w:autoSpaceDN w:val="0"/>
        <w:adjustRightInd w:val="0"/>
        <w:spacing w:line="276" w:lineRule="auto"/>
        <w:ind w:firstLine="567"/>
        <w:jc w:val="both"/>
        <w:rPr>
          <w:rFonts w:eastAsiaTheme="minorHAnsi"/>
          <w:lang w:eastAsia="en-US"/>
        </w:rPr>
      </w:pPr>
      <w:r w:rsidRPr="0026659C">
        <w:rPr>
          <w:rFonts w:eastAsiaTheme="minorHAnsi"/>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C7561" w:rsidRPr="0026659C" w:rsidRDefault="009C7561" w:rsidP="0026659C">
      <w:pPr>
        <w:autoSpaceDE w:val="0"/>
        <w:autoSpaceDN w:val="0"/>
        <w:adjustRightInd w:val="0"/>
        <w:spacing w:line="276" w:lineRule="auto"/>
        <w:ind w:firstLine="567"/>
        <w:jc w:val="both"/>
        <w:rPr>
          <w:rFonts w:eastAsiaTheme="minorHAnsi"/>
          <w:lang w:eastAsia="en-US"/>
        </w:rPr>
      </w:pPr>
      <w:r w:rsidRPr="0026659C">
        <w:rPr>
          <w:rFonts w:eastAsiaTheme="minorHAnsi"/>
          <w:lang w:eastAsia="en-US"/>
        </w:rPr>
        <w:t>3) требование прокурора о проведении контрольного (надзорного) мероприятия по поступившим в органы прокуратуры материалам и обращениям;</w:t>
      </w:r>
    </w:p>
    <w:p w:rsidR="009C7561" w:rsidRPr="0026659C" w:rsidRDefault="009C7561" w:rsidP="0026659C">
      <w:pPr>
        <w:autoSpaceDE w:val="0"/>
        <w:autoSpaceDN w:val="0"/>
        <w:adjustRightInd w:val="0"/>
        <w:spacing w:line="276" w:lineRule="auto"/>
        <w:ind w:firstLine="567"/>
        <w:jc w:val="both"/>
        <w:rPr>
          <w:rFonts w:eastAsiaTheme="minorHAnsi"/>
          <w:lang w:eastAsia="en-US"/>
        </w:rPr>
      </w:pPr>
      <w:r w:rsidRPr="0026659C">
        <w:rPr>
          <w:rFonts w:eastAsiaTheme="minorHAnsi"/>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26" w:history="1">
        <w:r w:rsidRPr="0026659C">
          <w:rPr>
            <w:rFonts w:eastAsiaTheme="minorHAnsi"/>
            <w:lang w:eastAsia="en-US"/>
          </w:rPr>
          <w:t>частью 1 статьи 95</w:t>
        </w:r>
      </w:hyperlink>
      <w:r w:rsidRPr="0026659C">
        <w:rPr>
          <w:rFonts w:eastAsiaTheme="minorHAnsi"/>
          <w:lang w:eastAsia="en-US"/>
        </w:rPr>
        <w:t xml:space="preserve"> Федерального закона № 248-ФЗ;</w:t>
      </w:r>
    </w:p>
    <w:p w:rsidR="009C7561" w:rsidRPr="0026659C" w:rsidRDefault="009C7561"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26659C">
        <w:rPr>
          <w:rFonts w:eastAsiaTheme="minorHAnsi"/>
          <w:lang w:eastAsia="en-US"/>
        </w:rPr>
        <w:t>о-</w:t>
      </w:r>
      <w:proofErr w:type="gramEnd"/>
      <w:r w:rsidRPr="0026659C">
        <w:rPr>
          <w:rFonts w:eastAsiaTheme="minorHAnsi"/>
          <w:lang w:eastAsia="en-US"/>
        </w:rPr>
        <w:t xml:space="preserve"> и видеозапись.</w:t>
      </w:r>
    </w:p>
    <w:p w:rsidR="009C7561" w:rsidRPr="0026659C" w:rsidRDefault="009C7561"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C7561" w:rsidRPr="0026659C" w:rsidRDefault="009C7561"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Аудиозапись проводимого контрольного мероприятия осуществляется при отсутствии возможности осуществления видеозаписи.</w:t>
      </w:r>
    </w:p>
    <w:p w:rsidR="009C7561" w:rsidRPr="0026659C" w:rsidRDefault="009C7561"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lastRenderedPageBreak/>
        <w:t>При проведении контрольного мероприятия фотосъемка, ауди</w:t>
      </w:r>
      <w:proofErr w:type="gramStart"/>
      <w:r w:rsidRPr="0026659C">
        <w:rPr>
          <w:rFonts w:eastAsiaTheme="minorHAnsi"/>
          <w:lang w:eastAsia="en-US"/>
        </w:rPr>
        <w:t>о-</w:t>
      </w:r>
      <w:proofErr w:type="gramEnd"/>
      <w:r w:rsidRPr="0026659C">
        <w:rPr>
          <w:rFonts w:eastAsiaTheme="minorHAnsi"/>
          <w:lang w:eastAsia="en-US"/>
        </w:rPr>
        <w:t xml:space="preserve"> и (или) видеозапись осуществляются в случаях:</w:t>
      </w:r>
    </w:p>
    <w:p w:rsidR="009C7561" w:rsidRPr="0026659C" w:rsidRDefault="009C7561"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а) проведения контрольного мероприятия во взаимодействии с контролируемым лицом одним должностным лицом;</w:t>
      </w:r>
    </w:p>
    <w:p w:rsidR="009C7561" w:rsidRPr="0026659C" w:rsidRDefault="009C7561"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C7561" w:rsidRPr="005C5026" w:rsidRDefault="009C7561" w:rsidP="005C5026">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 xml:space="preserve">в) отказа контролируемого лица должностному лицу в </w:t>
      </w:r>
      <w:proofErr w:type="gramStart"/>
      <w:r w:rsidRPr="0026659C">
        <w:rPr>
          <w:rFonts w:eastAsiaTheme="minorHAnsi"/>
          <w:lang w:eastAsia="en-US"/>
        </w:rPr>
        <w:t>доступе</w:t>
      </w:r>
      <w:proofErr w:type="gramEnd"/>
      <w:r w:rsidRPr="0026659C">
        <w:rPr>
          <w:rFonts w:eastAsiaTheme="minorHAnsi"/>
          <w:lang w:eastAsia="en-US"/>
        </w:rPr>
        <w:t xml:space="preserve"> на его объекты.</w:t>
      </w:r>
    </w:p>
    <w:p w:rsidR="00E52B4A" w:rsidRPr="0026659C" w:rsidRDefault="00453829" w:rsidP="00453829">
      <w:pPr>
        <w:autoSpaceDE w:val="0"/>
        <w:autoSpaceDN w:val="0"/>
        <w:adjustRightInd w:val="0"/>
        <w:spacing w:line="276" w:lineRule="auto"/>
        <w:jc w:val="center"/>
        <w:rPr>
          <w:rFonts w:eastAsiaTheme="minorHAnsi"/>
          <w:lang w:eastAsia="en-US"/>
        </w:rPr>
      </w:pPr>
      <w:r>
        <w:rPr>
          <w:rFonts w:eastAsiaTheme="minorHAnsi"/>
          <w:b/>
          <w:lang w:eastAsia="en-US"/>
        </w:rPr>
        <w:t xml:space="preserve">        </w:t>
      </w:r>
      <w:r w:rsidR="00E52B4A" w:rsidRPr="0026659C">
        <w:rPr>
          <w:rFonts w:eastAsiaTheme="minorHAnsi"/>
          <w:b/>
          <w:lang w:eastAsia="en-US"/>
        </w:rPr>
        <w:t>6. Порядок оформления результатов контрольного мероприятия</w:t>
      </w:r>
      <w:r w:rsidR="00E52B4A" w:rsidRPr="0026659C">
        <w:rPr>
          <w:rFonts w:eastAsiaTheme="minorHAnsi"/>
          <w:lang w:eastAsia="en-US"/>
        </w:rPr>
        <w:t>.</w:t>
      </w:r>
    </w:p>
    <w:p w:rsidR="00E52B4A" w:rsidRPr="0026659C" w:rsidRDefault="00E52B4A" w:rsidP="0026659C">
      <w:pPr>
        <w:autoSpaceDE w:val="0"/>
        <w:autoSpaceDN w:val="0"/>
        <w:adjustRightInd w:val="0"/>
        <w:spacing w:line="276" w:lineRule="auto"/>
        <w:rPr>
          <w:rFonts w:eastAsiaTheme="minorHAnsi"/>
          <w:lang w:eastAsia="en-US"/>
        </w:rPr>
      </w:pPr>
    </w:p>
    <w:p w:rsidR="00E52B4A" w:rsidRPr="0026659C" w:rsidRDefault="00A8461D"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r>
      <w:r w:rsidR="00E52B4A" w:rsidRPr="0026659C">
        <w:rPr>
          <w:rFonts w:eastAsiaTheme="minorHAnsi"/>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E52B4A" w:rsidRPr="0026659C">
        <w:rPr>
          <w:rFonts w:eastAsiaTheme="minorHAnsi"/>
          <w:lang w:eastAsia="en-US"/>
        </w:rPr>
        <w:t>,</w:t>
      </w:r>
      <w:proofErr w:type="gramEnd"/>
      <w:r w:rsidR="00E52B4A" w:rsidRPr="0026659C">
        <w:rPr>
          <w:rFonts w:eastAsiaTheme="minorHAnsi"/>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52B4A" w:rsidRPr="0026659C" w:rsidRDefault="00A8461D"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r>
      <w:r w:rsidR="00E52B4A" w:rsidRPr="0026659C">
        <w:rPr>
          <w:rFonts w:eastAsiaTheme="minorHAnsi"/>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B4D08" w:rsidRPr="0026659C" w:rsidRDefault="00CF5DBC" w:rsidP="0026659C">
      <w:pPr>
        <w:autoSpaceDE w:val="0"/>
        <w:autoSpaceDN w:val="0"/>
        <w:adjustRightInd w:val="0"/>
        <w:spacing w:line="276" w:lineRule="auto"/>
        <w:ind w:firstLine="708"/>
        <w:rPr>
          <w:rFonts w:eastAsiaTheme="minorHAnsi"/>
          <w:lang w:eastAsia="en-US"/>
        </w:rPr>
      </w:pPr>
      <w:r w:rsidRPr="0026659C">
        <w:rPr>
          <w:rFonts w:eastAsiaTheme="minorHAnsi"/>
          <w:lang w:eastAsia="en-US"/>
        </w:rPr>
        <w:t>6.2. По результатам проведен</w:t>
      </w:r>
      <w:r w:rsidR="00453829">
        <w:rPr>
          <w:rFonts w:eastAsiaTheme="minorHAnsi"/>
          <w:lang w:eastAsia="en-US"/>
        </w:rPr>
        <w:t xml:space="preserve">ия контрольного мероприятия без </w:t>
      </w:r>
      <w:r w:rsidRPr="0026659C">
        <w:rPr>
          <w:rFonts w:eastAsiaTheme="minorHAnsi"/>
          <w:lang w:eastAsia="en-US"/>
        </w:rPr>
        <w:t xml:space="preserve">взаимодействия акт составляется в </w:t>
      </w:r>
      <w:proofErr w:type="gramStart"/>
      <w:r w:rsidRPr="0026659C">
        <w:rPr>
          <w:rFonts w:eastAsiaTheme="minorHAnsi"/>
          <w:lang w:eastAsia="en-US"/>
        </w:rPr>
        <w:t>случае</w:t>
      </w:r>
      <w:proofErr w:type="gramEnd"/>
      <w:r w:rsidRPr="0026659C">
        <w:rPr>
          <w:rFonts w:eastAsiaTheme="minorHAnsi"/>
          <w:lang w:eastAsia="en-US"/>
        </w:rPr>
        <w:t xml:space="preserve"> выявления нарушений обязательных требований.</w:t>
      </w:r>
    </w:p>
    <w:p w:rsidR="00700750" w:rsidRPr="0026659C" w:rsidRDefault="00A8461D" w:rsidP="0026659C">
      <w:pPr>
        <w:autoSpaceDE w:val="0"/>
        <w:autoSpaceDN w:val="0"/>
        <w:adjustRightInd w:val="0"/>
        <w:spacing w:line="276" w:lineRule="auto"/>
        <w:jc w:val="both"/>
        <w:rPr>
          <w:rFonts w:eastAsiaTheme="minorHAnsi"/>
          <w:b/>
          <w:lang w:eastAsia="en-US"/>
        </w:rPr>
      </w:pPr>
      <w:r w:rsidRPr="0026659C">
        <w:rPr>
          <w:rFonts w:eastAsiaTheme="minorHAnsi"/>
          <w:b/>
          <w:lang w:eastAsia="en-US"/>
        </w:rPr>
        <w:tab/>
      </w:r>
      <w:r w:rsidR="00700750" w:rsidRPr="0026659C">
        <w:rPr>
          <w:rFonts w:eastAsiaTheme="minorHAnsi"/>
          <w:b/>
          <w:lang w:eastAsia="en-US"/>
        </w:rPr>
        <w:t>7. Меры, принимаемые по результатам контрольных мероприятий.</w:t>
      </w:r>
    </w:p>
    <w:p w:rsidR="00700750" w:rsidRPr="0026659C" w:rsidRDefault="00700750" w:rsidP="0026659C">
      <w:pPr>
        <w:pStyle w:val="ConsPlusNormal"/>
        <w:spacing w:line="276" w:lineRule="auto"/>
        <w:ind w:firstLine="567"/>
        <w:jc w:val="both"/>
        <w:rPr>
          <w:rFonts w:ascii="Times New Roman" w:hAnsi="Times New Roman" w:cs="Times New Roman"/>
          <w:b/>
          <w:sz w:val="28"/>
          <w:szCs w:val="28"/>
        </w:rPr>
      </w:pP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7.1. В случае выявления при проведении кон</w:t>
      </w:r>
      <w:r w:rsidR="009022CF">
        <w:rPr>
          <w:rFonts w:eastAsiaTheme="minorHAnsi"/>
          <w:lang w:eastAsia="en-US"/>
        </w:rPr>
        <w:t xml:space="preserve">трольного мероприятия нарушений </w:t>
      </w:r>
      <w:r w:rsidRPr="0026659C">
        <w:rPr>
          <w:rFonts w:eastAsiaTheme="minorHAnsi"/>
          <w:lang w:eastAsia="en-US"/>
        </w:rPr>
        <w:t>обязательных требований конт</w:t>
      </w:r>
      <w:r w:rsidR="009022CF">
        <w:rPr>
          <w:rFonts w:eastAsiaTheme="minorHAnsi"/>
          <w:lang w:eastAsia="en-US"/>
        </w:rPr>
        <w:t xml:space="preserve">ролируемым лицом администрация </w:t>
      </w:r>
      <w:r w:rsidRPr="0026659C">
        <w:rPr>
          <w:rFonts w:eastAsiaTheme="minorHAnsi"/>
          <w:lang w:eastAsia="en-US"/>
        </w:rPr>
        <w:t>в пределах полномочий, предусмотренных законодательством Российской Федерации, обязана:</w:t>
      </w: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lastRenderedPageBreak/>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r>
      <w:proofErr w:type="gramStart"/>
      <w:r w:rsidRPr="0026659C">
        <w:rPr>
          <w:rFonts w:eastAsiaTheme="minorHAnsi"/>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6659C">
        <w:rPr>
          <w:rFonts w:eastAsiaTheme="minorHAnsi"/>
          <w:lang w:eastAsia="en-US"/>
        </w:rPr>
        <w:t xml:space="preserve"> ценностям или что такой вред (ущерб) причинен;</w:t>
      </w: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4) принять меры по осуществлению </w:t>
      </w:r>
      <w:proofErr w:type="gramStart"/>
      <w:r w:rsidRPr="0026659C">
        <w:rPr>
          <w:rFonts w:eastAsiaTheme="minorHAnsi"/>
          <w:lang w:eastAsia="en-US"/>
        </w:rPr>
        <w:t>контроля за</w:t>
      </w:r>
      <w:proofErr w:type="gramEnd"/>
      <w:r w:rsidRPr="0026659C">
        <w:rPr>
          <w:rFonts w:eastAsiaTheme="minorHAnsi"/>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0750" w:rsidRPr="0026659C" w:rsidRDefault="00700750"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7.2. </w:t>
      </w:r>
      <w:proofErr w:type="gramStart"/>
      <w:r w:rsidRPr="0026659C">
        <w:rPr>
          <w:rFonts w:eastAsiaTheme="minorHAnsi"/>
          <w:lang w:eastAsia="en-US"/>
        </w:rPr>
        <w:t xml:space="preserve">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27" w:history="1">
        <w:r w:rsidRPr="0026659C">
          <w:rPr>
            <w:rStyle w:val="a8"/>
            <w:rFonts w:eastAsiaTheme="minorHAnsi"/>
            <w:lang w:eastAsia="en-US"/>
          </w:rPr>
          <w:t>частью 1 статьи 19.4</w:t>
        </w:r>
      </w:hyperlink>
      <w:r w:rsidRPr="0026659C">
        <w:rPr>
          <w:rFonts w:eastAsiaTheme="minorHAnsi"/>
          <w:lang w:eastAsia="en-US"/>
        </w:rPr>
        <w:t xml:space="preserve">, </w:t>
      </w:r>
      <w:hyperlink r:id="rId28" w:history="1">
        <w:r w:rsidRPr="0026659C">
          <w:rPr>
            <w:rStyle w:val="a8"/>
            <w:rFonts w:eastAsiaTheme="minorHAnsi"/>
            <w:lang w:eastAsia="en-US"/>
          </w:rPr>
          <w:t>статьей 19.4.1</w:t>
        </w:r>
      </w:hyperlink>
      <w:r w:rsidRPr="0026659C">
        <w:rPr>
          <w:rFonts w:eastAsiaTheme="minorHAnsi"/>
          <w:lang w:eastAsia="en-US"/>
        </w:rPr>
        <w:t xml:space="preserve">, </w:t>
      </w:r>
      <w:hyperlink r:id="rId29" w:history="1">
        <w:r w:rsidRPr="0026659C">
          <w:rPr>
            <w:rStyle w:val="a8"/>
            <w:rFonts w:eastAsiaTheme="minorHAnsi"/>
            <w:lang w:eastAsia="en-US"/>
          </w:rPr>
          <w:t>частью 1</w:t>
        </w:r>
      </w:hyperlink>
      <w:r w:rsidRPr="0026659C">
        <w:rPr>
          <w:rFonts w:eastAsiaTheme="minorHAnsi"/>
          <w:lang w:eastAsia="en-US"/>
        </w:rPr>
        <w:t xml:space="preserve"> статьи 19.5., </w:t>
      </w:r>
      <w:hyperlink r:id="rId30" w:history="1">
        <w:r w:rsidRPr="0026659C">
          <w:rPr>
            <w:rStyle w:val="a8"/>
            <w:rFonts w:eastAsiaTheme="minorHAnsi"/>
            <w:lang w:eastAsia="en-US"/>
          </w:rPr>
          <w:t>статьей 19.7</w:t>
        </w:r>
      </w:hyperlink>
      <w:r w:rsidRPr="0026659C">
        <w:rPr>
          <w:rFonts w:eastAsiaTheme="minorHAnsi"/>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w:t>
      </w:r>
      <w:r w:rsidRPr="0026659C">
        <w:rPr>
          <w:rFonts w:eastAsiaTheme="minorHAnsi"/>
          <w:lang w:eastAsia="en-US"/>
        </w:rPr>
        <w:lastRenderedPageBreak/>
        <w:t>направляется для рассмотрения дела об административном правонарушении в соответствии с Кодексом</w:t>
      </w:r>
      <w:proofErr w:type="gramEnd"/>
      <w:r w:rsidRPr="0026659C">
        <w:rPr>
          <w:rFonts w:eastAsiaTheme="minorHAnsi"/>
          <w:lang w:eastAsia="en-US"/>
        </w:rPr>
        <w:t xml:space="preserve"> Российской Федерации об административных правонарушениях.</w:t>
      </w:r>
    </w:p>
    <w:p w:rsidR="00700750" w:rsidRPr="0026659C" w:rsidRDefault="00700750"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700750" w:rsidRPr="0026659C" w:rsidRDefault="00700750" w:rsidP="0026659C">
      <w:pPr>
        <w:autoSpaceDE w:val="0"/>
        <w:autoSpaceDN w:val="0"/>
        <w:adjustRightInd w:val="0"/>
        <w:spacing w:line="276" w:lineRule="auto"/>
        <w:ind w:firstLine="540"/>
        <w:jc w:val="both"/>
        <w:rPr>
          <w:rFonts w:eastAsiaTheme="minorHAnsi"/>
          <w:lang w:eastAsia="en-US"/>
        </w:rPr>
      </w:pPr>
      <w:r w:rsidRPr="0026659C">
        <w:t xml:space="preserve">7.4. В соответствии с частью </w:t>
      </w:r>
      <w:r w:rsidRPr="0026659C">
        <w:rPr>
          <w:rFonts w:eastAsiaTheme="minorHAnsi"/>
          <w:lang w:eastAsia="en-US"/>
        </w:rPr>
        <w:t>12 статьи 20 Жилищного кодекса РФ администрация вправе обратиться в суд с заявлениями:</w:t>
      </w:r>
    </w:p>
    <w:p w:rsidR="00700750" w:rsidRPr="0026659C" w:rsidRDefault="00700750"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700750" w:rsidRPr="0026659C" w:rsidRDefault="00700750" w:rsidP="0026659C">
      <w:pPr>
        <w:autoSpaceDE w:val="0"/>
        <w:autoSpaceDN w:val="0"/>
        <w:adjustRightInd w:val="0"/>
        <w:spacing w:line="276" w:lineRule="auto"/>
        <w:ind w:firstLine="540"/>
        <w:jc w:val="both"/>
        <w:rPr>
          <w:rFonts w:eastAsiaTheme="minorHAnsi"/>
          <w:lang w:eastAsia="en-US"/>
        </w:rPr>
      </w:pPr>
      <w:proofErr w:type="gramStart"/>
      <w:r w:rsidRPr="0026659C">
        <w:rPr>
          <w:rFonts w:eastAsiaTheme="minorHAnsi"/>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00750" w:rsidRPr="0026659C" w:rsidRDefault="00700750" w:rsidP="0026659C">
      <w:pPr>
        <w:autoSpaceDE w:val="0"/>
        <w:autoSpaceDN w:val="0"/>
        <w:adjustRightInd w:val="0"/>
        <w:spacing w:line="276" w:lineRule="auto"/>
        <w:ind w:firstLine="540"/>
        <w:jc w:val="both"/>
        <w:rPr>
          <w:rFonts w:eastAsiaTheme="minorHAnsi"/>
          <w:lang w:eastAsia="en-US"/>
        </w:rPr>
      </w:pPr>
      <w:proofErr w:type="gramStart"/>
      <w:r w:rsidRPr="0026659C">
        <w:rPr>
          <w:rFonts w:eastAsiaTheme="minorHAnsi"/>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26659C">
        <w:rPr>
          <w:rFonts w:eastAsiaTheme="minorHAnsi"/>
          <w:lang w:eastAsia="en-US"/>
        </w:rPr>
        <w:t xml:space="preserve"> </w:t>
      </w:r>
      <w:proofErr w:type="gramStart"/>
      <w:r w:rsidRPr="0026659C">
        <w:rPr>
          <w:rFonts w:eastAsiaTheme="minorHAnsi"/>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00750" w:rsidRPr="0026659C" w:rsidRDefault="00700750" w:rsidP="0026659C">
      <w:pPr>
        <w:autoSpaceDE w:val="0"/>
        <w:autoSpaceDN w:val="0"/>
        <w:adjustRightInd w:val="0"/>
        <w:spacing w:line="276" w:lineRule="auto"/>
        <w:ind w:firstLine="540"/>
        <w:jc w:val="both"/>
        <w:rPr>
          <w:rFonts w:eastAsiaTheme="minorHAnsi"/>
          <w:lang w:eastAsia="en-US"/>
        </w:rPr>
      </w:pPr>
      <w:proofErr w:type="gramStart"/>
      <w:r w:rsidRPr="0026659C">
        <w:rPr>
          <w:rFonts w:eastAsiaTheme="minorHAnsi"/>
          <w:lang w:eastAsia="en-US"/>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26659C">
        <w:rPr>
          <w:rFonts w:eastAsiaTheme="minorHAnsi"/>
          <w:lang w:eastAsia="en-US"/>
        </w:rPr>
        <w:lastRenderedPageBreak/>
        <w:t>интересов неопределенного круга лиц в случае выявления нарушения обязательных требований;</w:t>
      </w:r>
      <w:proofErr w:type="gramEnd"/>
    </w:p>
    <w:p w:rsidR="00362301" w:rsidRPr="0026659C" w:rsidRDefault="00700750"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 xml:space="preserve">5) о признании </w:t>
      </w:r>
      <w:proofErr w:type="gramStart"/>
      <w:r w:rsidRPr="0026659C">
        <w:rPr>
          <w:rFonts w:eastAsiaTheme="minorHAnsi"/>
          <w:lang w:eastAsia="en-US"/>
        </w:rPr>
        <w:t>договора найма жилого помещения жилищного фонда социального использования</w:t>
      </w:r>
      <w:proofErr w:type="gramEnd"/>
      <w:r w:rsidRPr="0026659C">
        <w:rPr>
          <w:rFonts w:eastAsiaTheme="minorHAnsi"/>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700750" w:rsidRPr="0026659C" w:rsidRDefault="00700750" w:rsidP="0026659C">
      <w:pPr>
        <w:autoSpaceDE w:val="0"/>
        <w:autoSpaceDN w:val="0"/>
        <w:adjustRightInd w:val="0"/>
        <w:spacing w:line="276" w:lineRule="auto"/>
        <w:ind w:firstLine="540"/>
        <w:jc w:val="both"/>
        <w:rPr>
          <w:rFonts w:eastAsiaTheme="minorHAnsi"/>
          <w:lang w:eastAsia="en-US"/>
        </w:rPr>
      </w:pPr>
      <w:r w:rsidRPr="0026659C">
        <w:rPr>
          <w:rFonts w:eastAsiaTheme="minorHAnsi"/>
          <w:lang w:eastAsia="en-US"/>
        </w:rPr>
        <w:t>6) о понуждении к исполнению предписания.</w:t>
      </w:r>
    </w:p>
    <w:p w:rsidR="00700750" w:rsidRPr="0026659C" w:rsidRDefault="00700750" w:rsidP="0026659C">
      <w:pPr>
        <w:autoSpaceDE w:val="0"/>
        <w:autoSpaceDN w:val="0"/>
        <w:adjustRightInd w:val="0"/>
        <w:spacing w:line="276" w:lineRule="auto"/>
        <w:jc w:val="center"/>
        <w:outlineLvl w:val="0"/>
        <w:rPr>
          <w:rFonts w:eastAsiaTheme="minorHAnsi"/>
          <w:b/>
          <w:bCs/>
          <w:lang w:eastAsia="en-US"/>
        </w:rPr>
      </w:pPr>
      <w:r w:rsidRPr="0026659C">
        <w:rPr>
          <w:rFonts w:eastAsiaTheme="minorHAnsi"/>
          <w:b/>
          <w:bCs/>
          <w:lang w:eastAsia="en-US"/>
        </w:rPr>
        <w:t>8. Досудебный порядок обжалования решений администрации,</w:t>
      </w:r>
    </w:p>
    <w:p w:rsidR="00700750" w:rsidRPr="0026659C" w:rsidRDefault="00700750" w:rsidP="0026659C">
      <w:pPr>
        <w:autoSpaceDE w:val="0"/>
        <w:autoSpaceDN w:val="0"/>
        <w:adjustRightInd w:val="0"/>
        <w:spacing w:line="276" w:lineRule="auto"/>
        <w:jc w:val="center"/>
        <w:rPr>
          <w:rFonts w:eastAsiaTheme="minorHAnsi"/>
          <w:b/>
          <w:bCs/>
          <w:lang w:eastAsia="en-US"/>
        </w:rPr>
      </w:pPr>
      <w:r w:rsidRPr="0026659C">
        <w:rPr>
          <w:rFonts w:eastAsiaTheme="minorHAnsi"/>
          <w:b/>
          <w:bCs/>
          <w:lang w:eastAsia="en-US"/>
        </w:rPr>
        <w:t>действий (бездействия) должностных лиц при осуществлении</w:t>
      </w:r>
    </w:p>
    <w:p w:rsidR="00700750" w:rsidRDefault="00700750" w:rsidP="0026659C">
      <w:pPr>
        <w:autoSpaceDE w:val="0"/>
        <w:autoSpaceDN w:val="0"/>
        <w:adjustRightInd w:val="0"/>
        <w:spacing w:line="276" w:lineRule="auto"/>
        <w:jc w:val="center"/>
        <w:rPr>
          <w:rFonts w:eastAsiaTheme="minorHAnsi"/>
          <w:b/>
          <w:bCs/>
          <w:lang w:eastAsia="en-US"/>
        </w:rPr>
      </w:pPr>
      <w:r w:rsidRPr="0026659C">
        <w:rPr>
          <w:rFonts w:eastAsiaTheme="minorHAnsi"/>
          <w:b/>
          <w:bCs/>
          <w:lang w:eastAsia="en-US"/>
        </w:rPr>
        <w:t>муниципального жилищного контроля</w:t>
      </w:r>
      <w:r w:rsidRPr="0026659C">
        <w:rPr>
          <w:rStyle w:val="af0"/>
          <w:rFonts w:eastAsiaTheme="minorHAnsi"/>
          <w:b/>
          <w:bCs/>
          <w:lang w:eastAsia="en-US"/>
        </w:rPr>
        <w:footnoteReference w:id="1"/>
      </w:r>
      <w:r w:rsidRPr="0026659C">
        <w:rPr>
          <w:rFonts w:eastAsiaTheme="minorHAnsi"/>
          <w:b/>
          <w:bCs/>
          <w:lang w:eastAsia="en-US"/>
        </w:rPr>
        <w:t>.</w:t>
      </w:r>
    </w:p>
    <w:p w:rsidR="005C5026" w:rsidRPr="0026659C" w:rsidRDefault="005C5026" w:rsidP="0026659C">
      <w:pPr>
        <w:autoSpaceDE w:val="0"/>
        <w:autoSpaceDN w:val="0"/>
        <w:adjustRightInd w:val="0"/>
        <w:spacing w:line="276" w:lineRule="auto"/>
        <w:jc w:val="center"/>
        <w:rPr>
          <w:rFonts w:eastAsiaTheme="minorHAnsi"/>
          <w:b/>
          <w:bCs/>
          <w:lang w:eastAsia="en-US"/>
        </w:rPr>
      </w:pPr>
    </w:p>
    <w:p w:rsidR="00700750" w:rsidRPr="005C5026" w:rsidRDefault="008B4D08" w:rsidP="005C5026">
      <w:pPr>
        <w:autoSpaceDE w:val="0"/>
        <w:autoSpaceDN w:val="0"/>
        <w:adjustRightInd w:val="0"/>
        <w:spacing w:line="276" w:lineRule="auto"/>
        <w:ind w:firstLine="360"/>
        <w:jc w:val="both"/>
        <w:rPr>
          <w:color w:val="333333"/>
        </w:rPr>
      </w:pPr>
      <w:r w:rsidRPr="0026659C">
        <w:t>Д</w:t>
      </w:r>
      <w:r w:rsidRPr="0026659C">
        <w:rPr>
          <w:color w:val="22272F"/>
          <w:shd w:val="clear" w:color="auto" w:fill="FFFFFF"/>
        </w:rPr>
        <w:t>осудебный порядок подачи жалоб при</w:t>
      </w:r>
      <w:r w:rsidR="001A2DC8">
        <w:rPr>
          <w:color w:val="22272F"/>
          <w:shd w:val="clear" w:color="auto" w:fill="FFFFFF"/>
        </w:rPr>
        <w:t xml:space="preserve"> осуществлении муниципального жилищ</w:t>
      </w:r>
      <w:r w:rsidRPr="0026659C">
        <w:rPr>
          <w:color w:val="22272F"/>
          <w:shd w:val="clear" w:color="auto" w:fill="FFFFFF"/>
        </w:rPr>
        <w:t>ного контроля на территории Хохольского муниципального района не применяется</w:t>
      </w:r>
      <w:r w:rsidRPr="0026659C">
        <w:rPr>
          <w:color w:val="333333"/>
        </w:rPr>
        <w:t>.</w:t>
      </w:r>
    </w:p>
    <w:p w:rsidR="001F4BB2" w:rsidRPr="0026659C" w:rsidRDefault="001F4BB2" w:rsidP="0026659C">
      <w:pPr>
        <w:pStyle w:val="ConsPlusNormal"/>
        <w:numPr>
          <w:ilvl w:val="0"/>
          <w:numId w:val="19"/>
        </w:numPr>
        <w:autoSpaceDN/>
        <w:adjustRightInd/>
        <w:spacing w:line="276" w:lineRule="auto"/>
        <w:jc w:val="center"/>
        <w:rPr>
          <w:rFonts w:ascii="Times New Roman" w:hAnsi="Times New Roman" w:cs="Times New Roman"/>
          <w:b/>
          <w:sz w:val="28"/>
          <w:szCs w:val="28"/>
        </w:rPr>
      </w:pPr>
      <w:r w:rsidRPr="0026659C">
        <w:rPr>
          <w:rFonts w:ascii="Times New Roman" w:hAnsi="Times New Roman" w:cs="Times New Roman"/>
          <w:b/>
          <w:sz w:val="28"/>
          <w:szCs w:val="28"/>
        </w:rPr>
        <w:t>Оценка результативности и эффективности осуществления муниципального жилищного контроля</w:t>
      </w:r>
    </w:p>
    <w:p w:rsidR="001F4BB2" w:rsidRPr="0026659C" w:rsidRDefault="001F4BB2" w:rsidP="0026659C">
      <w:pPr>
        <w:pStyle w:val="ConsPlusNormal"/>
        <w:spacing w:line="276" w:lineRule="auto"/>
        <w:ind w:firstLine="0"/>
        <w:jc w:val="center"/>
        <w:rPr>
          <w:rFonts w:ascii="Times New Roman" w:hAnsi="Times New Roman" w:cs="Times New Roman"/>
          <w:sz w:val="28"/>
          <w:szCs w:val="28"/>
        </w:rPr>
      </w:pPr>
    </w:p>
    <w:p w:rsidR="0026659C" w:rsidRPr="0026659C" w:rsidRDefault="001F4BB2" w:rsidP="0026659C">
      <w:pPr>
        <w:pStyle w:val="12"/>
        <w:suppressAutoHyphens w:val="0"/>
        <w:spacing w:line="276" w:lineRule="auto"/>
        <w:ind w:firstLine="709"/>
        <w:jc w:val="both"/>
        <w:rPr>
          <w:rFonts w:ascii="Times New Roman" w:hAnsi="Times New Roman" w:cs="Times New Roman"/>
          <w:sz w:val="28"/>
          <w:szCs w:val="28"/>
        </w:rPr>
      </w:pPr>
      <w:r w:rsidRPr="0026659C">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1F4BB2" w:rsidRPr="0026659C" w:rsidRDefault="001F4BB2" w:rsidP="0026659C">
      <w:pPr>
        <w:pStyle w:val="ConsPlusNormal"/>
        <w:numPr>
          <w:ilvl w:val="0"/>
          <w:numId w:val="19"/>
        </w:numPr>
        <w:autoSpaceDN/>
        <w:adjustRightInd/>
        <w:spacing w:line="276" w:lineRule="auto"/>
        <w:jc w:val="center"/>
        <w:rPr>
          <w:rFonts w:ascii="Times New Roman" w:hAnsi="Times New Roman" w:cs="Times New Roman"/>
          <w:b/>
          <w:sz w:val="28"/>
          <w:szCs w:val="28"/>
        </w:rPr>
      </w:pPr>
      <w:r w:rsidRPr="0026659C">
        <w:rPr>
          <w:rFonts w:ascii="Times New Roman" w:hAnsi="Times New Roman" w:cs="Times New Roman"/>
          <w:b/>
          <w:sz w:val="28"/>
          <w:szCs w:val="28"/>
        </w:rPr>
        <w:t xml:space="preserve"> Заключительные положения</w:t>
      </w:r>
    </w:p>
    <w:p w:rsidR="001F4BB2" w:rsidRPr="0026659C" w:rsidRDefault="001F4BB2" w:rsidP="0026659C">
      <w:pPr>
        <w:pStyle w:val="ConsPlusNormal"/>
        <w:spacing w:line="276" w:lineRule="auto"/>
        <w:ind w:firstLine="0"/>
        <w:rPr>
          <w:rFonts w:ascii="Times New Roman" w:hAnsi="Times New Roman" w:cs="Times New Roman"/>
          <w:b/>
          <w:sz w:val="28"/>
          <w:szCs w:val="28"/>
        </w:rPr>
      </w:pPr>
    </w:p>
    <w:p w:rsidR="001F4BB2" w:rsidRPr="0026659C" w:rsidRDefault="001F4BB2" w:rsidP="0026659C">
      <w:pPr>
        <w:autoSpaceDE w:val="0"/>
        <w:autoSpaceDN w:val="0"/>
        <w:adjustRightInd w:val="0"/>
        <w:spacing w:line="276" w:lineRule="auto"/>
        <w:jc w:val="both"/>
      </w:pPr>
      <w:r w:rsidRPr="0026659C">
        <w:tab/>
        <w:t>10.1. Муниципальный жилищный контроль осуществляется с учетом норм постановления Правительства Российской Федерации от 10.03.2022 № 336</w:t>
      </w:r>
      <w:r w:rsidRPr="0026659C">
        <w:rPr>
          <w:rFonts w:eastAsiaTheme="minorHAnsi"/>
          <w:lang w:eastAsia="en-US"/>
        </w:rPr>
        <w:t xml:space="preserve"> «Об особенностях организации и осуществления государственного контроля (надзора), муниципального контроля»</w:t>
      </w:r>
      <w:r w:rsidRPr="0026659C">
        <w:t>.</w:t>
      </w:r>
    </w:p>
    <w:p w:rsidR="001F4BB2" w:rsidRPr="0026659C" w:rsidRDefault="001F4BB2" w:rsidP="0026659C">
      <w:pPr>
        <w:autoSpaceDE w:val="0"/>
        <w:autoSpaceDN w:val="0"/>
        <w:adjustRightInd w:val="0"/>
        <w:spacing w:line="276" w:lineRule="auto"/>
        <w:jc w:val="both"/>
        <w:rPr>
          <w:rFonts w:eastAsiaTheme="minorHAnsi"/>
          <w:lang w:eastAsia="en-US"/>
        </w:rPr>
      </w:pPr>
      <w:r w:rsidRPr="0026659C">
        <w:tab/>
        <w:t xml:space="preserve">10.2. </w:t>
      </w:r>
      <w:bookmarkStart w:id="2" w:name="Par0"/>
      <w:bookmarkEnd w:id="2"/>
      <w:r w:rsidRPr="0026659C">
        <w:rPr>
          <w:rFonts w:eastAsiaTheme="minorHAnsi"/>
          <w:lang w:eastAsia="en-US"/>
        </w:rPr>
        <w:t>До 31 декабря 2025 года:</w:t>
      </w:r>
    </w:p>
    <w:p w:rsidR="001F4BB2" w:rsidRPr="0026659C" w:rsidRDefault="001F4BB2"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10.2.1. </w:t>
      </w:r>
      <w:proofErr w:type="gramStart"/>
      <w:r w:rsidRPr="0026659C">
        <w:rPr>
          <w:rFonts w:eastAsiaTheme="minorHAnsi"/>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1" w:history="1">
        <w:r w:rsidRPr="0026659C">
          <w:rPr>
            <w:rFonts w:eastAsiaTheme="minorHAnsi"/>
            <w:lang w:eastAsia="en-US"/>
          </w:rPr>
          <w:t>статьей 21</w:t>
        </w:r>
      </w:hyperlink>
      <w:r w:rsidRPr="0026659C">
        <w:rPr>
          <w:rFonts w:eastAsiaTheme="minorHAnsi"/>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26659C">
        <w:rPr>
          <w:rFonts w:eastAsiaTheme="minorHAnsi"/>
          <w:lang w:eastAsia="en-US"/>
        </w:rPr>
        <w:lastRenderedPageBreak/>
        <w:t>контролируемого лица в электронной форме либо по запросу контролируемого лица.</w:t>
      </w:r>
      <w:proofErr w:type="gramEnd"/>
      <w:r w:rsidRPr="0026659C">
        <w:rPr>
          <w:rFonts w:eastAsiaTheme="minorHAnsi"/>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F4BB2" w:rsidRPr="0026659C" w:rsidRDefault="001F4BB2"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10.2.2. Указанные документы и сведения могут </w:t>
      </w:r>
      <w:proofErr w:type="gramStart"/>
      <w:r w:rsidRPr="0026659C">
        <w:rPr>
          <w:rFonts w:eastAsiaTheme="minorHAnsi"/>
          <w:lang w:eastAsia="en-US"/>
        </w:rPr>
        <w:t>составляться и подписываться</w:t>
      </w:r>
      <w:proofErr w:type="gramEnd"/>
      <w:r w:rsidRPr="0026659C">
        <w:rPr>
          <w:rFonts w:eastAsiaTheme="minorHAnsi"/>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F4BB2" w:rsidRPr="0026659C" w:rsidRDefault="001F4BB2" w:rsidP="0026659C">
      <w:pPr>
        <w:autoSpaceDE w:val="0"/>
        <w:autoSpaceDN w:val="0"/>
        <w:adjustRightInd w:val="0"/>
        <w:spacing w:line="276" w:lineRule="auto"/>
        <w:jc w:val="both"/>
        <w:rPr>
          <w:rFonts w:eastAsiaTheme="minorHAnsi"/>
          <w:lang w:eastAsia="en-US"/>
        </w:rPr>
      </w:pPr>
      <w:r w:rsidRPr="0026659C">
        <w:rPr>
          <w:rFonts w:eastAsiaTheme="minorHAnsi"/>
          <w:lang w:eastAsia="en-US"/>
        </w:rPr>
        <w:tab/>
        <w:t xml:space="preserve">10.2.3. </w:t>
      </w:r>
      <w:proofErr w:type="gramStart"/>
      <w:r w:rsidRPr="0026659C">
        <w:rPr>
          <w:rFonts w:eastAsiaTheme="minorHAnsi"/>
          <w:lang w:eastAsia="en-US"/>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E52B4A" w:rsidRPr="0026659C" w:rsidRDefault="00E52B4A" w:rsidP="0026659C">
      <w:pPr>
        <w:autoSpaceDE w:val="0"/>
        <w:autoSpaceDN w:val="0"/>
        <w:adjustRightInd w:val="0"/>
        <w:spacing w:line="276" w:lineRule="auto"/>
        <w:jc w:val="both"/>
        <w:rPr>
          <w:rFonts w:eastAsiaTheme="minorHAnsi"/>
          <w:lang w:eastAsia="en-US"/>
        </w:rPr>
      </w:pPr>
    </w:p>
    <w:p w:rsidR="00F840F4" w:rsidRPr="0026659C" w:rsidRDefault="00F840F4" w:rsidP="0026659C">
      <w:pPr>
        <w:autoSpaceDE w:val="0"/>
        <w:autoSpaceDN w:val="0"/>
        <w:adjustRightInd w:val="0"/>
        <w:spacing w:line="276" w:lineRule="auto"/>
        <w:jc w:val="both"/>
        <w:rPr>
          <w:rFonts w:eastAsiaTheme="minorHAnsi"/>
          <w:lang w:eastAsia="en-US"/>
        </w:rPr>
      </w:pPr>
    </w:p>
    <w:p w:rsidR="001D7143" w:rsidRPr="00104973" w:rsidRDefault="001D7143" w:rsidP="00E52B4A">
      <w:pPr>
        <w:autoSpaceDE w:val="0"/>
        <w:autoSpaceDN w:val="0"/>
        <w:adjustRightInd w:val="0"/>
        <w:spacing w:line="360" w:lineRule="auto"/>
        <w:jc w:val="both"/>
        <w:rPr>
          <w:rFonts w:eastAsiaTheme="minorHAnsi"/>
          <w:lang w:eastAsia="en-US"/>
        </w:rPr>
      </w:pPr>
    </w:p>
    <w:p w:rsidR="00FA23C0" w:rsidRPr="00B868F4" w:rsidRDefault="00FA23C0" w:rsidP="00F9533F">
      <w:pPr>
        <w:autoSpaceDE w:val="0"/>
        <w:autoSpaceDN w:val="0"/>
        <w:adjustRightInd w:val="0"/>
        <w:spacing w:line="360" w:lineRule="auto"/>
        <w:ind w:firstLine="540"/>
        <w:jc w:val="both"/>
        <w:rPr>
          <w:rFonts w:eastAsiaTheme="minorHAnsi"/>
          <w:lang w:eastAsia="en-US"/>
        </w:rPr>
      </w:pPr>
    </w:p>
    <w:p w:rsidR="002E5C0E" w:rsidRPr="00B868F4" w:rsidRDefault="00EA318B" w:rsidP="00F9533F">
      <w:pPr>
        <w:autoSpaceDE w:val="0"/>
        <w:autoSpaceDN w:val="0"/>
        <w:adjustRightInd w:val="0"/>
        <w:spacing w:line="360" w:lineRule="auto"/>
        <w:ind w:firstLine="540"/>
        <w:jc w:val="both"/>
        <w:rPr>
          <w:rFonts w:eastAsiaTheme="minorHAnsi"/>
          <w:lang w:eastAsia="en-US"/>
        </w:rPr>
      </w:pPr>
      <w:r>
        <w:rPr>
          <w:rFonts w:eastAsiaTheme="minorHAnsi"/>
          <w:lang w:eastAsia="en-US"/>
        </w:rPr>
        <w:t xml:space="preserve">                                                                                                                                                                                                                                                                                                                                                                                                                                                                                                                                                                                                                                                                                                                                                                                                                                                                                                                                                                                                                                                                                                                                                                                                                                                                                                                                                                                                                                                                                                                                                                                                                                                                                                                                                                                                                                                                                                                                                                                                                                                                                                                                                                                                                                                                                                                     </w:t>
      </w:r>
    </w:p>
    <w:p w:rsidR="00BB3AE2" w:rsidRDefault="00BB3AE2"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5153D8" w:rsidRDefault="005153D8" w:rsidP="002E5C0E">
      <w:pPr>
        <w:pStyle w:val="ConsPlusNormal"/>
        <w:spacing w:line="360" w:lineRule="auto"/>
        <w:ind w:firstLine="709"/>
        <w:jc w:val="both"/>
        <w:rPr>
          <w:rFonts w:ascii="Times New Roman" w:hAnsi="Times New Roman" w:cs="Times New Roman"/>
          <w:color w:val="000000"/>
          <w:sz w:val="28"/>
          <w:szCs w:val="28"/>
        </w:rPr>
      </w:pPr>
    </w:p>
    <w:p w:rsidR="009623FA" w:rsidRDefault="009623FA" w:rsidP="002E5C0E">
      <w:pPr>
        <w:pStyle w:val="ConsPlusNormal"/>
        <w:spacing w:line="360" w:lineRule="auto"/>
        <w:ind w:firstLine="709"/>
        <w:jc w:val="both"/>
        <w:rPr>
          <w:rFonts w:ascii="Times New Roman" w:hAnsi="Times New Roman" w:cs="Times New Roman"/>
          <w:color w:val="000000"/>
          <w:sz w:val="28"/>
          <w:szCs w:val="28"/>
        </w:rPr>
      </w:pPr>
    </w:p>
    <w:p w:rsidR="009623FA" w:rsidRDefault="009623FA" w:rsidP="002E5C0E">
      <w:pPr>
        <w:pStyle w:val="ConsPlusNormal"/>
        <w:spacing w:line="360" w:lineRule="auto"/>
        <w:ind w:firstLine="709"/>
        <w:jc w:val="both"/>
        <w:rPr>
          <w:rFonts w:ascii="Times New Roman" w:hAnsi="Times New Roman" w:cs="Times New Roman"/>
          <w:color w:val="000000"/>
          <w:sz w:val="28"/>
          <w:szCs w:val="28"/>
        </w:rPr>
      </w:pPr>
    </w:p>
    <w:p w:rsidR="005C5026" w:rsidRDefault="005C5026" w:rsidP="002E5C0E">
      <w:pPr>
        <w:pStyle w:val="ConsPlusNormal"/>
        <w:spacing w:line="360" w:lineRule="auto"/>
        <w:ind w:firstLine="709"/>
        <w:jc w:val="both"/>
        <w:rPr>
          <w:rFonts w:ascii="Times New Roman" w:hAnsi="Times New Roman" w:cs="Times New Roman"/>
          <w:color w:val="000000"/>
          <w:sz w:val="28"/>
          <w:szCs w:val="28"/>
        </w:rPr>
      </w:pPr>
    </w:p>
    <w:p w:rsidR="005C5026" w:rsidRDefault="005C5026" w:rsidP="002E5C0E">
      <w:pPr>
        <w:pStyle w:val="ConsPlusNormal"/>
        <w:spacing w:line="360" w:lineRule="auto"/>
        <w:ind w:firstLine="709"/>
        <w:jc w:val="both"/>
        <w:rPr>
          <w:rFonts w:ascii="Times New Roman" w:hAnsi="Times New Roman" w:cs="Times New Roman"/>
          <w:color w:val="000000"/>
          <w:sz w:val="28"/>
          <w:szCs w:val="28"/>
        </w:rPr>
      </w:pPr>
    </w:p>
    <w:p w:rsidR="005C5026" w:rsidRDefault="005C5026" w:rsidP="002E5C0E">
      <w:pPr>
        <w:pStyle w:val="ConsPlusNormal"/>
        <w:spacing w:line="360" w:lineRule="auto"/>
        <w:ind w:firstLine="709"/>
        <w:jc w:val="both"/>
        <w:rPr>
          <w:rFonts w:ascii="Times New Roman" w:hAnsi="Times New Roman" w:cs="Times New Roman"/>
          <w:color w:val="000000"/>
          <w:sz w:val="28"/>
          <w:szCs w:val="28"/>
        </w:rPr>
      </w:pPr>
    </w:p>
    <w:p w:rsidR="005C5026" w:rsidRDefault="005C5026" w:rsidP="002E5C0E">
      <w:pPr>
        <w:pStyle w:val="ConsPlusNormal"/>
        <w:spacing w:line="360" w:lineRule="auto"/>
        <w:ind w:firstLine="709"/>
        <w:jc w:val="both"/>
        <w:rPr>
          <w:rFonts w:ascii="Times New Roman" w:hAnsi="Times New Roman" w:cs="Times New Roman"/>
          <w:color w:val="000000"/>
          <w:sz w:val="28"/>
          <w:szCs w:val="28"/>
        </w:rPr>
      </w:pPr>
    </w:p>
    <w:p w:rsidR="009022CF" w:rsidRDefault="009022CF" w:rsidP="002E5C0E">
      <w:pPr>
        <w:pStyle w:val="ConsPlusNormal"/>
        <w:spacing w:line="360" w:lineRule="auto"/>
        <w:ind w:firstLine="709"/>
        <w:jc w:val="both"/>
        <w:rPr>
          <w:rFonts w:ascii="Times New Roman" w:hAnsi="Times New Roman" w:cs="Times New Roman"/>
          <w:color w:val="000000"/>
          <w:sz w:val="28"/>
          <w:szCs w:val="28"/>
        </w:rPr>
      </w:pPr>
    </w:p>
    <w:p w:rsidR="009022CF" w:rsidRDefault="009022CF" w:rsidP="009022CF">
      <w:pPr>
        <w:pStyle w:val="af5"/>
        <w:ind w:left="-567"/>
        <w:contextualSpacing/>
        <w:jc w:val="right"/>
        <w:rPr>
          <w:sz w:val="22"/>
          <w:szCs w:val="22"/>
        </w:rPr>
      </w:pPr>
      <w:r w:rsidRPr="00563C5D">
        <w:rPr>
          <w:sz w:val="22"/>
          <w:szCs w:val="22"/>
        </w:rPr>
        <w:lastRenderedPageBreak/>
        <w:t>Приложение №</w:t>
      </w:r>
      <w:r>
        <w:rPr>
          <w:sz w:val="22"/>
          <w:szCs w:val="22"/>
        </w:rPr>
        <w:t>1</w:t>
      </w:r>
      <w:r w:rsidRPr="00563C5D">
        <w:rPr>
          <w:sz w:val="22"/>
          <w:szCs w:val="22"/>
        </w:rPr>
        <w:t xml:space="preserve"> </w:t>
      </w:r>
    </w:p>
    <w:p w:rsidR="009022CF" w:rsidRDefault="009022CF" w:rsidP="009022CF">
      <w:pPr>
        <w:pStyle w:val="af5"/>
        <w:ind w:left="-567"/>
        <w:contextualSpacing/>
        <w:jc w:val="right"/>
        <w:rPr>
          <w:sz w:val="22"/>
          <w:szCs w:val="22"/>
        </w:rPr>
      </w:pPr>
      <w:r w:rsidRPr="00563C5D">
        <w:rPr>
          <w:sz w:val="22"/>
          <w:szCs w:val="22"/>
        </w:rPr>
        <w:t>к Положению</w:t>
      </w:r>
      <w:r>
        <w:rPr>
          <w:sz w:val="22"/>
          <w:szCs w:val="22"/>
        </w:rPr>
        <w:t xml:space="preserve"> о </w:t>
      </w:r>
      <w:proofErr w:type="gramStart"/>
      <w:r>
        <w:rPr>
          <w:sz w:val="22"/>
          <w:szCs w:val="22"/>
        </w:rPr>
        <w:t>муниципальном</w:t>
      </w:r>
      <w:proofErr w:type="gramEnd"/>
      <w:r>
        <w:rPr>
          <w:sz w:val="22"/>
          <w:szCs w:val="22"/>
        </w:rPr>
        <w:t xml:space="preserve"> </w:t>
      </w:r>
    </w:p>
    <w:p w:rsidR="009022CF" w:rsidRDefault="009022CF" w:rsidP="009022CF">
      <w:pPr>
        <w:pStyle w:val="af5"/>
        <w:ind w:left="-567"/>
        <w:contextualSpacing/>
        <w:jc w:val="right"/>
        <w:rPr>
          <w:sz w:val="22"/>
          <w:szCs w:val="22"/>
        </w:rPr>
      </w:pPr>
      <w:r>
        <w:rPr>
          <w:sz w:val="22"/>
          <w:szCs w:val="22"/>
        </w:rPr>
        <w:t xml:space="preserve">жилищном </w:t>
      </w:r>
      <w:proofErr w:type="gramStart"/>
      <w:r>
        <w:rPr>
          <w:sz w:val="22"/>
          <w:szCs w:val="22"/>
        </w:rPr>
        <w:t>контроле</w:t>
      </w:r>
      <w:proofErr w:type="gramEnd"/>
      <w:r>
        <w:rPr>
          <w:sz w:val="22"/>
          <w:szCs w:val="22"/>
        </w:rPr>
        <w:t xml:space="preserve"> на территории </w:t>
      </w:r>
    </w:p>
    <w:p w:rsidR="009022CF" w:rsidRPr="00563C5D" w:rsidRDefault="009022CF" w:rsidP="009022CF">
      <w:pPr>
        <w:pStyle w:val="af5"/>
        <w:ind w:left="-567"/>
        <w:contextualSpacing/>
        <w:jc w:val="right"/>
        <w:rPr>
          <w:sz w:val="22"/>
          <w:szCs w:val="22"/>
        </w:rPr>
      </w:pPr>
      <w:r>
        <w:rPr>
          <w:sz w:val="22"/>
          <w:szCs w:val="22"/>
        </w:rPr>
        <w:t>Хохольского муниципального района</w:t>
      </w:r>
    </w:p>
    <w:p w:rsidR="009022CF" w:rsidRDefault="009022CF" w:rsidP="009022CF">
      <w:pPr>
        <w:pStyle w:val="af5"/>
        <w:ind w:left="1429"/>
        <w:contextualSpacing/>
        <w:jc w:val="right"/>
        <w:rPr>
          <w:sz w:val="28"/>
          <w:szCs w:val="28"/>
        </w:rPr>
      </w:pPr>
    </w:p>
    <w:p w:rsidR="009022CF" w:rsidRPr="005735CB" w:rsidRDefault="009022CF" w:rsidP="009022CF">
      <w:pPr>
        <w:pStyle w:val="af5"/>
        <w:ind w:left="709"/>
        <w:contextualSpacing/>
        <w:jc w:val="center"/>
        <w:rPr>
          <w:b/>
          <w:sz w:val="28"/>
          <w:szCs w:val="28"/>
        </w:rPr>
      </w:pPr>
      <w:r w:rsidRPr="005735CB">
        <w:rPr>
          <w:b/>
          <w:sz w:val="28"/>
          <w:szCs w:val="28"/>
        </w:rPr>
        <w:t>Ключевые показатели муниципального жилищного контроля</w:t>
      </w:r>
      <w:r>
        <w:rPr>
          <w:b/>
          <w:sz w:val="28"/>
          <w:szCs w:val="28"/>
        </w:rPr>
        <w:t xml:space="preserve"> на территории Хохольского муниципального района</w:t>
      </w:r>
      <w:r w:rsidRPr="005735CB">
        <w:rPr>
          <w:b/>
          <w:sz w:val="28"/>
          <w:szCs w:val="28"/>
        </w:rPr>
        <w:t xml:space="preserve"> и их целевые з</w:t>
      </w:r>
      <w:r>
        <w:rPr>
          <w:b/>
          <w:sz w:val="28"/>
          <w:szCs w:val="28"/>
        </w:rPr>
        <w:t>начения</w:t>
      </w:r>
    </w:p>
    <w:p w:rsidR="009022CF" w:rsidRDefault="009022CF" w:rsidP="009022CF">
      <w:pPr>
        <w:autoSpaceDE w:val="0"/>
        <w:autoSpaceDN w:val="0"/>
        <w:adjustRightInd w:val="0"/>
        <w:spacing w:line="216" w:lineRule="auto"/>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9022CF" w:rsidRPr="00B868F4" w:rsidTr="00453829">
        <w:tc>
          <w:tcPr>
            <w:tcW w:w="7196" w:type="dxa"/>
            <w:shd w:val="clear" w:color="auto" w:fill="auto"/>
          </w:tcPr>
          <w:p w:rsidR="009022CF" w:rsidRPr="00B868F4" w:rsidRDefault="009022CF" w:rsidP="00453829">
            <w:pPr>
              <w:tabs>
                <w:tab w:val="left" w:pos="2715"/>
              </w:tabs>
              <w:jc w:val="center"/>
            </w:pPr>
            <w:r w:rsidRPr="00B868F4">
              <w:t>Ключевые показатели</w:t>
            </w:r>
          </w:p>
        </w:tc>
        <w:tc>
          <w:tcPr>
            <w:tcW w:w="2375" w:type="dxa"/>
            <w:shd w:val="clear" w:color="auto" w:fill="auto"/>
          </w:tcPr>
          <w:p w:rsidR="009022CF" w:rsidRPr="00B868F4" w:rsidRDefault="009022CF" w:rsidP="00453829">
            <w:pPr>
              <w:tabs>
                <w:tab w:val="left" w:pos="2715"/>
              </w:tabs>
              <w:jc w:val="center"/>
            </w:pPr>
            <w:r w:rsidRPr="00B868F4">
              <w:t>Целевые значения</w:t>
            </w:r>
          </w:p>
        </w:tc>
      </w:tr>
      <w:tr w:rsidR="009022CF" w:rsidRPr="00B868F4" w:rsidTr="00453829">
        <w:tc>
          <w:tcPr>
            <w:tcW w:w="7196" w:type="dxa"/>
            <w:shd w:val="clear" w:color="auto" w:fill="auto"/>
          </w:tcPr>
          <w:p w:rsidR="009022CF" w:rsidRPr="00B868F4" w:rsidRDefault="009022CF" w:rsidP="00453829">
            <w:pPr>
              <w:tabs>
                <w:tab w:val="left" w:pos="2715"/>
              </w:tabs>
            </w:pPr>
            <w:r>
              <w:t xml:space="preserve">Доля </w:t>
            </w:r>
            <w:r w:rsidRPr="00B868F4">
              <w:t xml:space="preserve">устранения нарушений из числа выявленных нарушений </w:t>
            </w:r>
            <w:r>
              <w:t>жилищного</w:t>
            </w:r>
            <w:r w:rsidRPr="00B868F4">
              <w:t xml:space="preserve"> законодательства</w:t>
            </w:r>
          </w:p>
        </w:tc>
        <w:tc>
          <w:tcPr>
            <w:tcW w:w="2375" w:type="dxa"/>
            <w:shd w:val="clear" w:color="auto" w:fill="auto"/>
          </w:tcPr>
          <w:p w:rsidR="009022CF" w:rsidRPr="00B868F4" w:rsidRDefault="009022CF" w:rsidP="00453829">
            <w:pPr>
              <w:tabs>
                <w:tab w:val="left" w:pos="2715"/>
              </w:tabs>
              <w:jc w:val="center"/>
            </w:pPr>
            <w:r>
              <w:t>100</w:t>
            </w:r>
            <w:r w:rsidRPr="00B868F4">
              <w:t xml:space="preserve"> %</w:t>
            </w:r>
          </w:p>
        </w:tc>
      </w:tr>
      <w:tr w:rsidR="009022CF" w:rsidRPr="00B868F4" w:rsidTr="00453829">
        <w:tc>
          <w:tcPr>
            <w:tcW w:w="7196" w:type="dxa"/>
            <w:shd w:val="clear" w:color="auto" w:fill="auto"/>
          </w:tcPr>
          <w:p w:rsidR="009022CF" w:rsidRPr="00B868F4" w:rsidRDefault="009022CF" w:rsidP="00453829">
            <w:pPr>
              <w:tabs>
                <w:tab w:val="left" w:pos="2715"/>
              </w:tabs>
            </w:pPr>
            <w:r w:rsidRPr="00B868F4">
              <w:t>Доля отмененных результатов контрольных мероприятий</w:t>
            </w:r>
          </w:p>
        </w:tc>
        <w:tc>
          <w:tcPr>
            <w:tcW w:w="2375" w:type="dxa"/>
            <w:shd w:val="clear" w:color="auto" w:fill="auto"/>
          </w:tcPr>
          <w:p w:rsidR="009022CF" w:rsidRPr="00B868F4" w:rsidRDefault="009022CF" w:rsidP="00453829">
            <w:pPr>
              <w:tabs>
                <w:tab w:val="left" w:pos="2715"/>
              </w:tabs>
              <w:jc w:val="center"/>
            </w:pPr>
            <w:r w:rsidRPr="00B868F4">
              <w:t>0 %</w:t>
            </w:r>
          </w:p>
        </w:tc>
      </w:tr>
      <w:tr w:rsidR="009022CF" w:rsidRPr="00B868F4" w:rsidTr="00453829">
        <w:tc>
          <w:tcPr>
            <w:tcW w:w="7196" w:type="dxa"/>
            <w:shd w:val="clear" w:color="auto" w:fill="auto"/>
          </w:tcPr>
          <w:p w:rsidR="009022CF" w:rsidRPr="00B868F4" w:rsidRDefault="009022CF" w:rsidP="00453829">
            <w:pPr>
              <w:tabs>
                <w:tab w:val="left" w:pos="2715"/>
              </w:tabs>
            </w:pPr>
            <w:r w:rsidRPr="00B868F4">
              <w:t xml:space="preserve">Доля обоснованных жалоб на действия (бездействие) органа муниципального </w:t>
            </w:r>
            <w:r>
              <w:t>жилищного</w:t>
            </w:r>
            <w:r w:rsidRPr="00B868F4">
              <w:t xml:space="preserve"> контроля и (или) его должностного лица при проведении контрольных мероприятий</w:t>
            </w:r>
          </w:p>
        </w:tc>
        <w:tc>
          <w:tcPr>
            <w:tcW w:w="2375" w:type="dxa"/>
            <w:shd w:val="clear" w:color="auto" w:fill="auto"/>
          </w:tcPr>
          <w:p w:rsidR="009022CF" w:rsidRPr="00B868F4" w:rsidRDefault="009022CF" w:rsidP="00453829">
            <w:pPr>
              <w:tabs>
                <w:tab w:val="left" w:pos="2715"/>
              </w:tabs>
              <w:jc w:val="center"/>
            </w:pPr>
            <w:r w:rsidRPr="00B868F4">
              <w:t>0 %</w:t>
            </w:r>
          </w:p>
        </w:tc>
      </w:tr>
    </w:tbl>
    <w:p w:rsidR="005C5026" w:rsidRDefault="005C5026" w:rsidP="002E5C0E">
      <w:pPr>
        <w:pStyle w:val="ConsPlusNormal"/>
        <w:spacing w:line="360" w:lineRule="auto"/>
        <w:ind w:firstLine="709"/>
        <w:jc w:val="both"/>
        <w:rPr>
          <w:rFonts w:ascii="Times New Roman" w:hAnsi="Times New Roman" w:cs="Times New Roman"/>
          <w:color w:val="000000"/>
          <w:sz w:val="28"/>
          <w:szCs w:val="28"/>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Pr="00391884" w:rsidRDefault="009022CF" w:rsidP="009022CF">
      <w:pPr>
        <w:pStyle w:val="ConsPlusNormal"/>
        <w:ind w:firstLine="709"/>
        <w:jc w:val="right"/>
        <w:outlineLvl w:val="1"/>
        <w:rPr>
          <w:rFonts w:ascii="Times New Roman" w:hAnsi="Times New Roman" w:cs="Times New Roman"/>
          <w:sz w:val="24"/>
          <w:szCs w:val="24"/>
        </w:rPr>
      </w:pPr>
      <w:r w:rsidRPr="0039188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9022CF" w:rsidRDefault="009022CF" w:rsidP="009022CF">
      <w:pPr>
        <w:pStyle w:val="af5"/>
        <w:ind w:left="-567"/>
        <w:contextualSpacing/>
        <w:jc w:val="right"/>
        <w:rPr>
          <w:sz w:val="22"/>
          <w:szCs w:val="22"/>
        </w:rPr>
      </w:pPr>
      <w:r w:rsidRPr="00563C5D">
        <w:rPr>
          <w:sz w:val="22"/>
          <w:szCs w:val="22"/>
        </w:rPr>
        <w:t>к Положению</w:t>
      </w:r>
      <w:r>
        <w:rPr>
          <w:sz w:val="22"/>
          <w:szCs w:val="22"/>
        </w:rPr>
        <w:t xml:space="preserve"> о </w:t>
      </w:r>
      <w:proofErr w:type="gramStart"/>
      <w:r>
        <w:rPr>
          <w:sz w:val="22"/>
          <w:szCs w:val="22"/>
        </w:rPr>
        <w:t>муниципальном</w:t>
      </w:r>
      <w:proofErr w:type="gramEnd"/>
      <w:r>
        <w:rPr>
          <w:sz w:val="22"/>
          <w:szCs w:val="22"/>
        </w:rPr>
        <w:t xml:space="preserve"> </w:t>
      </w:r>
    </w:p>
    <w:p w:rsidR="009022CF" w:rsidRDefault="009022CF" w:rsidP="009022CF">
      <w:pPr>
        <w:pStyle w:val="af5"/>
        <w:ind w:left="-567"/>
        <w:contextualSpacing/>
        <w:jc w:val="right"/>
        <w:rPr>
          <w:sz w:val="22"/>
          <w:szCs w:val="22"/>
        </w:rPr>
      </w:pPr>
      <w:r>
        <w:rPr>
          <w:sz w:val="22"/>
          <w:szCs w:val="22"/>
        </w:rPr>
        <w:t xml:space="preserve">жилищном </w:t>
      </w:r>
      <w:proofErr w:type="gramStart"/>
      <w:r>
        <w:rPr>
          <w:sz w:val="22"/>
          <w:szCs w:val="22"/>
        </w:rPr>
        <w:t>контроле</w:t>
      </w:r>
      <w:proofErr w:type="gramEnd"/>
      <w:r>
        <w:rPr>
          <w:sz w:val="22"/>
          <w:szCs w:val="22"/>
        </w:rPr>
        <w:t xml:space="preserve"> на территории </w:t>
      </w:r>
    </w:p>
    <w:p w:rsidR="009022CF" w:rsidRDefault="009022CF" w:rsidP="009022CF">
      <w:pPr>
        <w:pStyle w:val="af5"/>
        <w:ind w:left="-567"/>
        <w:contextualSpacing/>
        <w:jc w:val="right"/>
        <w:rPr>
          <w:sz w:val="22"/>
          <w:szCs w:val="22"/>
        </w:rPr>
      </w:pPr>
      <w:r>
        <w:rPr>
          <w:sz w:val="22"/>
          <w:szCs w:val="22"/>
        </w:rPr>
        <w:t>Хохольского муниципального района</w:t>
      </w:r>
    </w:p>
    <w:p w:rsidR="009022CF" w:rsidRPr="00563C5D" w:rsidRDefault="009022CF" w:rsidP="009022CF">
      <w:pPr>
        <w:pStyle w:val="af5"/>
        <w:ind w:left="-567"/>
        <w:contextualSpacing/>
        <w:jc w:val="right"/>
        <w:rPr>
          <w:sz w:val="22"/>
          <w:szCs w:val="22"/>
        </w:rPr>
      </w:pPr>
    </w:p>
    <w:p w:rsidR="009022CF" w:rsidRDefault="009022CF" w:rsidP="009022CF">
      <w:pPr>
        <w:jc w:val="center"/>
        <w:rPr>
          <w:b/>
        </w:rPr>
      </w:pPr>
      <w:r w:rsidRPr="004704DD">
        <w:rPr>
          <w:b/>
        </w:rPr>
        <w:t>Индикативные показатели</w:t>
      </w:r>
    </w:p>
    <w:p w:rsidR="009022CF" w:rsidRDefault="009022CF" w:rsidP="009022CF">
      <w:pPr>
        <w:jc w:val="center"/>
        <w:rPr>
          <w:b/>
        </w:rPr>
      </w:pPr>
      <w:r>
        <w:rPr>
          <w:b/>
        </w:rPr>
        <w:t xml:space="preserve"> </w:t>
      </w:r>
    </w:p>
    <w:p w:rsidR="009022CF" w:rsidRPr="00B868F4" w:rsidRDefault="009022CF" w:rsidP="009022CF">
      <w:pPr>
        <w:tabs>
          <w:tab w:val="left" w:pos="2715"/>
        </w:tabs>
        <w:ind w:firstLine="709"/>
        <w:jc w:val="both"/>
      </w:pPr>
      <w:r w:rsidRPr="00B868F4">
        <w:t>1) общее количество контрольных</w:t>
      </w:r>
      <w:r>
        <w:t>, профилактических</w:t>
      </w:r>
      <w:r w:rsidRPr="00B868F4">
        <w:t xml:space="preserve"> мероприятий,</w:t>
      </w:r>
      <w:r>
        <w:t xml:space="preserve"> </w:t>
      </w:r>
      <w:r w:rsidRPr="00B868F4">
        <w:t xml:space="preserve"> проведенных за отчетный период;</w:t>
      </w:r>
    </w:p>
    <w:p w:rsidR="009022CF" w:rsidRDefault="009022CF" w:rsidP="009022CF">
      <w:pPr>
        <w:tabs>
          <w:tab w:val="left" w:pos="2715"/>
        </w:tabs>
        <w:ind w:firstLine="709"/>
        <w:jc w:val="both"/>
      </w:pPr>
      <w:r>
        <w:t>2</w:t>
      </w:r>
      <w:r w:rsidRPr="00B868F4">
        <w:t>) количество внеплановых контрольных мероприятий, проведенных за отчетный период;</w:t>
      </w:r>
    </w:p>
    <w:p w:rsidR="009022CF" w:rsidRPr="00B868F4" w:rsidRDefault="009022CF" w:rsidP="009022CF">
      <w:pPr>
        <w:tabs>
          <w:tab w:val="left" w:pos="2715"/>
        </w:tabs>
        <w:ind w:firstLine="709"/>
        <w:jc w:val="both"/>
      </w:pPr>
      <w:r>
        <w:t>3)</w:t>
      </w:r>
      <w:r w:rsidRPr="006B04E5">
        <w:t xml:space="preserve"> </w:t>
      </w:r>
      <w:r w:rsidRPr="00B868F4">
        <w:t xml:space="preserve">общее количество </w:t>
      </w:r>
      <w:r>
        <w:t>профилактических</w:t>
      </w:r>
      <w:r w:rsidRPr="00B868F4">
        <w:t xml:space="preserve"> мероприятий, проведенных за отчетный период;</w:t>
      </w:r>
    </w:p>
    <w:p w:rsidR="009022CF" w:rsidRPr="00B868F4" w:rsidRDefault="009022CF" w:rsidP="009022CF">
      <w:pPr>
        <w:tabs>
          <w:tab w:val="left" w:pos="2715"/>
        </w:tabs>
        <w:ind w:firstLine="709"/>
        <w:jc w:val="both"/>
      </w:pPr>
      <w:r>
        <w:t>3</w:t>
      </w:r>
      <w:r w:rsidRPr="00B868F4">
        <w:t xml:space="preserve">) количество предостережений о недопустимости нарушения обязательных требований, объявленных за отчетный период; </w:t>
      </w:r>
    </w:p>
    <w:p w:rsidR="009022CF" w:rsidRPr="00B868F4" w:rsidRDefault="009022CF" w:rsidP="009022CF">
      <w:pPr>
        <w:tabs>
          <w:tab w:val="left" w:pos="2715"/>
        </w:tabs>
        <w:ind w:firstLine="709"/>
        <w:jc w:val="both"/>
      </w:pPr>
      <w:r>
        <w:t xml:space="preserve">4) количество контрольных, профилактических </w:t>
      </w:r>
      <w:r w:rsidRPr="00B868F4">
        <w:t xml:space="preserve">мероприятий, по результатам которых выявлены нарушения обязательных требований, за отчетный период; </w:t>
      </w:r>
    </w:p>
    <w:p w:rsidR="009022CF" w:rsidRPr="00B868F4" w:rsidRDefault="009022CF" w:rsidP="009022CF">
      <w:pPr>
        <w:tabs>
          <w:tab w:val="left" w:pos="2715"/>
        </w:tabs>
        <w:ind w:firstLine="709"/>
        <w:jc w:val="both"/>
      </w:pPr>
      <w:r>
        <w:t>5</w:t>
      </w:r>
      <w:r w:rsidRPr="00B868F4">
        <w:t xml:space="preserve">) количество направленных в органы прокуратуры заявлений о согласовании проведения контрольных мероприятий, за отчетный период; </w:t>
      </w:r>
    </w:p>
    <w:p w:rsidR="009022CF" w:rsidRPr="00B868F4" w:rsidRDefault="009022CF" w:rsidP="009022CF">
      <w:pPr>
        <w:tabs>
          <w:tab w:val="left" w:pos="2715"/>
        </w:tabs>
        <w:ind w:firstLine="709"/>
        <w:jc w:val="both"/>
      </w:pPr>
      <w:r>
        <w:t>6</w:t>
      </w:r>
      <w:r w:rsidRPr="00B868F4">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022CF" w:rsidRPr="00B868F4" w:rsidRDefault="009022CF" w:rsidP="009022CF">
      <w:pPr>
        <w:tabs>
          <w:tab w:val="left" w:pos="2715"/>
        </w:tabs>
        <w:ind w:firstLine="709"/>
        <w:jc w:val="both"/>
      </w:pPr>
      <w:r>
        <w:t>7</w:t>
      </w:r>
      <w:r w:rsidRPr="00B868F4">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022CF" w:rsidRPr="00B868F4" w:rsidRDefault="009022CF" w:rsidP="009022CF">
      <w:pPr>
        <w:tabs>
          <w:tab w:val="left" w:pos="2715"/>
        </w:tabs>
        <w:ind w:firstLine="709"/>
        <w:jc w:val="both"/>
      </w:pPr>
      <w:r>
        <w:t>8</w:t>
      </w:r>
      <w:r w:rsidRPr="00B868F4">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022CF" w:rsidRPr="00B868F4" w:rsidRDefault="009022CF" w:rsidP="009022CF">
      <w:pPr>
        <w:tabs>
          <w:tab w:val="left" w:pos="2715"/>
        </w:tabs>
        <w:ind w:firstLine="709"/>
        <w:jc w:val="both"/>
      </w:pPr>
      <w:r>
        <w:t>9</w:t>
      </w:r>
      <w:r w:rsidRPr="00B868F4">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022CF" w:rsidRPr="00B868F4" w:rsidRDefault="009022CF" w:rsidP="009022CF"/>
    <w:p w:rsidR="009022CF" w:rsidRDefault="009022CF" w:rsidP="009022CF">
      <w:pPr>
        <w:pStyle w:val="ConsPlusNormal"/>
        <w:ind w:firstLine="709"/>
        <w:rPr>
          <w:rFonts w:ascii="Times New Roman" w:hAnsi="Times New Roman" w:cs="Times New Roman"/>
          <w:sz w:val="28"/>
          <w:szCs w:val="28"/>
        </w:rPr>
      </w:pPr>
    </w:p>
    <w:p w:rsidR="009022CF" w:rsidRDefault="009022CF" w:rsidP="009022CF">
      <w:pPr>
        <w:jc w:val="center"/>
        <w:rPr>
          <w:color w:val="000000"/>
        </w:rPr>
      </w:pPr>
    </w:p>
    <w:p w:rsidR="009022CF" w:rsidRDefault="009022CF" w:rsidP="009022CF">
      <w:pPr>
        <w:jc w:val="center"/>
        <w:rPr>
          <w:color w:val="000000"/>
        </w:rPr>
      </w:pPr>
    </w:p>
    <w:p w:rsidR="009022CF" w:rsidRDefault="009022CF" w:rsidP="009022CF">
      <w:pPr>
        <w:jc w:val="center"/>
        <w:rPr>
          <w:color w:val="000000"/>
        </w:rPr>
      </w:pPr>
    </w:p>
    <w:p w:rsidR="009022CF" w:rsidRDefault="009022CF" w:rsidP="009022CF">
      <w:pPr>
        <w:jc w:val="center"/>
        <w:rPr>
          <w:color w:val="000000"/>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8"/>
          <w:szCs w:val="28"/>
        </w:rPr>
      </w:pPr>
    </w:p>
    <w:p w:rsidR="009022CF" w:rsidRDefault="009022CF" w:rsidP="009623FA">
      <w:pPr>
        <w:pStyle w:val="ConsPlusTitle"/>
        <w:tabs>
          <w:tab w:val="left" w:pos="851"/>
        </w:tabs>
        <w:spacing w:line="360" w:lineRule="auto"/>
        <w:jc w:val="right"/>
        <w:rPr>
          <w:rFonts w:ascii="Times New Roman" w:hAnsi="Times New Roman" w:cs="Times New Roman"/>
          <w:b w:val="0"/>
          <w:color w:val="000000"/>
          <w:sz w:val="24"/>
          <w:szCs w:val="24"/>
        </w:rPr>
      </w:pPr>
    </w:p>
    <w:p w:rsidR="009623FA" w:rsidRPr="005735CB" w:rsidRDefault="009623FA" w:rsidP="009623FA">
      <w:pPr>
        <w:pStyle w:val="ConsPlusTitle"/>
        <w:tabs>
          <w:tab w:val="left" w:pos="851"/>
        </w:tabs>
        <w:spacing w:line="360" w:lineRule="auto"/>
        <w:jc w:val="right"/>
        <w:rPr>
          <w:rFonts w:ascii="Times New Roman" w:hAnsi="Times New Roman" w:cs="Times New Roman"/>
          <w:b w:val="0"/>
          <w:sz w:val="28"/>
          <w:szCs w:val="28"/>
        </w:rPr>
      </w:pPr>
      <w:r w:rsidRPr="005735CB">
        <w:rPr>
          <w:rFonts w:ascii="Times New Roman" w:hAnsi="Times New Roman" w:cs="Times New Roman"/>
          <w:b w:val="0"/>
          <w:color w:val="000000"/>
          <w:sz w:val="24"/>
          <w:szCs w:val="24"/>
        </w:rPr>
        <w:lastRenderedPageBreak/>
        <w:t xml:space="preserve">Приложение № </w:t>
      </w:r>
      <w:r w:rsidR="009022CF">
        <w:rPr>
          <w:rFonts w:ascii="Times New Roman" w:hAnsi="Times New Roman" w:cs="Times New Roman"/>
          <w:b w:val="0"/>
          <w:color w:val="000000"/>
          <w:sz w:val="24"/>
          <w:szCs w:val="24"/>
        </w:rPr>
        <w:t>3</w:t>
      </w:r>
    </w:p>
    <w:p w:rsidR="009623FA" w:rsidRDefault="009623FA" w:rsidP="009623FA">
      <w:pPr>
        <w:pStyle w:val="af5"/>
        <w:ind w:left="-567"/>
        <w:contextualSpacing/>
        <w:jc w:val="right"/>
        <w:rPr>
          <w:sz w:val="22"/>
          <w:szCs w:val="22"/>
        </w:rPr>
      </w:pPr>
      <w:r w:rsidRPr="00563C5D">
        <w:rPr>
          <w:sz w:val="22"/>
          <w:szCs w:val="22"/>
        </w:rPr>
        <w:t>к Положению</w:t>
      </w:r>
      <w:r>
        <w:rPr>
          <w:sz w:val="22"/>
          <w:szCs w:val="22"/>
        </w:rPr>
        <w:t xml:space="preserve"> о </w:t>
      </w:r>
      <w:proofErr w:type="gramStart"/>
      <w:r>
        <w:rPr>
          <w:sz w:val="22"/>
          <w:szCs w:val="22"/>
        </w:rPr>
        <w:t>муниципальном</w:t>
      </w:r>
      <w:proofErr w:type="gramEnd"/>
      <w:r>
        <w:rPr>
          <w:sz w:val="22"/>
          <w:szCs w:val="22"/>
        </w:rPr>
        <w:t xml:space="preserve"> </w:t>
      </w:r>
    </w:p>
    <w:p w:rsidR="009623FA" w:rsidRDefault="009623FA" w:rsidP="009623FA">
      <w:pPr>
        <w:pStyle w:val="af5"/>
        <w:ind w:left="-567"/>
        <w:contextualSpacing/>
        <w:jc w:val="right"/>
        <w:rPr>
          <w:sz w:val="22"/>
          <w:szCs w:val="22"/>
        </w:rPr>
      </w:pPr>
      <w:r>
        <w:rPr>
          <w:sz w:val="22"/>
          <w:szCs w:val="22"/>
        </w:rPr>
        <w:t xml:space="preserve">жилищном </w:t>
      </w:r>
      <w:proofErr w:type="gramStart"/>
      <w:r>
        <w:rPr>
          <w:sz w:val="22"/>
          <w:szCs w:val="22"/>
        </w:rPr>
        <w:t>контроле</w:t>
      </w:r>
      <w:proofErr w:type="gramEnd"/>
      <w:r>
        <w:rPr>
          <w:sz w:val="22"/>
          <w:szCs w:val="22"/>
        </w:rPr>
        <w:t xml:space="preserve"> на территории </w:t>
      </w:r>
    </w:p>
    <w:p w:rsidR="009623FA" w:rsidRPr="00563C5D" w:rsidRDefault="009623FA" w:rsidP="009623FA">
      <w:pPr>
        <w:pStyle w:val="af5"/>
        <w:ind w:left="-567"/>
        <w:contextualSpacing/>
        <w:jc w:val="right"/>
        <w:rPr>
          <w:sz w:val="22"/>
          <w:szCs w:val="22"/>
        </w:rPr>
      </w:pPr>
      <w:r>
        <w:rPr>
          <w:sz w:val="22"/>
          <w:szCs w:val="22"/>
        </w:rPr>
        <w:t>Хохольского муниципального района</w:t>
      </w:r>
    </w:p>
    <w:p w:rsidR="009623FA" w:rsidRDefault="009623FA" w:rsidP="009623FA">
      <w:pPr>
        <w:pStyle w:val="ConsPlusNormal"/>
        <w:ind w:firstLine="709"/>
        <w:jc w:val="both"/>
        <w:rPr>
          <w:rFonts w:ascii="Times New Roman" w:hAnsi="Times New Roman" w:cs="Times New Roman"/>
          <w:b/>
          <w:color w:val="000000"/>
          <w:sz w:val="28"/>
          <w:szCs w:val="28"/>
        </w:rPr>
      </w:pPr>
    </w:p>
    <w:p w:rsidR="009623FA" w:rsidRDefault="009623FA" w:rsidP="009623FA">
      <w:pPr>
        <w:pStyle w:val="ConsPlusNormal"/>
        <w:ind w:firstLine="709"/>
        <w:jc w:val="both"/>
        <w:rPr>
          <w:rFonts w:ascii="Times New Roman" w:hAnsi="Times New Roman" w:cs="Times New Roman"/>
          <w:b/>
          <w:color w:val="000000"/>
          <w:sz w:val="28"/>
          <w:szCs w:val="28"/>
        </w:rPr>
      </w:pPr>
    </w:p>
    <w:p w:rsidR="009623FA" w:rsidRDefault="009623FA" w:rsidP="009623FA">
      <w:pPr>
        <w:pStyle w:val="ConsPlusNormal"/>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Критерии отнесения объектов контроля к определенной категории риска при осуществлении муниципального жилищного контроля</w:t>
      </w:r>
    </w:p>
    <w:p w:rsidR="009623FA" w:rsidRPr="009623FA" w:rsidRDefault="009623FA" w:rsidP="009623FA">
      <w:pPr>
        <w:pStyle w:val="ConsPlusNormal"/>
        <w:ind w:firstLine="709"/>
        <w:jc w:val="both"/>
        <w:rPr>
          <w:rFonts w:ascii="Times New Roman" w:hAnsi="Times New Roman" w:cs="Times New Roman"/>
          <w:b/>
          <w:color w:val="000000"/>
          <w:sz w:val="28"/>
          <w:szCs w:val="28"/>
        </w:rPr>
      </w:pP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от 3 до 4 включительно - к категории умеренного риска;</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от 0 до 2 включительно - к категории низкого риска.</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2. Показатель риска рассчитывается по следующей формуле:</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 </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К = 2 </w:t>
      </w:r>
      <w:proofErr w:type="spellStart"/>
      <w:r w:rsidRPr="00BE5CD2">
        <w:rPr>
          <w:rFonts w:ascii="Times New Roman" w:hAnsi="Times New Roman" w:cs="Times New Roman"/>
          <w:sz w:val="28"/>
          <w:szCs w:val="28"/>
        </w:rPr>
        <w:t>x</w:t>
      </w:r>
      <w:proofErr w:type="spellEnd"/>
      <w:r w:rsidRPr="00BE5CD2">
        <w:rPr>
          <w:rFonts w:ascii="Times New Roman" w:hAnsi="Times New Roman" w:cs="Times New Roman"/>
          <w:sz w:val="28"/>
          <w:szCs w:val="28"/>
        </w:rPr>
        <w:t xml:space="preserve"> V1 + V2 + 2 </w:t>
      </w:r>
      <w:proofErr w:type="spellStart"/>
      <w:r w:rsidRPr="00BE5CD2">
        <w:rPr>
          <w:rFonts w:ascii="Times New Roman" w:hAnsi="Times New Roman" w:cs="Times New Roman"/>
          <w:sz w:val="28"/>
          <w:szCs w:val="28"/>
        </w:rPr>
        <w:t>x</w:t>
      </w:r>
      <w:proofErr w:type="spellEnd"/>
      <w:r w:rsidRPr="00BE5CD2">
        <w:rPr>
          <w:rFonts w:ascii="Times New Roman" w:hAnsi="Times New Roman" w:cs="Times New Roman"/>
          <w:sz w:val="28"/>
          <w:szCs w:val="28"/>
        </w:rPr>
        <w:t xml:space="preserve"> V3, где:</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proofErr w:type="gramStart"/>
      <w:r w:rsidRPr="00BE5CD2">
        <w:rPr>
          <w:rFonts w:ascii="Times New Roman" w:hAnsi="Times New Roman" w:cs="Times New Roman"/>
          <w:sz w:val="28"/>
          <w:szCs w:val="28"/>
        </w:rPr>
        <w:t>К</w:t>
      </w:r>
      <w:proofErr w:type="gramEnd"/>
      <w:r w:rsidRPr="00BE5CD2">
        <w:rPr>
          <w:rFonts w:ascii="Times New Roman" w:hAnsi="Times New Roman" w:cs="Times New Roman"/>
          <w:sz w:val="28"/>
          <w:szCs w:val="28"/>
        </w:rPr>
        <w:t xml:space="preserve"> - показатель риска;</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proofErr w:type="gramStart"/>
      <w:r w:rsidRPr="00BE5CD2">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BE5CD2">
        <w:rPr>
          <w:rFonts w:ascii="Times New Roman" w:hAnsi="Times New Roman" w:cs="Times New Roman"/>
          <w:sz w:val="28"/>
          <w:szCs w:val="28"/>
        </w:rPr>
        <w:t xml:space="preserve"> административных </w:t>
      </w:r>
      <w:proofErr w:type="gramStart"/>
      <w:r w:rsidRPr="00BE5CD2">
        <w:rPr>
          <w:rFonts w:ascii="Times New Roman" w:hAnsi="Times New Roman" w:cs="Times New Roman"/>
          <w:sz w:val="28"/>
          <w:szCs w:val="28"/>
        </w:rPr>
        <w:t>правонарушениях</w:t>
      </w:r>
      <w:proofErr w:type="gramEnd"/>
      <w:r w:rsidRPr="00BE5CD2">
        <w:rPr>
          <w:rFonts w:ascii="Times New Roman" w:hAnsi="Times New Roman" w:cs="Times New Roman"/>
          <w:sz w:val="28"/>
          <w:szCs w:val="28"/>
        </w:rPr>
        <w:t xml:space="preserve">, составленных </w:t>
      </w:r>
      <w:r>
        <w:rPr>
          <w:rFonts w:ascii="Times New Roman" w:hAnsi="Times New Roman" w:cs="Times New Roman"/>
          <w:sz w:val="28"/>
          <w:szCs w:val="28"/>
        </w:rPr>
        <w:t>должностными лицами администрации</w:t>
      </w:r>
      <w:r w:rsidRPr="00BE5CD2">
        <w:rPr>
          <w:rFonts w:ascii="Times New Roman" w:hAnsi="Times New Roman" w:cs="Times New Roman"/>
          <w:sz w:val="28"/>
          <w:szCs w:val="28"/>
        </w:rPr>
        <w:t>;</w:t>
      </w:r>
    </w:p>
    <w:p w:rsidR="009623FA" w:rsidRPr="00BE5CD2" w:rsidRDefault="009623FA" w:rsidP="00391884">
      <w:pPr>
        <w:pStyle w:val="ConsPlusNormal"/>
        <w:spacing w:line="276" w:lineRule="auto"/>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 </w:t>
      </w:r>
      <w:proofErr w:type="gramStart"/>
      <w:r w:rsidRPr="00BE5CD2">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BE5CD2">
        <w:rPr>
          <w:rFonts w:ascii="Times New Roman" w:hAnsi="Times New Roman" w:cs="Times New Roman"/>
          <w:sz w:val="28"/>
          <w:szCs w:val="28"/>
        </w:rPr>
        <w:t xml:space="preserve"> </w:t>
      </w:r>
      <w:proofErr w:type="gramStart"/>
      <w:r w:rsidRPr="00BE5CD2">
        <w:rPr>
          <w:rFonts w:ascii="Times New Roman" w:hAnsi="Times New Roman" w:cs="Times New Roman"/>
          <w:sz w:val="28"/>
          <w:szCs w:val="28"/>
        </w:rPr>
        <w:t>правонарушениях</w:t>
      </w:r>
      <w:proofErr w:type="gramEnd"/>
      <w:r w:rsidRPr="00BE5CD2">
        <w:rPr>
          <w:rFonts w:ascii="Times New Roman" w:hAnsi="Times New Roman" w:cs="Times New Roman"/>
          <w:sz w:val="28"/>
          <w:szCs w:val="28"/>
        </w:rPr>
        <w:t xml:space="preserve">, составленных </w:t>
      </w:r>
      <w:r>
        <w:rPr>
          <w:rFonts w:ascii="Times New Roman" w:hAnsi="Times New Roman" w:cs="Times New Roman"/>
          <w:sz w:val="28"/>
          <w:szCs w:val="28"/>
        </w:rPr>
        <w:t>должностными лицами администрации</w:t>
      </w:r>
      <w:r w:rsidRPr="00BE5CD2">
        <w:rPr>
          <w:rFonts w:ascii="Times New Roman" w:hAnsi="Times New Roman" w:cs="Times New Roman"/>
          <w:sz w:val="28"/>
          <w:szCs w:val="28"/>
        </w:rPr>
        <w:t>.</w:t>
      </w:r>
    </w:p>
    <w:p w:rsidR="009623FA" w:rsidRDefault="009623FA" w:rsidP="00391884">
      <w:pPr>
        <w:pStyle w:val="ConsPlusNormal"/>
        <w:spacing w:line="276" w:lineRule="auto"/>
        <w:ind w:firstLine="709"/>
        <w:jc w:val="both"/>
        <w:rPr>
          <w:rFonts w:ascii="Times New Roman" w:hAnsi="Times New Roman" w:cs="Times New Roman"/>
          <w:sz w:val="28"/>
          <w:szCs w:val="28"/>
        </w:rPr>
      </w:pPr>
      <w:proofErr w:type="gramStart"/>
      <w:r w:rsidRPr="00BE5CD2">
        <w:rPr>
          <w:rFonts w:ascii="Times New Roman" w:hAnsi="Times New Roman" w:cs="Times New Roman"/>
          <w:sz w:val="28"/>
          <w:szCs w:val="28"/>
        </w:rPr>
        <w:lastRenderedPageBreak/>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должностными лицами администрации</w:t>
      </w:r>
      <w:r w:rsidRPr="00BE5CD2">
        <w:rPr>
          <w:rFonts w:ascii="Times New Roman" w:hAnsi="Times New Roman" w:cs="Times New Roman"/>
          <w:sz w:val="28"/>
          <w:szCs w:val="28"/>
        </w:rPr>
        <w:t>.</w:t>
      </w:r>
      <w:proofErr w:type="gramEnd"/>
    </w:p>
    <w:p w:rsidR="009623FA" w:rsidRDefault="009623FA" w:rsidP="00391884">
      <w:pPr>
        <w:autoSpaceDE w:val="0"/>
        <w:autoSpaceDN w:val="0"/>
        <w:adjustRightInd w:val="0"/>
        <w:spacing w:line="276" w:lineRule="auto"/>
      </w:pPr>
    </w:p>
    <w:p w:rsidR="00A70ED8" w:rsidRDefault="00A70ED8" w:rsidP="00391884">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391884" w:rsidRDefault="00391884" w:rsidP="001026A0">
      <w:pPr>
        <w:pStyle w:val="ConsPlusTitle"/>
        <w:tabs>
          <w:tab w:val="left" w:pos="851"/>
        </w:tabs>
        <w:spacing w:line="360" w:lineRule="auto"/>
        <w:jc w:val="right"/>
        <w:rPr>
          <w:rFonts w:ascii="Times New Roman" w:hAnsi="Times New Roman" w:cs="Times New Roman"/>
          <w:b w:val="0"/>
          <w:sz w:val="28"/>
          <w:szCs w:val="28"/>
        </w:rPr>
      </w:pPr>
    </w:p>
    <w:p w:rsidR="009623FA" w:rsidRDefault="009623FA" w:rsidP="001026A0">
      <w:pPr>
        <w:pStyle w:val="ConsPlusTitle"/>
        <w:tabs>
          <w:tab w:val="left" w:pos="851"/>
        </w:tabs>
        <w:spacing w:line="360" w:lineRule="auto"/>
        <w:jc w:val="right"/>
        <w:rPr>
          <w:rFonts w:ascii="Times New Roman" w:hAnsi="Times New Roman" w:cs="Times New Roman"/>
          <w:b w:val="0"/>
          <w:sz w:val="28"/>
          <w:szCs w:val="28"/>
        </w:rPr>
      </w:pPr>
    </w:p>
    <w:p w:rsidR="004343E2" w:rsidRPr="005735CB" w:rsidRDefault="004343E2" w:rsidP="001026A0">
      <w:pPr>
        <w:pStyle w:val="ConsPlusTitle"/>
        <w:tabs>
          <w:tab w:val="left" w:pos="851"/>
        </w:tabs>
        <w:spacing w:line="360" w:lineRule="auto"/>
        <w:jc w:val="right"/>
        <w:rPr>
          <w:rFonts w:ascii="Times New Roman" w:hAnsi="Times New Roman" w:cs="Times New Roman"/>
          <w:b w:val="0"/>
          <w:sz w:val="28"/>
          <w:szCs w:val="28"/>
        </w:rPr>
      </w:pPr>
      <w:r w:rsidRPr="005735CB">
        <w:rPr>
          <w:rFonts w:ascii="Times New Roman" w:hAnsi="Times New Roman" w:cs="Times New Roman"/>
          <w:b w:val="0"/>
          <w:color w:val="000000"/>
          <w:sz w:val="24"/>
          <w:szCs w:val="24"/>
        </w:rPr>
        <w:lastRenderedPageBreak/>
        <w:t xml:space="preserve">Приложение № </w:t>
      </w:r>
      <w:r w:rsidR="009022CF">
        <w:rPr>
          <w:rFonts w:ascii="Times New Roman" w:hAnsi="Times New Roman" w:cs="Times New Roman"/>
          <w:b w:val="0"/>
          <w:color w:val="000000"/>
          <w:sz w:val="24"/>
          <w:szCs w:val="24"/>
        </w:rPr>
        <w:t>4</w:t>
      </w:r>
    </w:p>
    <w:p w:rsidR="005735CB" w:rsidRDefault="005735CB" w:rsidP="005735CB">
      <w:pPr>
        <w:pStyle w:val="af5"/>
        <w:ind w:left="-567"/>
        <w:contextualSpacing/>
        <w:jc w:val="right"/>
        <w:rPr>
          <w:sz w:val="22"/>
          <w:szCs w:val="22"/>
        </w:rPr>
      </w:pPr>
      <w:bookmarkStart w:id="3" w:name="Par381"/>
      <w:bookmarkEnd w:id="3"/>
      <w:r w:rsidRPr="00563C5D">
        <w:rPr>
          <w:sz w:val="22"/>
          <w:szCs w:val="22"/>
        </w:rPr>
        <w:t>к Положению</w:t>
      </w:r>
      <w:r>
        <w:rPr>
          <w:sz w:val="22"/>
          <w:szCs w:val="22"/>
        </w:rPr>
        <w:t xml:space="preserve"> о </w:t>
      </w:r>
      <w:proofErr w:type="gramStart"/>
      <w:r>
        <w:rPr>
          <w:sz w:val="22"/>
          <w:szCs w:val="22"/>
        </w:rPr>
        <w:t>муниципальном</w:t>
      </w:r>
      <w:proofErr w:type="gramEnd"/>
      <w:r>
        <w:rPr>
          <w:sz w:val="22"/>
          <w:szCs w:val="22"/>
        </w:rPr>
        <w:t xml:space="preserve"> </w:t>
      </w:r>
    </w:p>
    <w:p w:rsidR="005735CB" w:rsidRDefault="005735CB" w:rsidP="005735CB">
      <w:pPr>
        <w:pStyle w:val="af5"/>
        <w:ind w:left="-567"/>
        <w:contextualSpacing/>
        <w:jc w:val="right"/>
        <w:rPr>
          <w:sz w:val="22"/>
          <w:szCs w:val="22"/>
        </w:rPr>
      </w:pPr>
      <w:r>
        <w:rPr>
          <w:sz w:val="22"/>
          <w:szCs w:val="22"/>
        </w:rPr>
        <w:t xml:space="preserve">жилищном </w:t>
      </w:r>
      <w:proofErr w:type="gramStart"/>
      <w:r>
        <w:rPr>
          <w:sz w:val="22"/>
          <w:szCs w:val="22"/>
        </w:rPr>
        <w:t>контроле</w:t>
      </w:r>
      <w:proofErr w:type="gramEnd"/>
      <w:r>
        <w:rPr>
          <w:sz w:val="22"/>
          <w:szCs w:val="22"/>
        </w:rPr>
        <w:t xml:space="preserve"> на территории </w:t>
      </w:r>
    </w:p>
    <w:p w:rsidR="005735CB" w:rsidRPr="00563C5D" w:rsidRDefault="005735CB" w:rsidP="005735CB">
      <w:pPr>
        <w:pStyle w:val="af5"/>
        <w:ind w:left="-567"/>
        <w:contextualSpacing/>
        <w:jc w:val="right"/>
        <w:rPr>
          <w:sz w:val="22"/>
          <w:szCs w:val="22"/>
        </w:rPr>
      </w:pPr>
      <w:r>
        <w:rPr>
          <w:sz w:val="22"/>
          <w:szCs w:val="22"/>
        </w:rPr>
        <w:t>Хохольского муниципального района</w:t>
      </w:r>
    </w:p>
    <w:p w:rsidR="004343E2" w:rsidRPr="00463EDF" w:rsidRDefault="004343E2" w:rsidP="004343E2">
      <w:pPr>
        <w:widowControl w:val="0"/>
        <w:autoSpaceDE w:val="0"/>
        <w:jc w:val="both"/>
        <w:rPr>
          <w:color w:val="000000"/>
        </w:rPr>
      </w:pPr>
    </w:p>
    <w:p w:rsidR="009623FA" w:rsidRPr="009623FA" w:rsidRDefault="009623FA" w:rsidP="009623FA">
      <w:pPr>
        <w:pStyle w:val="a7"/>
        <w:ind w:left="0"/>
        <w:jc w:val="center"/>
        <w:rPr>
          <w:rFonts w:eastAsiaTheme="minorHAnsi"/>
          <w:b/>
          <w:lang w:eastAsia="en-US"/>
        </w:rPr>
      </w:pPr>
      <w:r w:rsidRPr="009623FA">
        <w:rPr>
          <w:b/>
        </w:rPr>
        <w:t>Перечень и</w:t>
      </w:r>
      <w:r w:rsidRPr="009623FA">
        <w:rPr>
          <w:rFonts w:eastAsiaTheme="minorHAnsi"/>
          <w:b/>
          <w:lang w:eastAsia="en-US"/>
        </w:rPr>
        <w:t>ндикаторов риска</w:t>
      </w:r>
    </w:p>
    <w:p w:rsidR="009623FA" w:rsidRPr="009623FA" w:rsidRDefault="009623FA" w:rsidP="009623FA">
      <w:pPr>
        <w:pStyle w:val="a7"/>
        <w:ind w:left="0"/>
        <w:jc w:val="center"/>
        <w:rPr>
          <w:rFonts w:eastAsiaTheme="minorHAnsi"/>
          <w:b/>
          <w:lang w:eastAsia="en-US"/>
        </w:rPr>
      </w:pPr>
      <w:r w:rsidRPr="009623FA">
        <w:rPr>
          <w:rFonts w:eastAsiaTheme="minorHAnsi"/>
          <w:b/>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Pr>
          <w:rFonts w:eastAsiaTheme="minorHAnsi"/>
          <w:b/>
          <w:lang w:eastAsia="en-US"/>
        </w:rPr>
        <w:t xml:space="preserve"> </w:t>
      </w:r>
      <w:r w:rsidRPr="009623FA">
        <w:rPr>
          <w:rFonts w:eastAsiaTheme="minorHAnsi"/>
          <w:b/>
          <w:lang w:eastAsia="en-US"/>
        </w:rPr>
        <w:t>при осуществлении муниципального жилищного контроля</w:t>
      </w:r>
    </w:p>
    <w:p w:rsidR="004343E2" w:rsidRDefault="004343E2" w:rsidP="004343E2">
      <w:pPr>
        <w:pStyle w:val="ConsPlusTitle"/>
        <w:jc w:val="center"/>
        <w:rPr>
          <w:rFonts w:ascii="Times New Roman" w:hAnsi="Times New Roman" w:cs="Times New Roman"/>
          <w:color w:val="000000"/>
          <w:sz w:val="28"/>
          <w:szCs w:val="28"/>
        </w:rPr>
      </w:pPr>
    </w:p>
    <w:p w:rsidR="004343E2" w:rsidRPr="00463EDF" w:rsidRDefault="004343E2" w:rsidP="004343E2">
      <w:pPr>
        <w:pStyle w:val="ConsPlusNormal"/>
        <w:ind w:firstLine="0"/>
        <w:jc w:val="both"/>
        <w:rPr>
          <w:rFonts w:ascii="Times New Roman" w:hAnsi="Times New Roman" w:cs="Times New Roman"/>
          <w:color w:val="000000"/>
        </w:rPr>
      </w:pPr>
    </w:p>
    <w:p w:rsidR="00391884" w:rsidRPr="00AA130A" w:rsidRDefault="00391884" w:rsidP="00391884">
      <w:pPr>
        <w:shd w:val="clear" w:color="auto" w:fill="FFFFFF"/>
        <w:spacing w:line="276" w:lineRule="auto"/>
        <w:ind w:firstLine="709"/>
        <w:jc w:val="both"/>
        <w:rPr>
          <w:lang w:eastAsia="zh-CN"/>
        </w:rPr>
      </w:pPr>
      <w:r w:rsidRPr="00AA130A">
        <w:rPr>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91884" w:rsidRPr="00AA130A" w:rsidRDefault="00391884" w:rsidP="00391884">
      <w:pPr>
        <w:shd w:val="clear" w:color="auto" w:fill="FFFFFF"/>
        <w:spacing w:line="276" w:lineRule="auto"/>
        <w:ind w:firstLine="709"/>
        <w:jc w:val="both"/>
        <w:rPr>
          <w:lang w:eastAsia="zh-CN"/>
        </w:rPr>
      </w:pPr>
      <w:r w:rsidRPr="00AA130A">
        <w:rPr>
          <w:lang w:eastAsia="zh-CN"/>
        </w:rPr>
        <w:t xml:space="preserve">2. </w:t>
      </w:r>
      <w:proofErr w:type="gramStart"/>
      <w:r w:rsidRPr="00AA130A">
        <w:rPr>
          <w:lang w:eastAsia="zh-CN"/>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w:t>
      </w:r>
      <w:r>
        <w:rPr>
          <w:lang w:eastAsia="zh-CN"/>
        </w:rPr>
        <w:t>а платы за коммунальную услугу «отопление»</w:t>
      </w:r>
      <w:r w:rsidRPr="00AA130A">
        <w:rPr>
          <w:lang w:eastAsia="zh-CN"/>
        </w:rPr>
        <w:t xml:space="preserve"> более чем на 30% по сравнению с предыдущим аналогичным расчетным периодом.</w:t>
      </w:r>
      <w:proofErr w:type="gramEnd"/>
    </w:p>
    <w:p w:rsidR="00391884" w:rsidRPr="00AA130A" w:rsidRDefault="00391884" w:rsidP="00391884">
      <w:pPr>
        <w:shd w:val="clear" w:color="auto" w:fill="FFFFFF"/>
        <w:spacing w:line="276" w:lineRule="auto"/>
        <w:ind w:firstLine="709"/>
        <w:jc w:val="both"/>
        <w:rPr>
          <w:lang w:eastAsia="zh-CN"/>
        </w:rPr>
      </w:pPr>
      <w:r w:rsidRPr="00AA130A">
        <w:rPr>
          <w:lang w:eastAsia="zh-CN"/>
        </w:rPr>
        <w:t xml:space="preserve">3. </w:t>
      </w:r>
      <w:proofErr w:type="gramStart"/>
      <w:r w:rsidRPr="00AA130A">
        <w:rPr>
          <w:lang w:eastAsia="zh-CN"/>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roofErr w:type="gramEnd"/>
    </w:p>
    <w:p w:rsidR="00391884" w:rsidRPr="00AA130A" w:rsidRDefault="00391884" w:rsidP="00391884">
      <w:pPr>
        <w:shd w:val="clear" w:color="auto" w:fill="FFFFFF"/>
        <w:spacing w:line="276" w:lineRule="auto"/>
        <w:ind w:firstLine="709"/>
        <w:jc w:val="both"/>
        <w:rPr>
          <w:lang w:eastAsia="zh-CN"/>
        </w:rPr>
      </w:pPr>
      <w:r w:rsidRPr="00AA130A">
        <w:rPr>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E56D2" w:rsidRDefault="00391884" w:rsidP="00391884">
      <w:pPr>
        <w:shd w:val="clear" w:color="auto" w:fill="FFFFFF"/>
        <w:spacing w:line="276" w:lineRule="auto"/>
        <w:ind w:firstLine="709"/>
        <w:jc w:val="both"/>
        <w:rPr>
          <w:lang w:eastAsia="zh-CN"/>
        </w:rPr>
      </w:pPr>
      <w:r w:rsidRPr="00AA130A">
        <w:rPr>
          <w:lang w:eastAsia="zh-CN"/>
        </w:rPr>
        <w:t xml:space="preserve">5.  Размещение в </w:t>
      </w:r>
      <w:proofErr w:type="gramStart"/>
      <w:r w:rsidRPr="00AA130A">
        <w:rPr>
          <w:lang w:eastAsia="zh-CN"/>
        </w:rPr>
        <w:t>средствах</w:t>
      </w:r>
      <w:proofErr w:type="gramEnd"/>
      <w:r w:rsidRPr="00AA130A">
        <w:rPr>
          <w:lang w:eastAsia="zh-CN"/>
        </w:rPr>
        <w:t xml:space="preserve"> массовой информации, информаци</w:t>
      </w:r>
      <w:r>
        <w:rPr>
          <w:lang w:eastAsia="zh-CN"/>
        </w:rPr>
        <w:t>онно-телекоммуникационной сети «</w:t>
      </w:r>
      <w:r w:rsidRPr="00AA130A">
        <w:rPr>
          <w:lang w:eastAsia="zh-CN"/>
        </w:rPr>
        <w:t>Интернет</w:t>
      </w:r>
      <w:r>
        <w:rPr>
          <w:lang w:eastAsia="zh-CN"/>
        </w:rPr>
        <w:t>»</w:t>
      </w:r>
      <w:r w:rsidRPr="00AA130A">
        <w:rPr>
          <w:lang w:eastAsia="zh-CN"/>
        </w:rPr>
        <w:t xml:space="preserve"> в течение одного месяца трех и более отрицательных отзывов о качестве предоставляемых услуг.</w:t>
      </w:r>
    </w:p>
    <w:p w:rsidR="00391884" w:rsidRDefault="00391884" w:rsidP="00391884">
      <w:pPr>
        <w:shd w:val="clear" w:color="auto" w:fill="FFFFFF"/>
        <w:spacing w:line="276" w:lineRule="auto"/>
        <w:ind w:firstLine="709"/>
        <w:jc w:val="both"/>
        <w:rPr>
          <w:lang w:eastAsia="zh-CN"/>
        </w:rPr>
      </w:pPr>
    </w:p>
    <w:p w:rsidR="00391884" w:rsidRDefault="00391884" w:rsidP="00391884">
      <w:pPr>
        <w:shd w:val="clear" w:color="auto" w:fill="FFFFFF"/>
        <w:spacing w:line="276" w:lineRule="auto"/>
        <w:ind w:firstLine="709"/>
        <w:jc w:val="both"/>
        <w:rPr>
          <w:lang w:eastAsia="zh-CN"/>
        </w:rPr>
      </w:pPr>
    </w:p>
    <w:p w:rsidR="00391884" w:rsidRDefault="00391884" w:rsidP="00391884">
      <w:pPr>
        <w:shd w:val="clear" w:color="auto" w:fill="FFFFFF"/>
        <w:spacing w:line="276" w:lineRule="auto"/>
        <w:ind w:firstLine="709"/>
        <w:jc w:val="both"/>
        <w:rPr>
          <w:lang w:eastAsia="zh-CN"/>
        </w:rPr>
      </w:pPr>
    </w:p>
    <w:p w:rsidR="00391884" w:rsidRDefault="00391884" w:rsidP="00391884">
      <w:pPr>
        <w:shd w:val="clear" w:color="auto" w:fill="FFFFFF"/>
        <w:spacing w:line="276" w:lineRule="auto"/>
        <w:ind w:firstLine="709"/>
        <w:jc w:val="both"/>
      </w:pPr>
    </w:p>
    <w:p w:rsidR="00391884" w:rsidRPr="00391884" w:rsidRDefault="00391884" w:rsidP="00391884">
      <w:pPr>
        <w:shd w:val="clear" w:color="auto" w:fill="FFFFFF"/>
        <w:spacing w:line="276" w:lineRule="auto"/>
        <w:ind w:firstLine="709"/>
        <w:jc w:val="both"/>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p w:rsidR="00CA4365" w:rsidRDefault="00CA4365" w:rsidP="004343E2">
      <w:pPr>
        <w:jc w:val="center"/>
        <w:rPr>
          <w:color w:val="000000"/>
        </w:rPr>
      </w:pPr>
    </w:p>
    <w:sectPr w:rsidR="00CA4365" w:rsidSect="00AF685A">
      <w:headerReference w:type="default" r:id="rId32"/>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823" w:rsidRDefault="00231823" w:rsidP="00F375C5">
      <w:r>
        <w:separator/>
      </w:r>
    </w:p>
  </w:endnote>
  <w:endnote w:type="continuationSeparator" w:id="0">
    <w:p w:rsidR="00231823" w:rsidRDefault="00231823" w:rsidP="00F37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823" w:rsidRDefault="00231823" w:rsidP="00F375C5">
      <w:r>
        <w:separator/>
      </w:r>
    </w:p>
  </w:footnote>
  <w:footnote w:type="continuationSeparator" w:id="0">
    <w:p w:rsidR="00231823" w:rsidRDefault="00231823" w:rsidP="00F375C5">
      <w:r>
        <w:continuationSeparator/>
      </w:r>
    </w:p>
  </w:footnote>
  <w:footnote w:id="1">
    <w:p w:rsidR="00231823" w:rsidRPr="00A4588F" w:rsidRDefault="00231823" w:rsidP="00700750">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w:t>
      </w:r>
      <w:proofErr w:type="gramStart"/>
      <w:r w:rsidRPr="00A4588F">
        <w:rPr>
          <w:rFonts w:ascii="Times New Roman" w:hAnsi="Times New Roman"/>
        </w:rPr>
        <w:t>образовании</w:t>
      </w:r>
      <w:proofErr w:type="gramEnd"/>
      <w:r w:rsidRPr="00A4588F">
        <w:rPr>
          <w:rFonts w:ascii="Times New Roman" w:hAnsi="Times New Roman"/>
        </w:rPr>
        <w:t xml:space="preserve"> возможности реализации досудебного порядка обжалования в соответствии с главой 9 Федерального закона № 248-ФЗ. В случае</w:t>
      </w:r>
      <w:proofErr w:type="gramStart"/>
      <w:r w:rsidRPr="00A4588F">
        <w:rPr>
          <w:rFonts w:ascii="Times New Roman" w:hAnsi="Times New Roman"/>
        </w:rPr>
        <w:t>,</w:t>
      </w:r>
      <w:proofErr w:type="gramEnd"/>
      <w:r w:rsidRPr="00A4588F">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w:t>
      </w:r>
      <w:proofErr w:type="gramStart"/>
      <w:r w:rsidRPr="00A4588F">
        <w:rPr>
          <w:rFonts w:ascii="Times New Roman" w:hAnsi="Times New Roman"/>
        </w:rPr>
        <w:t>соответствии</w:t>
      </w:r>
      <w:proofErr w:type="gramEnd"/>
      <w:r w:rsidRPr="00A4588F">
        <w:rPr>
          <w:rFonts w:ascii="Times New Roman" w:hAnsi="Times New Roman"/>
        </w:rPr>
        <w:t xml:space="preserve">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9085"/>
      <w:docPartObj>
        <w:docPartGallery w:val="Page Numbers (Top of Page)"/>
        <w:docPartUnique/>
      </w:docPartObj>
    </w:sdtPr>
    <w:sdtContent>
      <w:p w:rsidR="00231823" w:rsidRDefault="00231823">
        <w:pPr>
          <w:pStyle w:val="a9"/>
          <w:jc w:val="center"/>
        </w:pPr>
        <w:fldSimple w:instr=" PAGE   \* MERGEFORMAT ">
          <w:r w:rsidR="006C1B80">
            <w:rPr>
              <w:noProof/>
            </w:rPr>
            <w:t>26</w:t>
          </w:r>
        </w:fldSimple>
      </w:p>
    </w:sdtContent>
  </w:sdt>
  <w:p w:rsidR="00231823" w:rsidRDefault="002318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917C2F"/>
    <w:multiLevelType w:val="hybridMultilevel"/>
    <w:tmpl w:val="04F48644"/>
    <w:lvl w:ilvl="0" w:tplc="FBEAEA5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E0020C"/>
    <w:multiLevelType w:val="hybridMultilevel"/>
    <w:tmpl w:val="1E761C30"/>
    <w:lvl w:ilvl="0" w:tplc="55E833F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6841295"/>
    <w:multiLevelType w:val="hybridMultilevel"/>
    <w:tmpl w:val="160416F4"/>
    <w:lvl w:ilvl="0" w:tplc="0419000F">
      <w:start w:val="1"/>
      <w:numFmt w:val="decimal"/>
      <w:lvlText w:val="%1."/>
      <w:lvlJc w:val="left"/>
      <w:pPr>
        <w:ind w:left="1070" w:hanging="360"/>
      </w:pPr>
    </w:lvl>
    <w:lvl w:ilvl="1" w:tplc="04190019" w:tentative="1">
      <w:start w:val="1"/>
      <w:numFmt w:val="lowerLetter"/>
      <w:lvlText w:val="%2."/>
      <w:lvlJc w:val="left"/>
      <w:pPr>
        <w:ind w:left="3001" w:hanging="360"/>
      </w:pPr>
    </w:lvl>
    <w:lvl w:ilvl="2" w:tplc="0419001B" w:tentative="1">
      <w:start w:val="1"/>
      <w:numFmt w:val="lowerRoman"/>
      <w:lvlText w:val="%3."/>
      <w:lvlJc w:val="right"/>
      <w:pPr>
        <w:ind w:left="3721" w:hanging="180"/>
      </w:pPr>
    </w:lvl>
    <w:lvl w:ilvl="3" w:tplc="0419000F" w:tentative="1">
      <w:start w:val="1"/>
      <w:numFmt w:val="decimal"/>
      <w:lvlText w:val="%4."/>
      <w:lvlJc w:val="left"/>
      <w:pPr>
        <w:ind w:left="4441" w:hanging="360"/>
      </w:pPr>
    </w:lvl>
    <w:lvl w:ilvl="4" w:tplc="04190019" w:tentative="1">
      <w:start w:val="1"/>
      <w:numFmt w:val="lowerLetter"/>
      <w:lvlText w:val="%5."/>
      <w:lvlJc w:val="left"/>
      <w:pPr>
        <w:ind w:left="5161" w:hanging="360"/>
      </w:pPr>
    </w:lvl>
    <w:lvl w:ilvl="5" w:tplc="0419001B" w:tentative="1">
      <w:start w:val="1"/>
      <w:numFmt w:val="lowerRoman"/>
      <w:lvlText w:val="%6."/>
      <w:lvlJc w:val="right"/>
      <w:pPr>
        <w:ind w:left="5881" w:hanging="180"/>
      </w:pPr>
    </w:lvl>
    <w:lvl w:ilvl="6" w:tplc="0419000F" w:tentative="1">
      <w:start w:val="1"/>
      <w:numFmt w:val="decimal"/>
      <w:lvlText w:val="%7."/>
      <w:lvlJc w:val="left"/>
      <w:pPr>
        <w:ind w:left="6601" w:hanging="360"/>
      </w:pPr>
    </w:lvl>
    <w:lvl w:ilvl="7" w:tplc="04190019" w:tentative="1">
      <w:start w:val="1"/>
      <w:numFmt w:val="lowerLetter"/>
      <w:lvlText w:val="%8."/>
      <w:lvlJc w:val="left"/>
      <w:pPr>
        <w:ind w:left="7321" w:hanging="360"/>
      </w:pPr>
    </w:lvl>
    <w:lvl w:ilvl="8" w:tplc="0419001B" w:tentative="1">
      <w:start w:val="1"/>
      <w:numFmt w:val="lowerRoman"/>
      <w:lvlText w:val="%9."/>
      <w:lvlJc w:val="right"/>
      <w:pPr>
        <w:ind w:left="8041" w:hanging="180"/>
      </w:pPr>
    </w:lvl>
  </w:abstractNum>
  <w:abstractNum w:abstractNumId="7">
    <w:nsid w:val="3C0A02DA"/>
    <w:multiLevelType w:val="singleLevel"/>
    <w:tmpl w:val="4AB20B10"/>
    <w:lvl w:ilvl="0">
      <w:start w:val="4"/>
      <w:numFmt w:val="bullet"/>
      <w:lvlText w:val="-"/>
      <w:lvlJc w:val="left"/>
      <w:pPr>
        <w:tabs>
          <w:tab w:val="num" w:pos="1080"/>
        </w:tabs>
        <w:ind w:left="1080" w:hanging="360"/>
      </w:pPr>
    </w:lvl>
  </w:abstractNum>
  <w:abstractNum w:abstractNumId="8">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723387"/>
    <w:multiLevelType w:val="multilevel"/>
    <w:tmpl w:val="CECC05A4"/>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9EE41AB"/>
    <w:multiLevelType w:val="hybridMultilevel"/>
    <w:tmpl w:val="FE3CC68C"/>
    <w:lvl w:ilvl="0" w:tplc="94E6DFD2">
      <w:start w:val="4"/>
      <w:numFmt w:val="decimal"/>
      <w:lvlText w:val="%1."/>
      <w:lvlJc w:val="left"/>
      <w:pPr>
        <w:ind w:left="36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3B90CB4"/>
    <w:multiLevelType w:val="hybridMultilevel"/>
    <w:tmpl w:val="9BC0BA06"/>
    <w:lvl w:ilvl="0" w:tplc="17765C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4206B08"/>
    <w:multiLevelType w:val="multilevel"/>
    <w:tmpl w:val="A34C10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6231E11"/>
    <w:multiLevelType w:val="hybridMultilevel"/>
    <w:tmpl w:val="9EA81D54"/>
    <w:lvl w:ilvl="0" w:tplc="034CD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8"/>
  </w:num>
  <w:num w:numId="2">
    <w:abstractNumId w:val="20"/>
  </w:num>
  <w:num w:numId="3">
    <w:abstractNumId w:val="19"/>
  </w:num>
  <w:num w:numId="4">
    <w:abstractNumId w:val="13"/>
  </w:num>
  <w:num w:numId="5">
    <w:abstractNumId w:val="14"/>
  </w:num>
  <w:num w:numId="6">
    <w:abstractNumId w:val="15"/>
  </w:num>
  <w:num w:numId="7">
    <w:abstractNumId w:val="7"/>
  </w:num>
  <w:num w:numId="8">
    <w:abstractNumId w:val="11"/>
  </w:num>
  <w:num w:numId="9">
    <w:abstractNumId w:val="17"/>
  </w:num>
  <w:num w:numId="10">
    <w:abstractNumId w:val="3"/>
  </w:num>
  <w:num w:numId="11">
    <w:abstractNumId w:val="2"/>
  </w:num>
  <w:num w:numId="12">
    <w:abstractNumId w:val="9"/>
  </w:num>
  <w:num w:numId="13">
    <w:abstractNumId w:val="6"/>
  </w:num>
  <w:num w:numId="14">
    <w:abstractNumId w:val="5"/>
  </w:num>
  <w:num w:numId="15">
    <w:abstractNumId w:val="12"/>
  </w:num>
  <w:num w:numId="16">
    <w:abstractNumId w:val="1"/>
  </w:num>
  <w:num w:numId="17">
    <w:abstractNumId w:val="4"/>
  </w:num>
  <w:num w:numId="18">
    <w:abstractNumId w:val="10"/>
  </w:num>
  <w:num w:numId="19">
    <w:abstractNumId w:val="0"/>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41129"/>
    <w:rsid w:val="0000147D"/>
    <w:rsid w:val="0000196C"/>
    <w:rsid w:val="00011BA6"/>
    <w:rsid w:val="000135F1"/>
    <w:rsid w:val="00015523"/>
    <w:rsid w:val="00017785"/>
    <w:rsid w:val="00022D79"/>
    <w:rsid w:val="00045EBA"/>
    <w:rsid w:val="000476F7"/>
    <w:rsid w:val="00050B16"/>
    <w:rsid w:val="000614AE"/>
    <w:rsid w:val="00063627"/>
    <w:rsid w:val="000844D9"/>
    <w:rsid w:val="0008545C"/>
    <w:rsid w:val="00086374"/>
    <w:rsid w:val="00086672"/>
    <w:rsid w:val="000974EA"/>
    <w:rsid w:val="000A779C"/>
    <w:rsid w:val="000B3887"/>
    <w:rsid w:val="000B6280"/>
    <w:rsid w:val="000D60E3"/>
    <w:rsid w:val="000D6214"/>
    <w:rsid w:val="000E195E"/>
    <w:rsid w:val="000E1B1D"/>
    <w:rsid w:val="000F4D38"/>
    <w:rsid w:val="001026A0"/>
    <w:rsid w:val="00104973"/>
    <w:rsid w:val="0010799C"/>
    <w:rsid w:val="00110DCE"/>
    <w:rsid w:val="00117082"/>
    <w:rsid w:val="0014676D"/>
    <w:rsid w:val="0017064A"/>
    <w:rsid w:val="00170DCE"/>
    <w:rsid w:val="00187DBA"/>
    <w:rsid w:val="001945B3"/>
    <w:rsid w:val="001968C8"/>
    <w:rsid w:val="001A2DC8"/>
    <w:rsid w:val="001B3307"/>
    <w:rsid w:val="001B4DB4"/>
    <w:rsid w:val="001C53DB"/>
    <w:rsid w:val="001D683E"/>
    <w:rsid w:val="001D7143"/>
    <w:rsid w:val="001E483B"/>
    <w:rsid w:val="001F4BB2"/>
    <w:rsid w:val="001F70D6"/>
    <w:rsid w:val="00200BE3"/>
    <w:rsid w:val="002011FD"/>
    <w:rsid w:val="00231823"/>
    <w:rsid w:val="00232CB7"/>
    <w:rsid w:val="002371B7"/>
    <w:rsid w:val="002471A3"/>
    <w:rsid w:val="00250120"/>
    <w:rsid w:val="0026659C"/>
    <w:rsid w:val="00272764"/>
    <w:rsid w:val="00292713"/>
    <w:rsid w:val="002956CC"/>
    <w:rsid w:val="002A142F"/>
    <w:rsid w:val="002A6260"/>
    <w:rsid w:val="002B0330"/>
    <w:rsid w:val="002B2B05"/>
    <w:rsid w:val="002C48A0"/>
    <w:rsid w:val="002D0689"/>
    <w:rsid w:val="002D2007"/>
    <w:rsid w:val="002E3D20"/>
    <w:rsid w:val="002E56D2"/>
    <w:rsid w:val="002E5C0E"/>
    <w:rsid w:val="002E6C4C"/>
    <w:rsid w:val="002F6626"/>
    <w:rsid w:val="00311A7A"/>
    <w:rsid w:val="0031359F"/>
    <w:rsid w:val="00327514"/>
    <w:rsid w:val="00341129"/>
    <w:rsid w:val="003523AC"/>
    <w:rsid w:val="00362301"/>
    <w:rsid w:val="00391884"/>
    <w:rsid w:val="003B13C3"/>
    <w:rsid w:val="003B46D0"/>
    <w:rsid w:val="003B6B74"/>
    <w:rsid w:val="003B7BAD"/>
    <w:rsid w:val="003C4794"/>
    <w:rsid w:val="003E0E6F"/>
    <w:rsid w:val="003E106C"/>
    <w:rsid w:val="003E4D9D"/>
    <w:rsid w:val="003E5D12"/>
    <w:rsid w:val="003E73E5"/>
    <w:rsid w:val="004022CD"/>
    <w:rsid w:val="00410ED9"/>
    <w:rsid w:val="004138DB"/>
    <w:rsid w:val="0041668A"/>
    <w:rsid w:val="004166C9"/>
    <w:rsid w:val="00420A10"/>
    <w:rsid w:val="00426D9A"/>
    <w:rsid w:val="004343E2"/>
    <w:rsid w:val="00453829"/>
    <w:rsid w:val="00454F3A"/>
    <w:rsid w:val="00457026"/>
    <w:rsid w:val="00461E86"/>
    <w:rsid w:val="00463E62"/>
    <w:rsid w:val="00476981"/>
    <w:rsid w:val="00480E53"/>
    <w:rsid w:val="00485DFC"/>
    <w:rsid w:val="004B0960"/>
    <w:rsid w:val="004E10D4"/>
    <w:rsid w:val="004E4BDF"/>
    <w:rsid w:val="004E6449"/>
    <w:rsid w:val="00500CC2"/>
    <w:rsid w:val="005153D8"/>
    <w:rsid w:val="00517AFB"/>
    <w:rsid w:val="005365E9"/>
    <w:rsid w:val="005456F4"/>
    <w:rsid w:val="00552405"/>
    <w:rsid w:val="005553F7"/>
    <w:rsid w:val="00556861"/>
    <w:rsid w:val="00564285"/>
    <w:rsid w:val="005732D9"/>
    <w:rsid w:val="005735CB"/>
    <w:rsid w:val="00582273"/>
    <w:rsid w:val="00590F4F"/>
    <w:rsid w:val="00592DCC"/>
    <w:rsid w:val="00592EA5"/>
    <w:rsid w:val="00594F78"/>
    <w:rsid w:val="005A1F4B"/>
    <w:rsid w:val="005B1B0C"/>
    <w:rsid w:val="005C0412"/>
    <w:rsid w:val="005C0DBF"/>
    <w:rsid w:val="005C38CA"/>
    <w:rsid w:val="005C5026"/>
    <w:rsid w:val="005D6E8E"/>
    <w:rsid w:val="005D7A45"/>
    <w:rsid w:val="005E327C"/>
    <w:rsid w:val="005F6A22"/>
    <w:rsid w:val="0061182F"/>
    <w:rsid w:val="00617ABB"/>
    <w:rsid w:val="006525E2"/>
    <w:rsid w:val="00662624"/>
    <w:rsid w:val="00680252"/>
    <w:rsid w:val="0068232E"/>
    <w:rsid w:val="00684D35"/>
    <w:rsid w:val="006935B4"/>
    <w:rsid w:val="006B1068"/>
    <w:rsid w:val="006C1B80"/>
    <w:rsid w:val="006D272C"/>
    <w:rsid w:val="006E1633"/>
    <w:rsid w:val="006E6637"/>
    <w:rsid w:val="006F58EA"/>
    <w:rsid w:val="00700750"/>
    <w:rsid w:val="007007B8"/>
    <w:rsid w:val="00703A86"/>
    <w:rsid w:val="00732E7C"/>
    <w:rsid w:val="00737CA7"/>
    <w:rsid w:val="0075784C"/>
    <w:rsid w:val="00777B96"/>
    <w:rsid w:val="00781BC0"/>
    <w:rsid w:val="007845FC"/>
    <w:rsid w:val="00792CE8"/>
    <w:rsid w:val="007A2E31"/>
    <w:rsid w:val="007D414A"/>
    <w:rsid w:val="007E05C1"/>
    <w:rsid w:val="007F47B8"/>
    <w:rsid w:val="00802060"/>
    <w:rsid w:val="008070B9"/>
    <w:rsid w:val="00832AE9"/>
    <w:rsid w:val="00837101"/>
    <w:rsid w:val="008465F0"/>
    <w:rsid w:val="00856EC5"/>
    <w:rsid w:val="008627D7"/>
    <w:rsid w:val="00897F70"/>
    <w:rsid w:val="008A59AF"/>
    <w:rsid w:val="008B4D08"/>
    <w:rsid w:val="008D1C9C"/>
    <w:rsid w:val="008D3027"/>
    <w:rsid w:val="008E7197"/>
    <w:rsid w:val="008E751F"/>
    <w:rsid w:val="008F051A"/>
    <w:rsid w:val="008F2A9A"/>
    <w:rsid w:val="008F5DA9"/>
    <w:rsid w:val="009022CF"/>
    <w:rsid w:val="00905708"/>
    <w:rsid w:val="0091099C"/>
    <w:rsid w:val="00913B74"/>
    <w:rsid w:val="009236F5"/>
    <w:rsid w:val="009250FC"/>
    <w:rsid w:val="009358CB"/>
    <w:rsid w:val="009377AE"/>
    <w:rsid w:val="00943F62"/>
    <w:rsid w:val="009538EA"/>
    <w:rsid w:val="00957621"/>
    <w:rsid w:val="009623FA"/>
    <w:rsid w:val="00974190"/>
    <w:rsid w:val="00974E13"/>
    <w:rsid w:val="0098429B"/>
    <w:rsid w:val="00984C06"/>
    <w:rsid w:val="009963A2"/>
    <w:rsid w:val="009A138A"/>
    <w:rsid w:val="009A2DC8"/>
    <w:rsid w:val="009B216D"/>
    <w:rsid w:val="009C052C"/>
    <w:rsid w:val="009C4ACD"/>
    <w:rsid w:val="009C6081"/>
    <w:rsid w:val="009C6D04"/>
    <w:rsid w:val="009C7561"/>
    <w:rsid w:val="009D2943"/>
    <w:rsid w:val="009D305C"/>
    <w:rsid w:val="009D666F"/>
    <w:rsid w:val="009F0DF3"/>
    <w:rsid w:val="009F747D"/>
    <w:rsid w:val="00A04784"/>
    <w:rsid w:val="00A13D85"/>
    <w:rsid w:val="00A167FA"/>
    <w:rsid w:val="00A2100C"/>
    <w:rsid w:val="00A263B9"/>
    <w:rsid w:val="00A31378"/>
    <w:rsid w:val="00A3326B"/>
    <w:rsid w:val="00A425A3"/>
    <w:rsid w:val="00A43701"/>
    <w:rsid w:val="00A44520"/>
    <w:rsid w:val="00A456CD"/>
    <w:rsid w:val="00A461A1"/>
    <w:rsid w:val="00A54636"/>
    <w:rsid w:val="00A601BE"/>
    <w:rsid w:val="00A70ED8"/>
    <w:rsid w:val="00A751CA"/>
    <w:rsid w:val="00A80FD6"/>
    <w:rsid w:val="00A8461D"/>
    <w:rsid w:val="00A90430"/>
    <w:rsid w:val="00A92660"/>
    <w:rsid w:val="00A9663B"/>
    <w:rsid w:val="00AA3977"/>
    <w:rsid w:val="00AA742E"/>
    <w:rsid w:val="00AC00D3"/>
    <w:rsid w:val="00AC5342"/>
    <w:rsid w:val="00AD0A2A"/>
    <w:rsid w:val="00AD1880"/>
    <w:rsid w:val="00AD1E59"/>
    <w:rsid w:val="00AD54E5"/>
    <w:rsid w:val="00AD5538"/>
    <w:rsid w:val="00AE001C"/>
    <w:rsid w:val="00AE6B99"/>
    <w:rsid w:val="00AE7194"/>
    <w:rsid w:val="00AF685A"/>
    <w:rsid w:val="00B07CC9"/>
    <w:rsid w:val="00B15E30"/>
    <w:rsid w:val="00B27251"/>
    <w:rsid w:val="00B344C1"/>
    <w:rsid w:val="00B45EF2"/>
    <w:rsid w:val="00B628C1"/>
    <w:rsid w:val="00B81246"/>
    <w:rsid w:val="00B861D8"/>
    <w:rsid w:val="00B90E46"/>
    <w:rsid w:val="00B921C4"/>
    <w:rsid w:val="00BA719C"/>
    <w:rsid w:val="00BB3AE2"/>
    <w:rsid w:val="00BB4381"/>
    <w:rsid w:val="00BC6A95"/>
    <w:rsid w:val="00BC795D"/>
    <w:rsid w:val="00BD2DED"/>
    <w:rsid w:val="00BD475E"/>
    <w:rsid w:val="00BE0BF8"/>
    <w:rsid w:val="00BE2051"/>
    <w:rsid w:val="00BF41A4"/>
    <w:rsid w:val="00C0274A"/>
    <w:rsid w:val="00C04790"/>
    <w:rsid w:val="00C057CA"/>
    <w:rsid w:val="00C11DAC"/>
    <w:rsid w:val="00C16B20"/>
    <w:rsid w:val="00C23CB5"/>
    <w:rsid w:val="00C2519B"/>
    <w:rsid w:val="00C40ABC"/>
    <w:rsid w:val="00C50DF5"/>
    <w:rsid w:val="00C517B6"/>
    <w:rsid w:val="00C5651D"/>
    <w:rsid w:val="00C646E6"/>
    <w:rsid w:val="00C65D82"/>
    <w:rsid w:val="00C75BB3"/>
    <w:rsid w:val="00C82485"/>
    <w:rsid w:val="00C91795"/>
    <w:rsid w:val="00C9606D"/>
    <w:rsid w:val="00CA4365"/>
    <w:rsid w:val="00CC371B"/>
    <w:rsid w:val="00CC6B1D"/>
    <w:rsid w:val="00CE472D"/>
    <w:rsid w:val="00CE50A5"/>
    <w:rsid w:val="00CF5DBC"/>
    <w:rsid w:val="00D035E1"/>
    <w:rsid w:val="00D14B94"/>
    <w:rsid w:val="00D254BA"/>
    <w:rsid w:val="00D32023"/>
    <w:rsid w:val="00D32450"/>
    <w:rsid w:val="00D379DD"/>
    <w:rsid w:val="00D37E55"/>
    <w:rsid w:val="00D4609F"/>
    <w:rsid w:val="00D54376"/>
    <w:rsid w:val="00D642B7"/>
    <w:rsid w:val="00D64ECD"/>
    <w:rsid w:val="00D72BA3"/>
    <w:rsid w:val="00D731A3"/>
    <w:rsid w:val="00D73975"/>
    <w:rsid w:val="00D75E51"/>
    <w:rsid w:val="00D774E5"/>
    <w:rsid w:val="00D776FB"/>
    <w:rsid w:val="00D826E0"/>
    <w:rsid w:val="00D91567"/>
    <w:rsid w:val="00D95D92"/>
    <w:rsid w:val="00DA2836"/>
    <w:rsid w:val="00DA5640"/>
    <w:rsid w:val="00DB7B4A"/>
    <w:rsid w:val="00DC0B0A"/>
    <w:rsid w:val="00DC38D4"/>
    <w:rsid w:val="00DC6D51"/>
    <w:rsid w:val="00DD2B07"/>
    <w:rsid w:val="00DE6CDC"/>
    <w:rsid w:val="00DF5B7E"/>
    <w:rsid w:val="00E00DB5"/>
    <w:rsid w:val="00E0131C"/>
    <w:rsid w:val="00E0696E"/>
    <w:rsid w:val="00E12E4E"/>
    <w:rsid w:val="00E153C0"/>
    <w:rsid w:val="00E27FDA"/>
    <w:rsid w:val="00E444B7"/>
    <w:rsid w:val="00E513F4"/>
    <w:rsid w:val="00E51FBF"/>
    <w:rsid w:val="00E52B4A"/>
    <w:rsid w:val="00E53CA7"/>
    <w:rsid w:val="00E718EE"/>
    <w:rsid w:val="00E75EEE"/>
    <w:rsid w:val="00E80B65"/>
    <w:rsid w:val="00E837A6"/>
    <w:rsid w:val="00EA318B"/>
    <w:rsid w:val="00EA5A68"/>
    <w:rsid w:val="00EA62CA"/>
    <w:rsid w:val="00EE52E1"/>
    <w:rsid w:val="00EF0C8C"/>
    <w:rsid w:val="00EF71FF"/>
    <w:rsid w:val="00F00C89"/>
    <w:rsid w:val="00F077C4"/>
    <w:rsid w:val="00F176BE"/>
    <w:rsid w:val="00F211D2"/>
    <w:rsid w:val="00F27B7C"/>
    <w:rsid w:val="00F3571F"/>
    <w:rsid w:val="00F375C5"/>
    <w:rsid w:val="00F37C01"/>
    <w:rsid w:val="00F41EEF"/>
    <w:rsid w:val="00F72A48"/>
    <w:rsid w:val="00F77945"/>
    <w:rsid w:val="00F81564"/>
    <w:rsid w:val="00F840F4"/>
    <w:rsid w:val="00F9533F"/>
    <w:rsid w:val="00FA23C0"/>
    <w:rsid w:val="00FA34FF"/>
    <w:rsid w:val="00FA439A"/>
    <w:rsid w:val="00FA771C"/>
    <w:rsid w:val="00FB006C"/>
    <w:rsid w:val="00FB0E23"/>
    <w:rsid w:val="00FD199A"/>
    <w:rsid w:val="00FD5109"/>
    <w:rsid w:val="00FE67D3"/>
    <w:rsid w:val="00FF1808"/>
    <w:rsid w:val="00FF697F"/>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1129"/>
    <w:rPr>
      <w:rFonts w:ascii="Peterburg" w:hAnsi="Peterburg" w:cs="Peterburg"/>
      <w:sz w:val="20"/>
      <w:szCs w:val="20"/>
      <w:lang w:eastAsia="ru-RU"/>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qFormat/>
    <w:rsid w:val="00B07CC9"/>
    <w:pPr>
      <w:ind w:left="720"/>
      <w:contextualSpacing/>
    </w:pPr>
  </w:style>
  <w:style w:type="character" w:styleId="a8">
    <w:name w:val="Hyperlink"/>
    <w:basedOn w:val="a0"/>
    <w:unhideWhenUsed/>
    <w:rsid w:val="000E195E"/>
    <w:rPr>
      <w:color w:val="0000FF"/>
      <w:u w:val="single"/>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link w:val="ConsPlusNormal1"/>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paragraph" w:styleId="a9">
    <w:name w:val="header"/>
    <w:basedOn w:val="a"/>
    <w:link w:val="aa"/>
    <w:uiPriority w:val="99"/>
    <w:rsid w:val="00FA771C"/>
    <w:pPr>
      <w:widowControl w:val="0"/>
      <w:tabs>
        <w:tab w:val="center" w:pos="4536"/>
        <w:tab w:val="right" w:pos="9072"/>
      </w:tabs>
    </w:pPr>
    <w:rPr>
      <w:szCs w:val="20"/>
    </w:rPr>
  </w:style>
  <w:style w:type="character" w:customStyle="1" w:styleId="aa">
    <w:name w:val="Верхний колонтитул Знак"/>
    <w:basedOn w:val="a0"/>
    <w:link w:val="a9"/>
    <w:uiPriority w:val="99"/>
    <w:rsid w:val="00FA771C"/>
    <w:rPr>
      <w:rFonts w:ascii="Times New Roman" w:eastAsia="Times New Roman" w:hAnsi="Times New Roman"/>
      <w:sz w:val="28"/>
      <w:szCs w:val="20"/>
    </w:rPr>
  </w:style>
  <w:style w:type="character" w:customStyle="1" w:styleId="apple-converted-space">
    <w:name w:val="apple-converted-space"/>
    <w:basedOn w:val="a0"/>
    <w:rsid w:val="00AC00D3"/>
    <w:rPr>
      <w:rFonts w:cs="Times New Roman"/>
    </w:rPr>
  </w:style>
  <w:style w:type="character" w:customStyle="1" w:styleId="ab">
    <w:name w:val="Основной текст_"/>
    <w:link w:val="11"/>
    <w:rsid w:val="00F37C01"/>
    <w:rPr>
      <w:rFonts w:ascii="Times New Roman" w:eastAsia="Times New Roman" w:hAnsi="Times New Roman"/>
      <w:sz w:val="26"/>
      <w:szCs w:val="26"/>
      <w:shd w:val="clear" w:color="auto" w:fill="FFFFFF"/>
    </w:rPr>
  </w:style>
  <w:style w:type="paragraph" w:customStyle="1" w:styleId="11">
    <w:name w:val="Основной текст1"/>
    <w:basedOn w:val="a"/>
    <w:link w:val="ab"/>
    <w:rsid w:val="00F37C01"/>
    <w:pPr>
      <w:widowControl w:val="0"/>
      <w:shd w:val="clear" w:color="auto" w:fill="FFFFFF"/>
      <w:spacing w:line="322" w:lineRule="exact"/>
      <w:ind w:firstLine="700"/>
      <w:jc w:val="both"/>
    </w:pPr>
    <w:rPr>
      <w:sz w:val="26"/>
      <w:szCs w:val="26"/>
    </w:rPr>
  </w:style>
  <w:style w:type="paragraph" w:customStyle="1" w:styleId="14">
    <w:name w:val="Обычный + 14 пт"/>
    <w:aliases w:val="По ширине,Первая строка:  1,25 см,Междустр.интервал:  полу..."/>
    <w:basedOn w:val="a"/>
    <w:rsid w:val="00F37C01"/>
    <w:pPr>
      <w:spacing w:line="360" w:lineRule="auto"/>
      <w:ind w:firstLine="709"/>
      <w:jc w:val="both"/>
    </w:pPr>
  </w:style>
  <w:style w:type="character" w:customStyle="1" w:styleId="FontStyle26">
    <w:name w:val="Font Style26"/>
    <w:basedOn w:val="a0"/>
    <w:uiPriority w:val="99"/>
    <w:rsid w:val="00F37C01"/>
    <w:rPr>
      <w:rFonts w:ascii="Times New Roman" w:hAnsi="Times New Roman" w:cs="Times New Roman"/>
      <w:sz w:val="26"/>
      <w:szCs w:val="26"/>
    </w:rPr>
  </w:style>
  <w:style w:type="paragraph" w:styleId="2">
    <w:name w:val="Body Text 2"/>
    <w:basedOn w:val="a"/>
    <w:link w:val="20"/>
    <w:rsid w:val="009377AE"/>
    <w:pPr>
      <w:widowControl w:val="0"/>
    </w:pPr>
    <w:rPr>
      <w:snapToGrid w:val="0"/>
      <w:sz w:val="24"/>
      <w:szCs w:val="20"/>
    </w:rPr>
  </w:style>
  <w:style w:type="character" w:customStyle="1" w:styleId="20">
    <w:name w:val="Основной текст 2 Знак"/>
    <w:basedOn w:val="a0"/>
    <w:link w:val="2"/>
    <w:rsid w:val="009377AE"/>
    <w:rPr>
      <w:rFonts w:ascii="Times New Roman" w:eastAsia="Times New Roman" w:hAnsi="Times New Roman"/>
      <w:snapToGrid w:val="0"/>
      <w:sz w:val="24"/>
      <w:szCs w:val="20"/>
    </w:rPr>
  </w:style>
  <w:style w:type="paragraph" w:customStyle="1" w:styleId="ConsPlusNonformat">
    <w:name w:val="ConsPlusNonformat"/>
    <w:rsid w:val="00C40ABC"/>
    <w:pPr>
      <w:widowControl w:val="0"/>
      <w:autoSpaceDE w:val="0"/>
      <w:autoSpaceDN w:val="0"/>
      <w:adjustRightInd w:val="0"/>
    </w:pPr>
    <w:rPr>
      <w:rFonts w:ascii="Courier New" w:eastAsia="Times New Roman" w:hAnsi="Courier New" w:cs="Courier New"/>
      <w:sz w:val="20"/>
      <w:szCs w:val="20"/>
    </w:rPr>
  </w:style>
  <w:style w:type="paragraph" w:customStyle="1" w:styleId="f12">
    <w:name w:val="Основной текШf1т с отступом 2"/>
    <w:basedOn w:val="a"/>
    <w:rsid w:val="00C40ABC"/>
    <w:pPr>
      <w:widowControl w:val="0"/>
      <w:snapToGrid w:val="0"/>
      <w:ind w:firstLine="720"/>
      <w:jc w:val="both"/>
    </w:pPr>
    <w:rPr>
      <w:sz w:val="24"/>
      <w:szCs w:val="20"/>
    </w:rPr>
  </w:style>
  <w:style w:type="paragraph" w:styleId="21">
    <w:name w:val="Body Text Indent 2"/>
    <w:basedOn w:val="a"/>
    <w:link w:val="22"/>
    <w:uiPriority w:val="99"/>
    <w:semiHidden/>
    <w:unhideWhenUsed/>
    <w:rsid w:val="00EF0C8C"/>
    <w:pPr>
      <w:spacing w:after="120" w:line="480" w:lineRule="auto"/>
      <w:ind w:left="283"/>
    </w:pPr>
  </w:style>
  <w:style w:type="character" w:customStyle="1" w:styleId="22">
    <w:name w:val="Основной текст с отступом 2 Знак"/>
    <w:basedOn w:val="a0"/>
    <w:link w:val="21"/>
    <w:uiPriority w:val="99"/>
    <w:semiHidden/>
    <w:rsid w:val="00EF0C8C"/>
    <w:rPr>
      <w:rFonts w:ascii="Times New Roman" w:eastAsia="Times New Roman" w:hAnsi="Times New Roman"/>
      <w:sz w:val="28"/>
      <w:szCs w:val="28"/>
    </w:rPr>
  </w:style>
  <w:style w:type="paragraph" w:customStyle="1" w:styleId="ConsPlusTitle">
    <w:name w:val="ConsPlusTitle"/>
    <w:rsid w:val="00F375C5"/>
    <w:pPr>
      <w:widowControl w:val="0"/>
      <w:autoSpaceDE w:val="0"/>
      <w:autoSpaceDN w:val="0"/>
    </w:pPr>
    <w:rPr>
      <w:rFonts w:eastAsia="Times New Roman" w:cs="Calibri"/>
      <w:b/>
      <w:szCs w:val="20"/>
    </w:rPr>
  </w:style>
  <w:style w:type="paragraph" w:styleId="ac">
    <w:name w:val="footer"/>
    <w:basedOn w:val="a"/>
    <w:link w:val="ad"/>
    <w:uiPriority w:val="99"/>
    <w:unhideWhenUsed/>
    <w:rsid w:val="00F375C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F375C5"/>
    <w:rPr>
      <w:rFonts w:asciiTheme="minorHAnsi" w:eastAsiaTheme="minorHAnsi" w:hAnsiTheme="minorHAnsi" w:cstheme="minorBidi"/>
      <w:lang w:eastAsia="en-US"/>
    </w:rPr>
  </w:style>
  <w:style w:type="paragraph" w:styleId="ae">
    <w:name w:val="footnote text"/>
    <w:basedOn w:val="a"/>
    <w:link w:val="af"/>
    <w:uiPriority w:val="99"/>
    <w:unhideWhenUsed/>
    <w:rsid w:val="00F375C5"/>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F375C5"/>
    <w:rPr>
      <w:rFonts w:asciiTheme="minorHAnsi" w:eastAsiaTheme="minorHAnsi" w:hAnsiTheme="minorHAnsi" w:cstheme="minorBidi"/>
      <w:sz w:val="20"/>
      <w:szCs w:val="20"/>
      <w:lang w:eastAsia="en-US"/>
    </w:rPr>
  </w:style>
  <w:style w:type="character" w:styleId="af0">
    <w:name w:val="footnote reference"/>
    <w:basedOn w:val="a0"/>
    <w:uiPriority w:val="99"/>
    <w:semiHidden/>
    <w:unhideWhenUsed/>
    <w:rsid w:val="00F375C5"/>
    <w:rPr>
      <w:vertAlign w:val="superscript"/>
    </w:rPr>
  </w:style>
  <w:style w:type="character" w:customStyle="1" w:styleId="af1">
    <w:name w:val="Текст концевой сноски Знак"/>
    <w:basedOn w:val="a0"/>
    <w:link w:val="af2"/>
    <w:uiPriority w:val="99"/>
    <w:semiHidden/>
    <w:rsid w:val="00F375C5"/>
    <w:rPr>
      <w:rFonts w:asciiTheme="minorHAnsi" w:eastAsiaTheme="minorHAnsi" w:hAnsiTheme="minorHAnsi" w:cstheme="minorBidi"/>
      <w:sz w:val="20"/>
      <w:szCs w:val="20"/>
      <w:lang w:eastAsia="en-US"/>
    </w:rPr>
  </w:style>
  <w:style w:type="paragraph" w:styleId="af2">
    <w:name w:val="endnote text"/>
    <w:basedOn w:val="a"/>
    <w:link w:val="af1"/>
    <w:uiPriority w:val="99"/>
    <w:semiHidden/>
    <w:unhideWhenUsed/>
    <w:rsid w:val="00F375C5"/>
    <w:rPr>
      <w:rFonts w:asciiTheme="minorHAnsi" w:eastAsiaTheme="minorHAnsi" w:hAnsiTheme="minorHAnsi" w:cstheme="minorBidi"/>
      <w:sz w:val="20"/>
      <w:szCs w:val="20"/>
      <w:lang w:eastAsia="en-US"/>
    </w:rPr>
  </w:style>
  <w:style w:type="character" w:customStyle="1" w:styleId="nobr">
    <w:name w:val="nobr"/>
    <w:basedOn w:val="a0"/>
    <w:rsid w:val="00F375C5"/>
  </w:style>
  <w:style w:type="character" w:customStyle="1" w:styleId="hl">
    <w:name w:val="hl"/>
    <w:basedOn w:val="a0"/>
    <w:rsid w:val="00F375C5"/>
  </w:style>
  <w:style w:type="paragraph" w:styleId="af3">
    <w:name w:val="Body Text"/>
    <w:basedOn w:val="a"/>
    <w:link w:val="af4"/>
    <w:uiPriority w:val="99"/>
    <w:semiHidden/>
    <w:unhideWhenUsed/>
    <w:rsid w:val="004343E2"/>
    <w:pPr>
      <w:spacing w:after="120"/>
    </w:pPr>
  </w:style>
  <w:style w:type="character" w:customStyle="1" w:styleId="af4">
    <w:name w:val="Основной текст Знак"/>
    <w:basedOn w:val="a0"/>
    <w:link w:val="af3"/>
    <w:uiPriority w:val="99"/>
    <w:semiHidden/>
    <w:rsid w:val="004343E2"/>
    <w:rPr>
      <w:rFonts w:ascii="Times New Roman" w:eastAsia="Times New Roman" w:hAnsi="Times New Roman"/>
      <w:sz w:val="28"/>
      <w:szCs w:val="28"/>
    </w:rPr>
  </w:style>
  <w:style w:type="paragraph" w:customStyle="1" w:styleId="ConsTitle">
    <w:name w:val="ConsTitle"/>
    <w:rsid w:val="004343E2"/>
    <w:pPr>
      <w:widowControl w:val="0"/>
      <w:suppressAutoHyphens/>
      <w:snapToGrid w:val="0"/>
    </w:pPr>
    <w:rPr>
      <w:rFonts w:ascii="Arial" w:eastAsia="Times New Roman" w:hAnsi="Arial" w:cs="Arial"/>
      <w:b/>
      <w:sz w:val="16"/>
      <w:szCs w:val="20"/>
      <w:lang w:eastAsia="zh-CN"/>
    </w:rPr>
  </w:style>
  <w:style w:type="paragraph" w:customStyle="1" w:styleId="s1">
    <w:name w:val="s_1"/>
    <w:basedOn w:val="a"/>
    <w:rsid w:val="004343E2"/>
    <w:pPr>
      <w:ind w:firstLine="720"/>
      <w:jc w:val="both"/>
    </w:pPr>
    <w:rPr>
      <w:rFonts w:ascii="Arial" w:hAnsi="Arial" w:cs="Arial"/>
      <w:sz w:val="26"/>
      <w:szCs w:val="26"/>
    </w:rPr>
  </w:style>
  <w:style w:type="paragraph" w:customStyle="1" w:styleId="12">
    <w:name w:val="Без интервала1"/>
    <w:rsid w:val="004343E2"/>
    <w:pPr>
      <w:suppressAutoHyphens/>
    </w:pPr>
    <w:rPr>
      <w:rFonts w:eastAsia="Times New Roman" w:cs="Calibri"/>
      <w:lang w:eastAsia="zh-CN"/>
    </w:rPr>
  </w:style>
  <w:style w:type="paragraph" w:styleId="af5">
    <w:name w:val="No Spacing"/>
    <w:uiPriority w:val="1"/>
    <w:qFormat/>
    <w:rsid w:val="004343E2"/>
    <w:rPr>
      <w:rFonts w:ascii="Times New Roman" w:eastAsia="Times New Roman" w:hAnsi="Times New Roman"/>
      <w:sz w:val="20"/>
      <w:szCs w:val="20"/>
    </w:rPr>
  </w:style>
  <w:style w:type="paragraph" w:customStyle="1" w:styleId="Title">
    <w:name w:val="Title!Название НПА"/>
    <w:basedOn w:val="a"/>
    <w:rsid w:val="00CA4365"/>
    <w:pPr>
      <w:spacing w:before="240" w:after="60"/>
      <w:ind w:firstLine="567"/>
      <w:jc w:val="center"/>
      <w:outlineLvl w:val="0"/>
    </w:pPr>
    <w:rPr>
      <w:rFonts w:ascii="Arial" w:hAnsi="Arial" w:cs="Arial"/>
      <w:b/>
      <w:bCs/>
      <w:kern w:val="28"/>
      <w:sz w:val="32"/>
      <w:szCs w:val="32"/>
    </w:rPr>
  </w:style>
  <w:style w:type="character" w:customStyle="1" w:styleId="ConsPlusNormal1">
    <w:name w:val="ConsPlusNormal1"/>
    <w:link w:val="ConsPlusNormal"/>
    <w:locked/>
    <w:rsid w:val="002471A3"/>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8814685">
      <w:bodyDiv w:val="1"/>
      <w:marLeft w:val="0"/>
      <w:marRight w:val="0"/>
      <w:marTop w:val="0"/>
      <w:marBottom w:val="0"/>
      <w:divBdr>
        <w:top w:val="none" w:sz="0" w:space="0" w:color="auto"/>
        <w:left w:val="none" w:sz="0" w:space="0" w:color="auto"/>
        <w:bottom w:val="none" w:sz="0" w:space="0" w:color="auto"/>
        <w:right w:val="none" w:sz="0" w:space="0" w:color="auto"/>
      </w:divBdr>
    </w:div>
    <w:div w:id="740981516">
      <w:bodyDiv w:val="1"/>
      <w:marLeft w:val="0"/>
      <w:marRight w:val="0"/>
      <w:marTop w:val="0"/>
      <w:marBottom w:val="0"/>
      <w:divBdr>
        <w:top w:val="none" w:sz="0" w:space="0" w:color="auto"/>
        <w:left w:val="none" w:sz="0" w:space="0" w:color="auto"/>
        <w:bottom w:val="none" w:sz="0" w:space="0" w:color="auto"/>
        <w:right w:val="none" w:sz="0" w:space="0" w:color="auto"/>
      </w:divBdr>
    </w:div>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86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4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80520&amp;dst=5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8052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23" Type="http://schemas.openxmlformats.org/officeDocument/2006/relationships/hyperlink" Target="https://login.consultant.ru/link/?req=doc&amp;base=LAW&amp;n=495001&amp;dst=101038" TargetMode="External"/><Relationship Id="rId28" Type="http://schemas.openxmlformats.org/officeDocument/2006/relationships/hyperlink" Target="https://login.consultant.ru/link/?req=doc&amp;base=LAW&amp;n=480520&amp;dst=5264"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https://login.consultant.ru/link/?req=doc&amp;base=LAW&amp;n=495001&amp;dst=101415" TargetMode="External"/><Relationship Id="rId27" Type="http://schemas.openxmlformats.org/officeDocument/2006/relationships/hyperlink" Target="https://login.consultant.ru/link/?req=doc&amp;base=LAW&amp;n=480520&amp;dst=6687" TargetMode="External"/><Relationship Id="rId30"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5FD8-D700-4FFC-8B9A-2C7D1EFE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32152</TotalTime>
  <Pages>29</Pages>
  <Words>5960</Words>
  <Characters>50032</Characters>
  <Application>Microsoft Office Word</Application>
  <DocSecurity>0</DocSecurity>
  <Lines>416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59</cp:revision>
  <cp:lastPrinted>2025-03-19T06:09:00Z</cp:lastPrinted>
  <dcterms:created xsi:type="dcterms:W3CDTF">2024-02-26T06:12:00Z</dcterms:created>
  <dcterms:modified xsi:type="dcterms:W3CDTF">2025-05-05T12:54:00Z</dcterms:modified>
</cp:coreProperties>
</file>