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732F66" w:rsidRDefault="00732F66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732F66" w:rsidRDefault="0058604A" w:rsidP="00840FD1">
      <w:pPr>
        <w:ind w:right="-284"/>
        <w:jc w:val="center"/>
        <w:rPr>
          <w:b/>
          <w:spacing w:val="20"/>
          <w:sz w:val="28"/>
        </w:rPr>
      </w:pPr>
      <w:r w:rsidRPr="00732F66">
        <w:rPr>
          <w:b/>
          <w:spacing w:val="20"/>
          <w:sz w:val="28"/>
        </w:rPr>
        <w:t>Р</w:t>
      </w:r>
      <w:r w:rsidR="005F7B9E" w:rsidRPr="00732F66">
        <w:rPr>
          <w:b/>
          <w:spacing w:val="20"/>
          <w:sz w:val="28"/>
        </w:rPr>
        <w:t>ЕШЕНИЕ</w:t>
      </w:r>
      <w:r w:rsidR="00370A8B">
        <w:rPr>
          <w:b/>
          <w:spacing w:val="20"/>
          <w:sz w:val="28"/>
        </w:rPr>
        <w:t xml:space="preserve"> 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 </w:t>
      </w:r>
      <w:r w:rsidR="00370A8B">
        <w:rPr>
          <w:sz w:val="28"/>
          <w:szCs w:val="28"/>
          <w:u w:val="single"/>
        </w:rPr>
        <w:t>17 июля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732F66">
        <w:rPr>
          <w:sz w:val="28"/>
          <w:szCs w:val="28"/>
          <w:u w:val="single"/>
        </w:rPr>
        <w:t xml:space="preserve"> </w:t>
      </w:r>
      <w:r w:rsidR="007854D7">
        <w:rPr>
          <w:sz w:val="28"/>
          <w:szCs w:val="28"/>
          <w:u w:val="single"/>
        </w:rPr>
        <w:t>24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DC3155" w:rsidRDefault="000F7F10" w:rsidP="000F7F10">
      <w:pPr>
        <w:ind w:right="4819"/>
        <w:jc w:val="both"/>
        <w:rPr>
          <w:b/>
          <w:sz w:val="28"/>
          <w:szCs w:val="28"/>
        </w:rPr>
      </w:pPr>
      <w:r w:rsidRPr="0027203A">
        <w:rPr>
          <w:b/>
          <w:sz w:val="28"/>
          <w:szCs w:val="28"/>
        </w:rPr>
        <w:t>Об использова</w:t>
      </w:r>
      <w:r>
        <w:rPr>
          <w:b/>
          <w:sz w:val="28"/>
          <w:szCs w:val="28"/>
        </w:rPr>
        <w:t xml:space="preserve">нии зарезервированных средств, </w:t>
      </w:r>
      <w:r w:rsidRPr="0027203A">
        <w:rPr>
          <w:b/>
          <w:sz w:val="28"/>
          <w:szCs w:val="28"/>
        </w:rPr>
        <w:t>предусмотренных по статье "прочие расходы" - нераспределенные б</w:t>
      </w:r>
      <w:r>
        <w:rPr>
          <w:b/>
          <w:sz w:val="28"/>
          <w:szCs w:val="28"/>
        </w:rPr>
        <w:t xml:space="preserve">юджетные ассигнования в связи с </w:t>
      </w:r>
      <w:r w:rsidRPr="0027203A">
        <w:rPr>
          <w:b/>
          <w:sz w:val="28"/>
          <w:szCs w:val="28"/>
        </w:rPr>
        <w:t>особенностью исполнения районного бюджета</w:t>
      </w:r>
      <w:r>
        <w:rPr>
          <w:b/>
          <w:sz w:val="28"/>
          <w:szCs w:val="28"/>
        </w:rPr>
        <w:t xml:space="preserve"> за</w:t>
      </w:r>
      <w:r w:rsidRPr="0027203A">
        <w:rPr>
          <w:b/>
          <w:sz w:val="28"/>
          <w:szCs w:val="28"/>
        </w:rPr>
        <w:t xml:space="preserve"> </w:t>
      </w:r>
      <w:r w:rsidR="0037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 </w:t>
      </w:r>
      <w:r w:rsidRPr="0027203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370A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0F7F10" w:rsidRDefault="000F7F10" w:rsidP="000F7F10">
      <w:pPr>
        <w:ind w:right="4819"/>
        <w:jc w:val="both"/>
        <w:rPr>
          <w:sz w:val="28"/>
          <w:szCs w:val="28"/>
        </w:rPr>
      </w:pPr>
    </w:p>
    <w:p w:rsidR="00732F66" w:rsidRDefault="00732F66" w:rsidP="000F7F10">
      <w:pPr>
        <w:ind w:right="4819"/>
        <w:jc w:val="both"/>
        <w:rPr>
          <w:sz w:val="28"/>
          <w:szCs w:val="28"/>
        </w:rPr>
      </w:pPr>
    </w:p>
    <w:p w:rsidR="00732F66" w:rsidRDefault="00732F66" w:rsidP="000F7F10">
      <w:pPr>
        <w:ind w:right="4819"/>
        <w:jc w:val="both"/>
        <w:rPr>
          <w:sz w:val="28"/>
          <w:szCs w:val="28"/>
        </w:rPr>
      </w:pPr>
    </w:p>
    <w:p w:rsidR="00370A8B" w:rsidRDefault="00370A8B" w:rsidP="00370A8B">
      <w:pPr>
        <w:spacing w:line="276" w:lineRule="auto"/>
        <w:ind w:left="-14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0C3A8E">
        <w:rPr>
          <w:sz w:val="28"/>
          <w:szCs w:val="28"/>
        </w:rPr>
        <w:t>арезервированны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0C3A8E">
        <w:rPr>
          <w:sz w:val="28"/>
          <w:szCs w:val="28"/>
        </w:rPr>
        <w:t>, предусмотренны</w:t>
      </w:r>
      <w:r>
        <w:rPr>
          <w:sz w:val="28"/>
          <w:szCs w:val="28"/>
        </w:rPr>
        <w:t>е</w:t>
      </w:r>
      <w:r w:rsidRPr="000C3A8E">
        <w:rPr>
          <w:sz w:val="28"/>
          <w:szCs w:val="28"/>
        </w:rPr>
        <w:t xml:space="preserve"> по статье "прочие </w:t>
      </w:r>
      <w:r w:rsidRPr="00D420F5">
        <w:rPr>
          <w:sz w:val="28"/>
          <w:szCs w:val="28"/>
        </w:rPr>
        <w:t>расходы" - нераспределенные бюджетные ассигнования в связи с особенностью исполнения районного бюджета администрации Хохольского муниципального района сформированы в районном бюджете, утвержденном решением Совета народных депутатов от 2</w:t>
      </w:r>
      <w:r>
        <w:rPr>
          <w:sz w:val="28"/>
          <w:szCs w:val="28"/>
        </w:rPr>
        <w:t>7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», в</w:t>
      </w:r>
      <w:r w:rsidRPr="00D420F5">
        <w:rPr>
          <w:sz w:val="28"/>
          <w:szCs w:val="28"/>
        </w:rPr>
        <w:t xml:space="preserve"> сумме </w:t>
      </w:r>
      <w:r>
        <w:rPr>
          <w:sz w:val="28"/>
          <w:szCs w:val="28"/>
        </w:rPr>
        <w:t xml:space="preserve">4 000 000 рублей. </w:t>
      </w:r>
      <w:proofErr w:type="gramEnd"/>
    </w:p>
    <w:p w:rsidR="00370A8B" w:rsidRPr="00B11297" w:rsidRDefault="00370A8B" w:rsidP="00370A8B">
      <w:pPr>
        <w:spacing w:line="276" w:lineRule="auto"/>
        <w:ind w:left="-142" w:firstLine="709"/>
        <w:jc w:val="both"/>
        <w:rPr>
          <w:b/>
          <w:bCs/>
        </w:rPr>
      </w:pPr>
      <w:r w:rsidRPr="002E3D5C">
        <w:rPr>
          <w:sz w:val="28"/>
          <w:szCs w:val="28"/>
        </w:rPr>
        <w:t>Постановлениями</w:t>
      </w:r>
      <w:r>
        <w:rPr>
          <w:sz w:val="28"/>
          <w:szCs w:val="28"/>
        </w:rPr>
        <w:t xml:space="preserve"> и распоряжениями </w:t>
      </w:r>
      <w:r w:rsidRPr="002E3D5C">
        <w:rPr>
          <w:sz w:val="28"/>
          <w:szCs w:val="28"/>
        </w:rPr>
        <w:t xml:space="preserve">администрации Хохольского муниципального </w:t>
      </w:r>
      <w:proofErr w:type="gramStart"/>
      <w:r w:rsidRPr="002E3D5C">
        <w:rPr>
          <w:sz w:val="28"/>
          <w:szCs w:val="28"/>
        </w:rPr>
        <w:t>района</w:t>
      </w:r>
      <w:proofErr w:type="gramEnd"/>
      <w:r w:rsidRPr="002E3D5C"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зарезервированны</w:t>
      </w:r>
      <w:r>
        <w:rPr>
          <w:sz w:val="28"/>
          <w:szCs w:val="28"/>
        </w:rPr>
        <w:t xml:space="preserve">е </w:t>
      </w:r>
      <w:r w:rsidRPr="00EA3EA7">
        <w:rPr>
          <w:sz w:val="28"/>
          <w:szCs w:val="28"/>
        </w:rPr>
        <w:t>средств</w:t>
      </w:r>
      <w:r>
        <w:rPr>
          <w:sz w:val="28"/>
          <w:szCs w:val="28"/>
        </w:rPr>
        <w:t>а</w:t>
      </w:r>
      <w:r w:rsidRPr="00EA3EA7">
        <w:rPr>
          <w:sz w:val="28"/>
          <w:szCs w:val="28"/>
        </w:rPr>
        <w:t>,</w:t>
      </w:r>
      <w:r>
        <w:rPr>
          <w:sz w:val="28"/>
          <w:szCs w:val="28"/>
        </w:rPr>
        <w:t xml:space="preserve">  предусмотренные</w:t>
      </w:r>
      <w:r w:rsidRPr="00EA3EA7">
        <w:rPr>
          <w:sz w:val="28"/>
          <w:szCs w:val="28"/>
        </w:rPr>
        <w:t xml:space="preserve"> по статье "прочие расходы"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- нераспределенные бюджетные ассигнования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 xml:space="preserve"> в связи с особенностью исполнения</w:t>
      </w:r>
      <w:r>
        <w:rPr>
          <w:sz w:val="28"/>
          <w:szCs w:val="28"/>
        </w:rPr>
        <w:t xml:space="preserve"> </w:t>
      </w:r>
      <w:r w:rsidRPr="00EA3EA7">
        <w:rPr>
          <w:sz w:val="28"/>
          <w:szCs w:val="28"/>
        </w:rPr>
        <w:t>районного бюджета</w:t>
      </w:r>
      <w:r>
        <w:rPr>
          <w:sz w:val="28"/>
          <w:szCs w:val="28"/>
        </w:rPr>
        <w:t>,</w:t>
      </w:r>
      <w:r w:rsidRPr="00EA3EA7">
        <w:rPr>
          <w:sz w:val="28"/>
          <w:szCs w:val="28"/>
        </w:rPr>
        <w:t xml:space="preserve"> </w:t>
      </w:r>
      <w:r>
        <w:rPr>
          <w:sz w:val="28"/>
          <w:szCs w:val="28"/>
        </w:rPr>
        <w:t>были направлены на цели, в соответствии с Порядком использования</w:t>
      </w:r>
      <w:r w:rsidRPr="00BC39F8">
        <w:t xml:space="preserve"> </w:t>
      </w:r>
      <w:r w:rsidRPr="00BC39F8">
        <w:rPr>
          <w:sz w:val="28"/>
          <w:szCs w:val="28"/>
        </w:rPr>
        <w:t>зарезервированных средств, предусмотренных по статье "прочие расходы" - нераспределенные бюджетные ассигнования в связи с особенностью исполнения</w:t>
      </w:r>
      <w:r>
        <w:rPr>
          <w:sz w:val="28"/>
          <w:szCs w:val="28"/>
        </w:rPr>
        <w:t xml:space="preserve"> </w:t>
      </w:r>
      <w:r w:rsidRPr="00BC39F8">
        <w:rPr>
          <w:sz w:val="28"/>
          <w:szCs w:val="28"/>
        </w:rPr>
        <w:t>районного бюджета в 20</w:t>
      </w:r>
      <w:r>
        <w:rPr>
          <w:sz w:val="28"/>
          <w:szCs w:val="28"/>
        </w:rPr>
        <w:t>24</w:t>
      </w:r>
      <w:r w:rsidRPr="00BC39F8">
        <w:rPr>
          <w:sz w:val="28"/>
          <w:szCs w:val="28"/>
        </w:rPr>
        <w:t xml:space="preserve"> году</w:t>
      </w:r>
      <w:r>
        <w:rPr>
          <w:sz w:val="28"/>
          <w:szCs w:val="28"/>
        </w:rPr>
        <w:t>, утвержденным постановлением администрации Хохольского муниципального района Воронежской области от 23.01.2024 года № 50</w:t>
      </w:r>
      <w:r w:rsidR="009F3094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Pr="00F46CA1">
        <w:rPr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572 941,37</w:t>
      </w:r>
      <w:r>
        <w:rPr>
          <w:b/>
          <w:bCs/>
        </w:rPr>
        <w:t xml:space="preserve"> </w:t>
      </w:r>
      <w:r w:rsidRPr="00F46CA1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 xml:space="preserve"> согласно Приложению.</w:t>
      </w:r>
    </w:p>
    <w:p w:rsidR="00370A8B" w:rsidRDefault="00370A8B" w:rsidP="00370A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01.07.2024 года о</w:t>
      </w:r>
      <w:r w:rsidRPr="002E3D5C">
        <w:rPr>
          <w:sz w:val="28"/>
          <w:szCs w:val="28"/>
        </w:rPr>
        <w:t>статок неиспользованн</w:t>
      </w:r>
      <w:r>
        <w:rPr>
          <w:sz w:val="28"/>
          <w:szCs w:val="28"/>
        </w:rPr>
        <w:t>ых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2E3D5C">
        <w:rPr>
          <w:sz w:val="28"/>
          <w:szCs w:val="28"/>
        </w:rPr>
        <w:t>резерв</w:t>
      </w:r>
      <w:r>
        <w:rPr>
          <w:sz w:val="28"/>
          <w:szCs w:val="28"/>
        </w:rPr>
        <w:t>ированных средств</w:t>
      </w:r>
      <w:r w:rsidRPr="002E3D5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2E3D5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3 427</w:t>
      </w:r>
      <w:r w:rsidRPr="00B112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058,63</w:t>
      </w:r>
      <w:r>
        <w:rPr>
          <w:b/>
          <w:bCs/>
        </w:rPr>
        <w:t xml:space="preserve"> </w:t>
      </w:r>
      <w:r w:rsidRPr="002E3D5C">
        <w:rPr>
          <w:sz w:val="28"/>
          <w:szCs w:val="28"/>
        </w:rPr>
        <w:t>рублей.</w:t>
      </w:r>
    </w:p>
    <w:p w:rsidR="00043454" w:rsidRDefault="00740E82" w:rsidP="00370A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 исполнение Положения о бюджетном процессе в Хохольском муниципальном районе, утвержденного решением Совета народных депутатов от 08.04.2010 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740E82" w:rsidRDefault="00740E82" w:rsidP="00732F66">
      <w:pPr>
        <w:spacing w:line="276" w:lineRule="auto"/>
        <w:ind w:right="141" w:firstLine="567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 xml:space="preserve">. Принять к сведению информацию финансового отдела администрации Хохольского муниципального района об использовании зарезервированных средств, </w:t>
      </w:r>
      <w:r w:rsidRPr="00D30E32">
        <w:rPr>
          <w:sz w:val="28"/>
          <w:szCs w:val="28"/>
        </w:rPr>
        <w:t>предусмотренны</w:t>
      </w:r>
      <w:r>
        <w:rPr>
          <w:sz w:val="28"/>
          <w:szCs w:val="28"/>
        </w:rPr>
        <w:t>х по статье "прочие расходы"</w:t>
      </w:r>
      <w:r w:rsidRPr="00D30E32">
        <w:rPr>
          <w:sz w:val="28"/>
          <w:szCs w:val="28"/>
        </w:rPr>
        <w:t xml:space="preserve"> - нераспред</w:t>
      </w:r>
      <w:r>
        <w:rPr>
          <w:sz w:val="28"/>
          <w:szCs w:val="28"/>
        </w:rPr>
        <w:t xml:space="preserve">еленные бюджетные ассигнования </w:t>
      </w:r>
      <w:r w:rsidRPr="00D30E32">
        <w:rPr>
          <w:sz w:val="28"/>
          <w:szCs w:val="28"/>
        </w:rPr>
        <w:t xml:space="preserve">в связи с особенностью </w:t>
      </w:r>
      <w:r>
        <w:rPr>
          <w:sz w:val="28"/>
          <w:szCs w:val="28"/>
        </w:rPr>
        <w:t xml:space="preserve">исполнения </w:t>
      </w:r>
      <w:r w:rsidRPr="00D30E32">
        <w:rPr>
          <w:sz w:val="28"/>
          <w:szCs w:val="28"/>
        </w:rPr>
        <w:t xml:space="preserve">районного бюджета </w:t>
      </w:r>
      <w:r>
        <w:rPr>
          <w:sz w:val="28"/>
          <w:szCs w:val="28"/>
        </w:rPr>
        <w:t xml:space="preserve">Хохольского муниципального района за </w:t>
      </w:r>
      <w:r w:rsidR="00370A8B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 202</w:t>
      </w:r>
      <w:r w:rsidR="00370A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58604A" w:rsidRDefault="00820F21" w:rsidP="00732F66">
      <w:pPr>
        <w:pStyle w:val="a4"/>
        <w:spacing w:line="276" w:lineRule="auto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732F66" w:rsidRDefault="00732F66" w:rsidP="00840FD1">
      <w:pPr>
        <w:pStyle w:val="a4"/>
        <w:ind w:right="-1" w:hanging="142"/>
      </w:pPr>
    </w:p>
    <w:p w:rsidR="00732F66" w:rsidRPr="00BA56ED" w:rsidRDefault="00732F66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E51E3C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5E4305" w:rsidRDefault="005E4305" w:rsidP="00CF602F">
      <w:pPr>
        <w:jc w:val="right"/>
        <w:rPr>
          <w:sz w:val="28"/>
          <w:szCs w:val="28"/>
        </w:rPr>
      </w:pPr>
    </w:p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0F7F10" w:rsidRDefault="000F7F10" w:rsidP="002E7F6A">
      <w:pPr>
        <w:ind w:left="4536"/>
        <w:jc w:val="center"/>
        <w:rPr>
          <w:color w:val="000000"/>
          <w:sz w:val="26"/>
          <w:szCs w:val="26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lastRenderedPageBreak/>
        <w:t>Приложение</w:t>
      </w:r>
    </w:p>
    <w:p w:rsidR="002E7F6A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370A8B">
        <w:rPr>
          <w:color w:val="000000"/>
          <w:sz w:val="28"/>
          <w:szCs w:val="28"/>
        </w:rPr>
        <w:t>17</w:t>
      </w:r>
      <w:r w:rsidR="00E51E3C">
        <w:rPr>
          <w:color w:val="000000"/>
          <w:sz w:val="28"/>
          <w:szCs w:val="28"/>
        </w:rPr>
        <w:t>.0</w:t>
      </w:r>
      <w:r w:rsidR="00370A8B">
        <w:rPr>
          <w:color w:val="000000"/>
          <w:sz w:val="28"/>
          <w:szCs w:val="28"/>
        </w:rPr>
        <w:t>7</w:t>
      </w:r>
      <w:r w:rsidR="00E51E3C">
        <w:rPr>
          <w:color w:val="000000"/>
          <w:sz w:val="28"/>
          <w:szCs w:val="28"/>
        </w:rPr>
        <w:t>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7854D7">
        <w:rPr>
          <w:color w:val="000000"/>
          <w:sz w:val="28"/>
          <w:szCs w:val="28"/>
        </w:rPr>
        <w:t>24</w:t>
      </w:r>
    </w:p>
    <w:p w:rsidR="00732F66" w:rsidRPr="00E51E3C" w:rsidRDefault="00732F66" w:rsidP="002E7F6A">
      <w:pPr>
        <w:ind w:left="4536"/>
        <w:jc w:val="center"/>
        <w:rPr>
          <w:color w:val="000000"/>
          <w:sz w:val="28"/>
          <w:szCs w:val="28"/>
        </w:rPr>
      </w:pPr>
    </w:p>
    <w:p w:rsidR="000F7F10" w:rsidRDefault="000F7F10" w:rsidP="000F7F10">
      <w:pPr>
        <w:jc w:val="center"/>
        <w:rPr>
          <w:b/>
          <w:bCs/>
          <w:sz w:val="26"/>
          <w:szCs w:val="26"/>
        </w:rPr>
      </w:pPr>
      <w:r w:rsidRPr="00662EB6">
        <w:rPr>
          <w:b/>
          <w:sz w:val="26"/>
          <w:szCs w:val="26"/>
        </w:rPr>
        <w:t xml:space="preserve">Отчет об использовании зарезервированных средств Хохольского муниципального района Воронежской области </w:t>
      </w:r>
      <w:r w:rsidR="000221C7">
        <w:rPr>
          <w:b/>
          <w:bCs/>
          <w:sz w:val="26"/>
          <w:szCs w:val="26"/>
        </w:rPr>
        <w:t xml:space="preserve">за </w:t>
      </w:r>
      <w:r w:rsidR="00370A8B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 xml:space="preserve"> </w:t>
      </w:r>
      <w:r w:rsidR="000221C7">
        <w:rPr>
          <w:b/>
          <w:bCs/>
          <w:sz w:val="26"/>
          <w:szCs w:val="26"/>
        </w:rPr>
        <w:t>квартал 202</w:t>
      </w:r>
      <w:r w:rsidR="00370A8B">
        <w:rPr>
          <w:b/>
          <w:bCs/>
          <w:sz w:val="26"/>
          <w:szCs w:val="26"/>
        </w:rPr>
        <w:t>4</w:t>
      </w:r>
      <w:r w:rsidRPr="00662EB6">
        <w:rPr>
          <w:b/>
          <w:bCs/>
          <w:sz w:val="26"/>
          <w:szCs w:val="26"/>
        </w:rPr>
        <w:t xml:space="preserve"> года</w:t>
      </w:r>
    </w:p>
    <w:tbl>
      <w:tblPr>
        <w:tblW w:w="9209" w:type="dxa"/>
        <w:tblInd w:w="113" w:type="dxa"/>
        <w:tblLayout w:type="fixed"/>
        <w:tblLook w:val="04A0"/>
      </w:tblPr>
      <w:tblGrid>
        <w:gridCol w:w="421"/>
        <w:gridCol w:w="2126"/>
        <w:gridCol w:w="1701"/>
        <w:gridCol w:w="1276"/>
        <w:gridCol w:w="1275"/>
        <w:gridCol w:w="1134"/>
        <w:gridCol w:w="1276"/>
      </w:tblGrid>
      <w:tr w:rsidR="00370A8B" w:rsidRPr="00301532" w:rsidTr="009F32AC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 xml:space="preserve">№ </w:t>
            </w:r>
            <w:proofErr w:type="spellStart"/>
            <w:proofErr w:type="gramStart"/>
            <w:r w:rsidRPr="00301532">
              <w:t>п</w:t>
            </w:r>
            <w:proofErr w:type="spellEnd"/>
            <w:proofErr w:type="gramEnd"/>
            <w:r w:rsidRPr="00301532">
              <w:t>/</w:t>
            </w:r>
            <w:proofErr w:type="spellStart"/>
            <w:r w:rsidRPr="00301532"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Цель выделения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Нормативный документ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Наименование получателя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План на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Сумма по факту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Остаток</w:t>
            </w:r>
          </w:p>
        </w:tc>
      </w:tr>
      <w:tr w:rsidR="00370A8B" w:rsidRPr="00301532" w:rsidTr="009F32AC">
        <w:trPr>
          <w:trHeight w:val="300"/>
        </w:trPr>
        <w:tc>
          <w:tcPr>
            <w:tcW w:w="5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  <w:rPr>
                <w:b/>
                <w:bCs/>
              </w:rPr>
            </w:pPr>
            <w:r w:rsidRPr="00301532">
              <w:rPr>
                <w:b/>
                <w:bCs/>
              </w:rPr>
              <w:t xml:space="preserve">ИТОГО за </w:t>
            </w:r>
            <w:r>
              <w:rPr>
                <w:b/>
                <w:bCs/>
              </w:rPr>
              <w:t xml:space="preserve">2 квартал </w:t>
            </w:r>
            <w:r w:rsidRPr="00301532">
              <w:rPr>
                <w:b/>
                <w:bCs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  <w:rPr>
                <w:b/>
                <w:bCs/>
              </w:rPr>
            </w:pPr>
            <w:r w:rsidRPr="00301532">
              <w:rPr>
                <w:b/>
                <w:bCs/>
              </w:rPr>
              <w:t>4 000 000,00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  <w:rPr>
                <w:b/>
                <w:bCs/>
              </w:rPr>
            </w:pPr>
            <w:r w:rsidRPr="00301532">
              <w:rPr>
                <w:b/>
                <w:bCs/>
              </w:rPr>
              <w:t>572 941,37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  <w:rPr>
                <w:b/>
                <w:bCs/>
              </w:rPr>
            </w:pPr>
            <w:r w:rsidRPr="00301532">
              <w:rPr>
                <w:b/>
                <w:bCs/>
              </w:rPr>
              <w:t>3 427 058,63</w:t>
            </w:r>
          </w:p>
        </w:tc>
      </w:tr>
      <w:tr w:rsidR="00370A8B" w:rsidRPr="00301532" w:rsidTr="009F32AC">
        <w:trPr>
          <w:trHeight w:val="42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301532">
              <w:t>внутримуниципальным</w:t>
            </w:r>
            <w:proofErr w:type="spellEnd"/>
            <w:r w:rsidRPr="0030153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38 от 12.02.2024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1 127,20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 </w:t>
            </w:r>
          </w:p>
        </w:tc>
      </w:tr>
      <w:tr w:rsidR="00370A8B" w:rsidRPr="00301532" w:rsidTr="009F32AC">
        <w:trPr>
          <w:trHeight w:val="37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301532">
              <w:t>внутримуниципальным</w:t>
            </w:r>
            <w:proofErr w:type="spellEnd"/>
            <w:r w:rsidRPr="0030153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39 от 12.02.2024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859,70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</w:tr>
      <w:tr w:rsidR="00370A8B" w:rsidRPr="00301532" w:rsidTr="009F32AC">
        <w:trPr>
          <w:trHeight w:val="21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 xml:space="preserve">Подведение итогов и оценка эффективности развития поселений Хохольского муниципального района (наилучшие значения показателей эффективности развития поселений)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313 от 28.02.2024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 </w:t>
            </w:r>
          </w:p>
        </w:tc>
      </w:tr>
      <w:tr w:rsidR="00370A8B" w:rsidRPr="00301532" w:rsidTr="009F32AC">
        <w:trPr>
          <w:trHeight w:val="18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proofErr w:type="spellStart"/>
            <w:r w:rsidRPr="00301532">
              <w:t>Софинансирование</w:t>
            </w:r>
            <w:proofErr w:type="spellEnd"/>
            <w:r w:rsidRPr="00301532">
              <w:t xml:space="preserve"> регулярных перевозок пассажиров и багажа автомобильным транспортом по регулируемым тарифам по </w:t>
            </w:r>
            <w:proofErr w:type="spellStart"/>
            <w:r w:rsidRPr="00301532">
              <w:t>внутримуниципальным</w:t>
            </w:r>
            <w:proofErr w:type="spellEnd"/>
            <w:r w:rsidRPr="00301532">
              <w:t xml:space="preserve"> маршрутам регулярных перевозок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65 от 05.03.2024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144 540,03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</w:tr>
      <w:tr w:rsidR="00370A8B" w:rsidRPr="00301532" w:rsidTr="009F32AC">
        <w:trPr>
          <w:trHeight w:val="32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301532">
              <w:t>внутримуниципальным</w:t>
            </w:r>
            <w:proofErr w:type="spellEnd"/>
            <w:r w:rsidRPr="0030153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97 от 25.03.2024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714,00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</w:tr>
      <w:tr w:rsidR="00370A8B" w:rsidRPr="00301532" w:rsidTr="009F32AC">
        <w:trPr>
          <w:trHeight w:val="27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301532">
              <w:t>внутримуниципальным</w:t>
            </w:r>
            <w:proofErr w:type="spellEnd"/>
            <w:r w:rsidRPr="0030153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121 от 10.04.2024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555,10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pPr>
              <w:jc w:val="center"/>
              <w:rPr>
                <w:color w:val="FF0000"/>
              </w:rPr>
            </w:pPr>
            <w:r w:rsidRPr="00301532">
              <w:rPr>
                <w:color w:val="FF0000"/>
              </w:rPr>
              <w:t> </w:t>
            </w:r>
          </w:p>
        </w:tc>
      </w:tr>
      <w:tr w:rsidR="00370A8B" w:rsidRPr="00301532" w:rsidTr="009F32AC">
        <w:trPr>
          <w:trHeight w:val="11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lastRenderedPageBreak/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>На обеспечение мероприятий по формированию экологической культуры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157 от 17.05.2024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2 055,84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</w:tr>
      <w:tr w:rsidR="00370A8B" w:rsidRPr="00301532" w:rsidTr="009F32AC">
        <w:trPr>
          <w:trHeight w:val="38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r w:rsidRPr="00301532">
              <w:t xml:space="preserve">О предоставлении субсидии на возмещение недополученных доходов организациям транспорта и индивидуальным предпринимателям, осуществляющим перевозку пассажиров автомобильным транспортом общего пользования по </w:t>
            </w:r>
            <w:proofErr w:type="spellStart"/>
            <w:r w:rsidRPr="00301532">
              <w:t>внутримуниципальным</w:t>
            </w:r>
            <w:proofErr w:type="spellEnd"/>
            <w:r w:rsidRPr="00301532">
              <w:t xml:space="preserve"> маршрутам, в связи с установлением права бесплатного проезда членам семей военнослужащих, мобилизованных, добровольцев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176 от 29.05.2024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244 589,50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</w:tr>
      <w:tr w:rsidR="00370A8B" w:rsidRPr="00301532" w:rsidTr="009F32AC">
        <w:trPr>
          <w:trHeight w:val="22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A8B" w:rsidRPr="00301532" w:rsidRDefault="00370A8B" w:rsidP="009F32AC">
            <w:proofErr w:type="gramStart"/>
            <w:r w:rsidRPr="00301532">
              <w:t>Расходы по исполнительным листам ФС № 042017392 от 07.05.2024 года, ФС № 042017391 от 07.05.2024 года, ФС № 042017390 от 07.05.2024 года, ФС № 042017388 от 07.05.2024 года, ФС № 042017389 от 07.05.2024 года, ФС № 042017401 от 07.05.2024 года, ФС № 042017399 от 07.05.2024 года, ФС № 042017398 от 07.05.2024 года, ФС № 042017397 от 07.05.2024 года, ФС № 042017396 от 07.05.2024 года, ФС № 042017395 от 07.05.2024 года, ФС</w:t>
            </w:r>
            <w:proofErr w:type="gramEnd"/>
            <w:r w:rsidRPr="00301532">
              <w:t xml:space="preserve"> № 042017394 от 07.05.2024 года, ФС № 042017393 от 07.05.2024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r w:rsidRPr="00301532">
              <w:t>Распоряжение    № 187 от 10.06.2024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Администрация Хохольского МР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A8B" w:rsidRPr="00301532" w:rsidRDefault="00370A8B" w:rsidP="009F32AC">
            <w:pPr>
              <w:jc w:val="center"/>
            </w:pPr>
            <w:r w:rsidRPr="00301532">
              <w:t>78 500,00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A8B" w:rsidRPr="00301532" w:rsidRDefault="00370A8B" w:rsidP="009F32AC">
            <w:r w:rsidRPr="00301532">
              <w:t> </w:t>
            </w:r>
          </w:p>
        </w:tc>
      </w:tr>
    </w:tbl>
    <w:p w:rsidR="00370A8B" w:rsidRDefault="00370A8B" w:rsidP="000F7F10">
      <w:pPr>
        <w:jc w:val="center"/>
        <w:rPr>
          <w:b/>
          <w:bCs/>
          <w:sz w:val="26"/>
          <w:szCs w:val="26"/>
        </w:rPr>
      </w:pPr>
    </w:p>
    <w:sectPr w:rsidR="00370A8B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878B1"/>
    <w:rsid w:val="000221C7"/>
    <w:rsid w:val="00033AF4"/>
    <w:rsid w:val="00043454"/>
    <w:rsid w:val="0005004C"/>
    <w:rsid w:val="00055BAB"/>
    <w:rsid w:val="00055E75"/>
    <w:rsid w:val="00064FD8"/>
    <w:rsid w:val="000A5E8A"/>
    <w:rsid w:val="000B322A"/>
    <w:rsid w:val="000C1600"/>
    <w:rsid w:val="000C52EB"/>
    <w:rsid w:val="000D4800"/>
    <w:rsid w:val="000E02B3"/>
    <w:rsid w:val="000F5CA2"/>
    <w:rsid w:val="000F7F10"/>
    <w:rsid w:val="0011290F"/>
    <w:rsid w:val="00121BB9"/>
    <w:rsid w:val="00131670"/>
    <w:rsid w:val="00153173"/>
    <w:rsid w:val="00161F74"/>
    <w:rsid w:val="00186357"/>
    <w:rsid w:val="00194E36"/>
    <w:rsid w:val="001D707F"/>
    <w:rsid w:val="001E6A9B"/>
    <w:rsid w:val="002262D3"/>
    <w:rsid w:val="002341D4"/>
    <w:rsid w:val="002364D0"/>
    <w:rsid w:val="00243B82"/>
    <w:rsid w:val="002956B6"/>
    <w:rsid w:val="002A132C"/>
    <w:rsid w:val="002D7F71"/>
    <w:rsid w:val="002E3D5C"/>
    <w:rsid w:val="002E7F6A"/>
    <w:rsid w:val="003455AF"/>
    <w:rsid w:val="00370A8B"/>
    <w:rsid w:val="00372F7C"/>
    <w:rsid w:val="00381ED0"/>
    <w:rsid w:val="003D1DF4"/>
    <w:rsid w:val="003D609D"/>
    <w:rsid w:val="00407EAE"/>
    <w:rsid w:val="00420CB3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96602"/>
    <w:rsid w:val="006B10FE"/>
    <w:rsid w:val="006F294A"/>
    <w:rsid w:val="00732F66"/>
    <w:rsid w:val="00740E82"/>
    <w:rsid w:val="00745682"/>
    <w:rsid w:val="007518AC"/>
    <w:rsid w:val="007854D7"/>
    <w:rsid w:val="007E700F"/>
    <w:rsid w:val="007F2513"/>
    <w:rsid w:val="007F36A5"/>
    <w:rsid w:val="00820F21"/>
    <w:rsid w:val="00827508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904DA3"/>
    <w:rsid w:val="00912790"/>
    <w:rsid w:val="0091536F"/>
    <w:rsid w:val="00923F0E"/>
    <w:rsid w:val="00941FF4"/>
    <w:rsid w:val="009428ED"/>
    <w:rsid w:val="009448C3"/>
    <w:rsid w:val="009A6970"/>
    <w:rsid w:val="009A6E10"/>
    <w:rsid w:val="009A7327"/>
    <w:rsid w:val="009D2AB1"/>
    <w:rsid w:val="009E2B24"/>
    <w:rsid w:val="009E527E"/>
    <w:rsid w:val="009F3094"/>
    <w:rsid w:val="009F70DB"/>
    <w:rsid w:val="00A05FF4"/>
    <w:rsid w:val="00A06592"/>
    <w:rsid w:val="00A10D28"/>
    <w:rsid w:val="00A26286"/>
    <w:rsid w:val="00A9548B"/>
    <w:rsid w:val="00A97E16"/>
    <w:rsid w:val="00AA2E3A"/>
    <w:rsid w:val="00AB1899"/>
    <w:rsid w:val="00AB3B4B"/>
    <w:rsid w:val="00AB3D7F"/>
    <w:rsid w:val="00AF5735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23B3B"/>
    <w:rsid w:val="00C5162C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A5D60-FCFA-402D-AFCF-BCDDF99E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4</cp:revision>
  <cp:lastPrinted>2024-07-17T11:50:00Z</cp:lastPrinted>
  <dcterms:created xsi:type="dcterms:W3CDTF">2024-07-10T11:31:00Z</dcterms:created>
  <dcterms:modified xsi:type="dcterms:W3CDTF">2024-07-17T11:52:00Z</dcterms:modified>
</cp:coreProperties>
</file>