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Pr="008D2047" w:rsidRDefault="002E6C4C" w:rsidP="00E00DB5">
      <w:pPr>
        <w:pStyle w:val="a3"/>
      </w:pPr>
    </w:p>
    <w:p w:rsidR="00E00DB5" w:rsidRPr="008D2047" w:rsidRDefault="002E6C4C" w:rsidP="00E00DB5">
      <w:pPr>
        <w:pStyle w:val="a3"/>
      </w:pPr>
      <w:r w:rsidRPr="008D204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Pr="008D2047" w:rsidRDefault="00086374" w:rsidP="00341129">
      <w:pPr>
        <w:pStyle w:val="a3"/>
      </w:pPr>
    </w:p>
    <w:p w:rsidR="008D2047" w:rsidRPr="008D2047" w:rsidRDefault="008D2047" w:rsidP="00341129">
      <w:pPr>
        <w:pStyle w:val="a3"/>
      </w:pPr>
    </w:p>
    <w:p w:rsidR="00086374" w:rsidRPr="008D2047" w:rsidRDefault="00086374" w:rsidP="00341129">
      <w:pPr>
        <w:pStyle w:val="a3"/>
      </w:pPr>
      <w:r w:rsidRPr="008D2047">
        <w:t>СОВЕТ НАРОДНЫХ ДЕПУТАТОВ</w:t>
      </w:r>
    </w:p>
    <w:p w:rsidR="00086374" w:rsidRPr="008D2047" w:rsidRDefault="00086374" w:rsidP="00341129">
      <w:pPr>
        <w:jc w:val="center"/>
        <w:rPr>
          <w:b/>
          <w:bCs/>
        </w:rPr>
      </w:pPr>
      <w:r w:rsidRPr="008D2047">
        <w:rPr>
          <w:b/>
          <w:bCs/>
        </w:rPr>
        <w:t>ХОХОЛЬСКОГО МУНИЦИПАЛЬНОГО РАЙОНА</w:t>
      </w:r>
    </w:p>
    <w:p w:rsidR="00086374" w:rsidRPr="008D2047" w:rsidRDefault="00086374" w:rsidP="00341129">
      <w:pPr>
        <w:jc w:val="center"/>
        <w:rPr>
          <w:b/>
          <w:bCs/>
        </w:rPr>
      </w:pPr>
      <w:r w:rsidRPr="008D2047">
        <w:rPr>
          <w:b/>
          <w:bCs/>
        </w:rPr>
        <w:t xml:space="preserve"> ВОРОНЕЖСКОЙ ОБЛАСТИ</w:t>
      </w:r>
    </w:p>
    <w:p w:rsidR="00086374" w:rsidRPr="008D2047" w:rsidRDefault="00086374" w:rsidP="00341129">
      <w:pPr>
        <w:jc w:val="center"/>
        <w:rPr>
          <w:b/>
          <w:bCs/>
        </w:rPr>
      </w:pPr>
    </w:p>
    <w:p w:rsidR="00E00DB5" w:rsidRPr="008D2047" w:rsidRDefault="00086374" w:rsidP="00341129">
      <w:pPr>
        <w:jc w:val="center"/>
        <w:rPr>
          <w:b/>
          <w:bCs/>
        </w:rPr>
      </w:pPr>
      <w:r w:rsidRPr="00807026">
        <w:rPr>
          <w:b/>
          <w:bCs/>
          <w:spacing w:val="20"/>
        </w:rPr>
        <w:t>РЕШЕНИ</w:t>
      </w:r>
      <w:r w:rsidRPr="008D2047">
        <w:rPr>
          <w:b/>
          <w:bCs/>
        </w:rPr>
        <w:t>Е</w:t>
      </w:r>
    </w:p>
    <w:p w:rsidR="00086374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204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204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20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1EC6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447" w:rsidRPr="008D20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 w:rsidRPr="008D2047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 w:rsidRPr="008D20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204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E4030" w:rsidRPr="008D204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176A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E4030" w:rsidRPr="008D20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204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E91EC6">
        <w:rPr>
          <w:rFonts w:ascii="Times New Roman" w:hAnsi="Times New Roman" w:cs="Times New Roman"/>
          <w:sz w:val="28"/>
          <w:szCs w:val="28"/>
          <w:u w:val="single"/>
        </w:rPr>
        <w:t xml:space="preserve"> 73</w:t>
      </w:r>
    </w:p>
    <w:p w:rsidR="00086374" w:rsidRPr="008D2047" w:rsidRDefault="00086374" w:rsidP="00341129">
      <w:r w:rsidRPr="008D2047">
        <w:t xml:space="preserve">р.п. Хохольский </w:t>
      </w:r>
    </w:p>
    <w:p w:rsidR="0097481A" w:rsidRPr="008D2047" w:rsidRDefault="0097481A" w:rsidP="004744D7">
      <w:pPr>
        <w:shd w:val="clear" w:color="auto" w:fill="FFFFFF"/>
        <w:spacing w:before="312" w:line="317" w:lineRule="exact"/>
        <w:ind w:right="4819"/>
        <w:jc w:val="both"/>
        <w:rPr>
          <w:b/>
          <w:shd w:val="clear" w:color="auto" w:fill="FFFFFF"/>
        </w:rPr>
      </w:pPr>
      <w:r w:rsidRPr="008D2047">
        <w:rPr>
          <w:b/>
          <w:spacing w:val="-2"/>
        </w:rPr>
        <w:t>О принятии</w:t>
      </w:r>
      <w:r w:rsidR="004744D7" w:rsidRPr="008D2047">
        <w:rPr>
          <w:b/>
          <w:spacing w:val="-2"/>
        </w:rPr>
        <w:t xml:space="preserve"> части </w:t>
      </w:r>
      <w:r w:rsidRPr="008D2047">
        <w:rPr>
          <w:b/>
          <w:spacing w:val="-2"/>
        </w:rPr>
        <w:t xml:space="preserve">полномочий от </w:t>
      </w:r>
      <w:proofErr w:type="gramStart"/>
      <w:r w:rsidRPr="008D2047">
        <w:rPr>
          <w:b/>
          <w:spacing w:val="-2"/>
        </w:rPr>
        <w:t>городского</w:t>
      </w:r>
      <w:proofErr w:type="gramEnd"/>
      <w:r w:rsidRPr="008D2047">
        <w:rPr>
          <w:b/>
          <w:spacing w:val="-2"/>
        </w:rPr>
        <w:t xml:space="preserve">, </w:t>
      </w:r>
      <w:r w:rsidRPr="008D2047">
        <w:rPr>
          <w:b/>
          <w:spacing w:val="1"/>
        </w:rPr>
        <w:t xml:space="preserve">сельских поселений Хохольским </w:t>
      </w:r>
      <w:r w:rsidRPr="008D2047">
        <w:rPr>
          <w:b/>
        </w:rPr>
        <w:t xml:space="preserve">муниципальным районом </w:t>
      </w:r>
      <w:r w:rsidRPr="008D2047">
        <w:rPr>
          <w:b/>
          <w:spacing w:val="5"/>
        </w:rPr>
        <w:t xml:space="preserve">по </w:t>
      </w:r>
      <w:r w:rsidRPr="008D2047">
        <w:rPr>
          <w:b/>
          <w:spacing w:val="4"/>
        </w:rPr>
        <w:t>градостроительн</w:t>
      </w:r>
      <w:r w:rsidR="004744D7" w:rsidRPr="008D2047">
        <w:rPr>
          <w:b/>
          <w:spacing w:val="4"/>
        </w:rPr>
        <w:t>ой деятельности</w:t>
      </w:r>
    </w:p>
    <w:p w:rsidR="00D065C5" w:rsidRPr="008D2047" w:rsidRDefault="00D065C5" w:rsidP="00D065C5">
      <w:pPr>
        <w:shd w:val="clear" w:color="auto" w:fill="FFFFFF"/>
        <w:spacing w:before="312" w:line="317" w:lineRule="exact"/>
        <w:ind w:right="-1"/>
        <w:jc w:val="both"/>
        <w:rPr>
          <w:b/>
          <w:spacing w:val="5"/>
        </w:rPr>
      </w:pPr>
    </w:p>
    <w:p w:rsidR="00974190" w:rsidRPr="008D2047" w:rsidRDefault="0097481A" w:rsidP="0097481A">
      <w:pPr>
        <w:spacing w:line="360" w:lineRule="auto"/>
        <w:ind w:firstLine="709"/>
        <w:jc w:val="both"/>
      </w:pPr>
      <w:proofErr w:type="gramStart"/>
      <w:r w:rsidRPr="008D2047">
        <w:rPr>
          <w:spacing w:val="10"/>
        </w:rPr>
        <w:t xml:space="preserve">Рассмотрев решения Советов народных депутатов городского и </w:t>
      </w:r>
      <w:r w:rsidRPr="008D2047">
        <w:rPr>
          <w:spacing w:val="1"/>
        </w:rPr>
        <w:t xml:space="preserve">сельских поселений о передаче полномочий Хохольскому муниципальному </w:t>
      </w:r>
      <w:r w:rsidRPr="008D2047">
        <w:t>району на 202</w:t>
      </w:r>
      <w:r w:rsidR="004176A1">
        <w:t>4</w:t>
      </w:r>
      <w:r w:rsidRPr="008D2047">
        <w:t xml:space="preserve"> год, руководствуясь ч. 1 ст. 8 Градостроительного Кодекса от </w:t>
      </w:r>
      <w:r w:rsidRPr="008D2047">
        <w:rPr>
          <w:spacing w:val="2"/>
        </w:rPr>
        <w:t xml:space="preserve">29.12.2004 г. №190-ФЗ, </w:t>
      </w:r>
      <w:r w:rsidRPr="008D2047">
        <w:rPr>
          <w:iCs/>
          <w:spacing w:val="2"/>
        </w:rPr>
        <w:t>ч.1</w:t>
      </w:r>
      <w:r w:rsidRPr="008D2047">
        <w:rPr>
          <w:i/>
          <w:iCs/>
          <w:spacing w:val="2"/>
        </w:rPr>
        <w:t xml:space="preserve"> </w:t>
      </w:r>
      <w:r w:rsidRPr="008D2047">
        <w:rPr>
          <w:spacing w:val="2"/>
        </w:rPr>
        <w:t xml:space="preserve">ст.14, ч.4 ст. 15, ст. 35, ч.2 ст. 55 Федерального </w:t>
      </w:r>
      <w:r w:rsidRPr="008D2047">
        <w:rPr>
          <w:spacing w:val="11"/>
        </w:rPr>
        <w:t xml:space="preserve">закона от 06.10.2003 г №131-Ф3 «Об общих принципах организации </w:t>
      </w:r>
      <w:r w:rsidRPr="008D2047">
        <w:rPr>
          <w:spacing w:val="1"/>
        </w:rPr>
        <w:t>местного самоуправления в Российской Федерации»</w:t>
      </w:r>
      <w:r w:rsidRPr="008D2047">
        <w:rPr>
          <w:spacing w:val="16"/>
        </w:rPr>
        <w:t>, п. 10</w:t>
      </w:r>
      <w:proofErr w:type="gramEnd"/>
      <w:r w:rsidRPr="008D2047">
        <w:rPr>
          <w:spacing w:val="16"/>
        </w:rPr>
        <w:t xml:space="preserve"> ч. 1 ст.2 Закона Воронежской области от 10.11.2014 г. №148-ОЗ «О закреплении отдельных вопросов местного значения за сельскими поселениями Воронежской области», </w:t>
      </w:r>
      <w:r w:rsidRPr="008D2047">
        <w:t>ст. 5.1. Закона Воронежской области «О внесении изменения в Закон Воронежской области «О регулировании градостроительной деятельности в Воронежской области»» от 05.05.2015 № 49-ОЗ</w:t>
      </w:r>
      <w:r w:rsidRPr="008D2047">
        <w:rPr>
          <w:spacing w:val="16"/>
        </w:rPr>
        <w:t xml:space="preserve"> на основании ст.ст. 7, 2</w:t>
      </w:r>
      <w:r w:rsidR="003F3227" w:rsidRPr="008D2047">
        <w:rPr>
          <w:spacing w:val="16"/>
        </w:rPr>
        <w:t>6</w:t>
      </w:r>
      <w:r w:rsidRPr="008D2047">
        <w:rPr>
          <w:spacing w:val="16"/>
        </w:rPr>
        <w:t xml:space="preserve"> Устава Хохольского </w:t>
      </w:r>
      <w:r w:rsidRPr="008D2047">
        <w:t>муниципального района Воронежской области</w:t>
      </w:r>
      <w:r w:rsidR="00B765E1" w:rsidRPr="008D2047">
        <w:t xml:space="preserve">, </w:t>
      </w:r>
      <w:r w:rsidR="00974190" w:rsidRPr="008D2047">
        <w:t>Совет народных депутатов Хохольского муниципального района</w:t>
      </w:r>
      <w:r w:rsidR="00D45447" w:rsidRPr="008D2047">
        <w:t xml:space="preserve"> </w:t>
      </w:r>
      <w:proofErr w:type="spellStart"/>
      <w:proofErr w:type="gramStart"/>
      <w:r w:rsidR="00D45447" w:rsidRPr="008D2047">
        <w:rPr>
          <w:b/>
        </w:rPr>
        <w:t>р</w:t>
      </w:r>
      <w:proofErr w:type="spellEnd"/>
      <w:proofErr w:type="gramEnd"/>
      <w:r w:rsidR="00D45447" w:rsidRPr="008D2047">
        <w:rPr>
          <w:b/>
        </w:rPr>
        <w:t xml:space="preserve"> е </w:t>
      </w:r>
      <w:proofErr w:type="spellStart"/>
      <w:r w:rsidR="00D45447" w:rsidRPr="008D2047">
        <w:rPr>
          <w:b/>
        </w:rPr>
        <w:t>ш</w:t>
      </w:r>
      <w:proofErr w:type="spellEnd"/>
      <w:r w:rsidR="00D45447" w:rsidRPr="008D2047">
        <w:rPr>
          <w:b/>
        </w:rPr>
        <w:t xml:space="preserve"> и л:</w:t>
      </w:r>
    </w:p>
    <w:p w:rsidR="0097481A" w:rsidRPr="008D2047" w:rsidRDefault="0097481A" w:rsidP="0097481A">
      <w:pPr>
        <w:widowControl w:val="0"/>
        <w:numPr>
          <w:ilvl w:val="0"/>
          <w:numId w:val="1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ind w:left="10" w:firstLine="699"/>
        <w:jc w:val="both"/>
        <w:rPr>
          <w:spacing w:val="-33"/>
        </w:rPr>
      </w:pPr>
      <w:proofErr w:type="gramStart"/>
      <w:r w:rsidRPr="008D2047">
        <w:rPr>
          <w:spacing w:val="1"/>
        </w:rPr>
        <w:t xml:space="preserve">Принять </w:t>
      </w:r>
      <w:r w:rsidRPr="008D2047">
        <w:t>муниципальным образованием Хохольский муниципальный район Воронежской области на период с 01 января 202</w:t>
      </w:r>
      <w:r w:rsidR="004176A1">
        <w:t>4</w:t>
      </w:r>
      <w:r w:rsidRPr="008D2047">
        <w:t xml:space="preserve"> года по 31 декабря 202</w:t>
      </w:r>
      <w:r w:rsidR="004176A1">
        <w:t>4</w:t>
      </w:r>
      <w:r w:rsidRPr="008D2047">
        <w:t xml:space="preserve"> года</w:t>
      </w:r>
      <w:r w:rsidRPr="008D2047">
        <w:rPr>
          <w:spacing w:val="1"/>
        </w:rPr>
        <w:t xml:space="preserve"> от муниципальных образований городского и </w:t>
      </w:r>
      <w:r w:rsidRPr="008D2047">
        <w:rPr>
          <w:spacing w:val="1"/>
        </w:rPr>
        <w:lastRenderedPageBreak/>
        <w:t>сельских поселений Хохольского муниципального района Воронежской области</w:t>
      </w:r>
      <w:r w:rsidRPr="008D2047">
        <w:rPr>
          <w:iCs/>
          <w:spacing w:val="4"/>
        </w:rPr>
        <w:t xml:space="preserve"> часть</w:t>
      </w:r>
      <w:r w:rsidRPr="008D2047">
        <w:rPr>
          <w:i/>
          <w:iCs/>
          <w:spacing w:val="4"/>
        </w:rPr>
        <w:t xml:space="preserve"> </w:t>
      </w:r>
      <w:r w:rsidRPr="008D2047">
        <w:rPr>
          <w:spacing w:val="4"/>
        </w:rPr>
        <w:t xml:space="preserve">полномочий, возложенных на городское и </w:t>
      </w:r>
      <w:r w:rsidRPr="008D2047">
        <w:rPr>
          <w:spacing w:val="2"/>
        </w:rPr>
        <w:t xml:space="preserve">сельские поселения частью 1 ст. 8 Градостроительного кодекса </w:t>
      </w:r>
      <w:r w:rsidRPr="008D2047">
        <w:rPr>
          <w:spacing w:val="4"/>
        </w:rPr>
        <w:t>Российской Федерации, пунктом 20 части 1 статьи 14 Федерального закона от 06 10.2003 года</w:t>
      </w:r>
      <w:proofErr w:type="gramEnd"/>
      <w:r w:rsidRPr="008D2047">
        <w:rPr>
          <w:spacing w:val="4"/>
        </w:rPr>
        <w:t xml:space="preserve"> № 131-ФЗ «Об общих принципах организации местно</w:t>
      </w:r>
      <w:r w:rsidR="009F7F35" w:rsidRPr="008D2047">
        <w:rPr>
          <w:spacing w:val="4"/>
        </w:rPr>
        <w:t>го</w:t>
      </w:r>
      <w:r w:rsidRPr="008D2047">
        <w:rPr>
          <w:spacing w:val="4"/>
        </w:rPr>
        <w:t xml:space="preserve"> </w:t>
      </w:r>
      <w:r w:rsidRPr="008D2047">
        <w:rPr>
          <w:spacing w:val="5"/>
        </w:rPr>
        <w:t xml:space="preserve">самоуправления в Российской Федерации» </w:t>
      </w:r>
      <w:r w:rsidRPr="008D2047">
        <w:rPr>
          <w:spacing w:val="16"/>
        </w:rPr>
        <w:t>пунктом 10 части 1 ст.2 Закона Воронежской области от 10.11.2014 г. №</w:t>
      </w:r>
      <w:r w:rsidR="0066433F">
        <w:rPr>
          <w:spacing w:val="16"/>
        </w:rPr>
        <w:t xml:space="preserve"> </w:t>
      </w:r>
      <w:r w:rsidRPr="008D2047">
        <w:rPr>
          <w:spacing w:val="16"/>
        </w:rPr>
        <w:t xml:space="preserve">148-ОЗ «О закреплении отдельных вопросов местного значения за сельскими поселениями Воронежской области», </w:t>
      </w:r>
      <w:r w:rsidRPr="008D2047">
        <w:t xml:space="preserve">ст. 5.1. </w:t>
      </w:r>
      <w:proofErr w:type="gramStart"/>
      <w:r w:rsidRPr="008D2047">
        <w:t>Закона Воронежской области «О внесении изменения в Закон Воронежской области «О регулировании градостроительной деятельности в Воронежской области»» от 05.05.2015 № 49-ОЗ</w:t>
      </w:r>
      <w:r w:rsidRPr="008D2047">
        <w:rPr>
          <w:spacing w:val="16"/>
        </w:rPr>
        <w:t xml:space="preserve"> </w:t>
      </w:r>
      <w:r w:rsidRPr="008D2047">
        <w:rPr>
          <w:spacing w:val="5"/>
        </w:rPr>
        <w:t xml:space="preserve">по </w:t>
      </w:r>
      <w:r w:rsidRPr="008D2047">
        <w:rPr>
          <w:spacing w:val="4"/>
        </w:rPr>
        <w:t>выдаче градостроительн</w:t>
      </w:r>
      <w:r w:rsidR="00721A47" w:rsidRPr="008D2047">
        <w:rPr>
          <w:spacing w:val="4"/>
        </w:rPr>
        <w:t>ого</w:t>
      </w:r>
      <w:r w:rsidRPr="008D2047">
        <w:rPr>
          <w:spacing w:val="4"/>
        </w:rPr>
        <w:t xml:space="preserve"> план</w:t>
      </w:r>
      <w:r w:rsidR="00721A47" w:rsidRPr="008D2047">
        <w:rPr>
          <w:spacing w:val="4"/>
        </w:rPr>
        <w:t>а</w:t>
      </w:r>
      <w:r w:rsidRPr="008D2047">
        <w:rPr>
          <w:spacing w:val="4"/>
        </w:rPr>
        <w:t xml:space="preserve"> земельн</w:t>
      </w:r>
      <w:r w:rsidR="00721A47" w:rsidRPr="008D2047">
        <w:rPr>
          <w:spacing w:val="4"/>
        </w:rPr>
        <w:t>ого</w:t>
      </w:r>
      <w:r w:rsidRPr="008D2047">
        <w:rPr>
          <w:spacing w:val="4"/>
        </w:rPr>
        <w:t xml:space="preserve"> участк</w:t>
      </w:r>
      <w:r w:rsidR="00721A47" w:rsidRPr="008D2047">
        <w:rPr>
          <w:spacing w:val="4"/>
        </w:rPr>
        <w:t>а</w:t>
      </w:r>
      <w:r w:rsidRPr="008D2047">
        <w:rPr>
          <w:spacing w:val="4"/>
        </w:rPr>
        <w:t>, расположенн</w:t>
      </w:r>
      <w:r w:rsidR="00721A47" w:rsidRPr="008D2047">
        <w:rPr>
          <w:spacing w:val="4"/>
        </w:rPr>
        <w:t>ого</w:t>
      </w:r>
      <w:r w:rsidRPr="008D2047">
        <w:rPr>
          <w:spacing w:val="4"/>
        </w:rPr>
        <w:t xml:space="preserve"> </w:t>
      </w:r>
      <w:r w:rsidR="00721A47" w:rsidRPr="008D2047">
        <w:rPr>
          <w:spacing w:val="4"/>
        </w:rPr>
        <w:t>в границах поселения</w:t>
      </w:r>
      <w:r w:rsidRPr="008D2047">
        <w:rPr>
          <w:spacing w:val="3"/>
        </w:rPr>
        <w:t>, выдаче  разрешений на строительство, разрешений на ввод о</w:t>
      </w:r>
      <w:r w:rsidRPr="008D2047">
        <w:rPr>
          <w:spacing w:val="-1"/>
        </w:rPr>
        <w:t xml:space="preserve">бъектов в эксплуатацию при осуществлении строительства, реконструкции </w:t>
      </w:r>
      <w:r w:rsidRPr="008D2047">
        <w:t xml:space="preserve">объектов капитального строительства, расположенных </w:t>
      </w:r>
      <w:r w:rsidRPr="008D2047">
        <w:rPr>
          <w:spacing w:val="-3"/>
        </w:rPr>
        <w:t xml:space="preserve">на территории поселений, </w:t>
      </w:r>
      <w:r w:rsidRPr="008D2047">
        <w:t>выдача разрешения на проведение земляных работ на территории поселения</w:t>
      </w:r>
      <w:proofErr w:type="gramEnd"/>
      <w:r w:rsidRPr="008D2047">
        <w:t xml:space="preserve">, </w:t>
      </w:r>
      <w:proofErr w:type="gramStart"/>
      <w:r w:rsidRPr="008D2047">
        <w:rPr>
          <w:spacing w:val="5"/>
        </w:rPr>
        <w:t>по предоставлению решения о согласовании архитектурно-градостроительного облика объектов</w:t>
      </w:r>
      <w:r w:rsidRPr="008D2047">
        <w:t>, расположенн</w:t>
      </w:r>
      <w:r w:rsidRPr="008D2047">
        <w:rPr>
          <w:spacing w:val="-3"/>
        </w:rPr>
        <w:t>ых на территории поселений</w:t>
      </w:r>
      <w:r w:rsidR="00D065C5" w:rsidRPr="008D2047">
        <w:rPr>
          <w:spacing w:val="-3"/>
        </w:rPr>
        <w:t xml:space="preserve">, </w:t>
      </w:r>
      <w:r w:rsidR="00D065C5" w:rsidRPr="008D2047">
        <w:rPr>
          <w:shd w:val="clear" w:color="auto" w:fill="FFFFFF"/>
        </w:rPr>
        <w:t>направление уведомления 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 уведомления</w:t>
      </w:r>
      <w:proofErr w:type="gramEnd"/>
      <w:r w:rsidR="00D065C5" w:rsidRPr="008D2047">
        <w:rPr>
          <w:shd w:val="clear" w:color="auto" w:fill="FFFFFF"/>
        </w:rPr>
        <w:t> </w:t>
      </w:r>
      <w:proofErr w:type="gramStart"/>
      <w:r w:rsidR="00D065C5" w:rsidRPr="008D2047">
        <w:rPr>
          <w:shd w:val="clear" w:color="auto" w:fill="FFFFFF"/>
        </w:rPr>
        <w:t xml:space="preserve">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</w:t>
      </w:r>
      <w:r w:rsidR="00D065C5" w:rsidRPr="008D2047">
        <w:rPr>
          <w:shd w:val="clear" w:color="auto" w:fill="FFFFFF"/>
        </w:rPr>
        <w:lastRenderedPageBreak/>
        <w:t>садового дома на земельном участке, уведомления о соответствии или несоответствии 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</w:t>
      </w:r>
      <w:proofErr w:type="gramEnd"/>
      <w:r w:rsidR="00D065C5" w:rsidRPr="008D2047">
        <w:rPr>
          <w:shd w:val="clear" w:color="auto" w:fill="FFFFFF"/>
        </w:rPr>
        <w:t xml:space="preserve"> или садовых домов на земельных участках, расположенных на территориях поселений</w:t>
      </w:r>
      <w:r w:rsidRPr="008D2047">
        <w:rPr>
          <w:spacing w:val="-3"/>
        </w:rPr>
        <w:t>.</w:t>
      </w:r>
    </w:p>
    <w:p w:rsidR="0097481A" w:rsidRPr="008D2047" w:rsidRDefault="0097481A" w:rsidP="0097481A">
      <w:pPr>
        <w:widowControl w:val="0"/>
        <w:numPr>
          <w:ilvl w:val="0"/>
          <w:numId w:val="1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0" w:line="360" w:lineRule="auto"/>
        <w:ind w:left="10" w:firstLine="699"/>
        <w:jc w:val="both"/>
        <w:rPr>
          <w:spacing w:val="-22"/>
        </w:rPr>
      </w:pPr>
      <w:r w:rsidRPr="008D2047">
        <w:rPr>
          <w:spacing w:val="1"/>
        </w:rPr>
        <w:t>Утвердить на 202</w:t>
      </w:r>
      <w:r w:rsidR="00E93ED9">
        <w:rPr>
          <w:spacing w:val="1"/>
        </w:rPr>
        <w:t>4</w:t>
      </w:r>
      <w:r w:rsidRPr="008D2047">
        <w:rPr>
          <w:spacing w:val="1"/>
        </w:rPr>
        <w:t xml:space="preserve"> год соглашения о передаче полномочий </w:t>
      </w:r>
      <w:r w:rsidRPr="008D2047">
        <w:t xml:space="preserve">муниципальными образованиями городским и сельскими поселениями </w:t>
      </w:r>
      <w:r w:rsidRPr="008D2047">
        <w:rPr>
          <w:spacing w:val="-1"/>
        </w:rPr>
        <w:t xml:space="preserve">муниципальному образованию Хохольский муниципальный район, с </w:t>
      </w:r>
      <w:r w:rsidRPr="008D2047">
        <w:rPr>
          <w:spacing w:val="1"/>
        </w:rPr>
        <w:t xml:space="preserve">передачей субвенций из бюджета поселений в районный бюджет на </w:t>
      </w:r>
      <w:r w:rsidRPr="008D2047">
        <w:rPr>
          <w:spacing w:val="-3"/>
        </w:rPr>
        <w:t xml:space="preserve">осуществление переданных полномочий, предусмотренных пунктом 1 </w:t>
      </w:r>
      <w:r w:rsidRPr="008D2047">
        <w:rPr>
          <w:spacing w:val="-7"/>
        </w:rPr>
        <w:t>настоящего решения.</w:t>
      </w:r>
    </w:p>
    <w:p w:rsidR="0097481A" w:rsidRPr="008D2047" w:rsidRDefault="0097481A" w:rsidP="0097481A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line="360" w:lineRule="auto"/>
        <w:ind w:left="10" w:firstLine="699"/>
        <w:jc w:val="both"/>
        <w:rPr>
          <w:spacing w:val="-16"/>
        </w:rPr>
      </w:pPr>
      <w:r w:rsidRPr="008D2047">
        <w:t xml:space="preserve">Администрации Хохольского муниципального района (Ельчанинов М.П.) заключить с администрациями городского и сельских поселений </w:t>
      </w:r>
      <w:r w:rsidRPr="008D2047">
        <w:rPr>
          <w:spacing w:val="5"/>
        </w:rPr>
        <w:t xml:space="preserve">Хохольского муниципального района соглашения о передаче полномочий, </w:t>
      </w:r>
      <w:r w:rsidRPr="008D2047">
        <w:t>предусмотренных пунктом 1 настоящего решения.</w:t>
      </w:r>
    </w:p>
    <w:p w:rsidR="0097481A" w:rsidRPr="008D2047" w:rsidRDefault="0097481A" w:rsidP="0097481A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</w:pPr>
      <w:r w:rsidRPr="008D2047">
        <w:t>4</w:t>
      </w:r>
      <w:r w:rsidRPr="008D2047">
        <w:rPr>
          <w:spacing w:val="-20"/>
        </w:rPr>
        <w:t xml:space="preserve">. </w:t>
      </w:r>
      <w:r w:rsidRPr="008D2047"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97481A" w:rsidRPr="008D2047" w:rsidRDefault="0097481A" w:rsidP="0097481A">
      <w:pPr>
        <w:pStyle w:val="a7"/>
        <w:shd w:val="clear" w:color="auto" w:fill="FFFFFF"/>
        <w:tabs>
          <w:tab w:val="left" w:pos="547"/>
          <w:tab w:val="left" w:pos="8427"/>
        </w:tabs>
        <w:spacing w:line="360" w:lineRule="auto"/>
        <w:ind w:left="690"/>
        <w:rPr>
          <w:spacing w:val="-15"/>
        </w:rPr>
      </w:pPr>
      <w:r w:rsidRPr="008D2047">
        <w:rPr>
          <w:spacing w:val="1"/>
        </w:rPr>
        <w:t>5. Настоящее решение вступает в силу с 01.01.202</w:t>
      </w:r>
      <w:r w:rsidR="00E93ED9">
        <w:rPr>
          <w:spacing w:val="1"/>
        </w:rPr>
        <w:t>4</w:t>
      </w:r>
      <w:r w:rsidRPr="008D2047">
        <w:rPr>
          <w:spacing w:val="1"/>
        </w:rPr>
        <w:t xml:space="preserve"> года.</w:t>
      </w:r>
    </w:p>
    <w:p w:rsidR="00D4383E" w:rsidRPr="008D2047" w:rsidRDefault="00D4383E" w:rsidP="00CC6B1D">
      <w:pPr>
        <w:rPr>
          <w:rFonts w:ascii="Arial" w:hAnsi="Arial" w:cs="Arial"/>
        </w:rPr>
      </w:pPr>
    </w:p>
    <w:p w:rsidR="00B765E1" w:rsidRPr="008D2047" w:rsidRDefault="00B765E1" w:rsidP="00CC6B1D">
      <w:pPr>
        <w:rPr>
          <w:rFonts w:ascii="Arial" w:hAnsi="Arial" w:cs="Arial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D2047" w:rsidTr="003523AC">
        <w:trPr>
          <w:trHeight w:val="199"/>
        </w:trPr>
        <w:tc>
          <w:tcPr>
            <w:tcW w:w="5070" w:type="dxa"/>
          </w:tcPr>
          <w:p w:rsidR="003523AC" w:rsidRPr="008D2047" w:rsidRDefault="00C362DF" w:rsidP="004176A1">
            <w:r w:rsidRPr="008D2047">
              <w:t>Глава</w:t>
            </w:r>
            <w:r w:rsidR="003523AC" w:rsidRPr="008D2047">
              <w:t xml:space="preserve"> Хохольского</w:t>
            </w:r>
          </w:p>
          <w:p w:rsidR="003523AC" w:rsidRPr="008D2047" w:rsidRDefault="003523AC" w:rsidP="004176A1">
            <w:r w:rsidRPr="008D2047">
              <w:t>муниципального района</w:t>
            </w:r>
          </w:p>
          <w:p w:rsidR="00C362DF" w:rsidRPr="008D2047" w:rsidRDefault="00C362DF" w:rsidP="004176A1"/>
          <w:p w:rsidR="003523AC" w:rsidRPr="008D2047" w:rsidRDefault="003523AC" w:rsidP="004176A1">
            <w:pPr>
              <w:jc w:val="center"/>
            </w:pPr>
          </w:p>
          <w:p w:rsidR="003523AC" w:rsidRPr="008D2047" w:rsidRDefault="003523AC" w:rsidP="00C362DF">
            <w:r w:rsidRPr="008D2047">
              <w:t xml:space="preserve">______________  </w:t>
            </w:r>
            <w:r w:rsidR="00C362DF" w:rsidRPr="008D2047">
              <w:t>М.П. Ельчанинов</w:t>
            </w:r>
            <w:r w:rsidRPr="008D2047">
              <w:t xml:space="preserve"> </w:t>
            </w:r>
          </w:p>
        </w:tc>
        <w:tc>
          <w:tcPr>
            <w:tcW w:w="4581" w:type="dxa"/>
          </w:tcPr>
          <w:p w:rsidR="003523AC" w:rsidRDefault="003523AC" w:rsidP="0066433F">
            <w:pPr>
              <w:jc w:val="both"/>
            </w:pPr>
            <w:r w:rsidRPr="008D2047">
              <w:t xml:space="preserve">Председатель Совета народных депутатов Хохольского муниципального района  </w:t>
            </w:r>
          </w:p>
          <w:p w:rsidR="0066433F" w:rsidRPr="008D2047" w:rsidRDefault="0066433F" w:rsidP="0066433F">
            <w:pPr>
              <w:jc w:val="both"/>
            </w:pPr>
          </w:p>
          <w:p w:rsidR="003523AC" w:rsidRPr="008D2047" w:rsidRDefault="003523AC" w:rsidP="003523AC">
            <w:r w:rsidRPr="008D2047">
              <w:t>______________  В.В. Мурашкин</w:t>
            </w:r>
          </w:p>
        </w:tc>
      </w:tr>
    </w:tbl>
    <w:p w:rsidR="00315746" w:rsidRDefault="00315746" w:rsidP="0043760D">
      <w:pPr>
        <w:ind w:right="-284"/>
      </w:pPr>
    </w:p>
    <w:sectPr w:rsidR="00315746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36891"/>
    <w:rsid w:val="00056C08"/>
    <w:rsid w:val="00063627"/>
    <w:rsid w:val="00066178"/>
    <w:rsid w:val="00076A08"/>
    <w:rsid w:val="000844D9"/>
    <w:rsid w:val="00086374"/>
    <w:rsid w:val="000A779C"/>
    <w:rsid w:val="000B6280"/>
    <w:rsid w:val="000E195E"/>
    <w:rsid w:val="000E6680"/>
    <w:rsid w:val="000F4D38"/>
    <w:rsid w:val="000F59DA"/>
    <w:rsid w:val="0010799C"/>
    <w:rsid w:val="00160FEA"/>
    <w:rsid w:val="0017064A"/>
    <w:rsid w:val="0017385C"/>
    <w:rsid w:val="001968C8"/>
    <w:rsid w:val="001B174F"/>
    <w:rsid w:val="001F70D6"/>
    <w:rsid w:val="00292713"/>
    <w:rsid w:val="002A0ED2"/>
    <w:rsid w:val="002B58BD"/>
    <w:rsid w:val="002D2007"/>
    <w:rsid w:val="002E6C4C"/>
    <w:rsid w:val="00311A7A"/>
    <w:rsid w:val="00315746"/>
    <w:rsid w:val="0034072B"/>
    <w:rsid w:val="00341129"/>
    <w:rsid w:val="003523AC"/>
    <w:rsid w:val="00382D32"/>
    <w:rsid w:val="003B13C3"/>
    <w:rsid w:val="003B4F06"/>
    <w:rsid w:val="003D0DFA"/>
    <w:rsid w:val="003E4D9D"/>
    <w:rsid w:val="003E5D12"/>
    <w:rsid w:val="003F3227"/>
    <w:rsid w:val="004022CD"/>
    <w:rsid w:val="00407F1F"/>
    <w:rsid w:val="004166C9"/>
    <w:rsid w:val="004176A1"/>
    <w:rsid w:val="004236E4"/>
    <w:rsid w:val="0043760D"/>
    <w:rsid w:val="00454F3A"/>
    <w:rsid w:val="00457026"/>
    <w:rsid w:val="00461E86"/>
    <w:rsid w:val="004744D7"/>
    <w:rsid w:val="00480E53"/>
    <w:rsid w:val="00481DF9"/>
    <w:rsid w:val="004E0CAA"/>
    <w:rsid w:val="004E6449"/>
    <w:rsid w:val="004F551B"/>
    <w:rsid w:val="00500CC2"/>
    <w:rsid w:val="005456F4"/>
    <w:rsid w:val="00574E75"/>
    <w:rsid w:val="00582273"/>
    <w:rsid w:val="005A1778"/>
    <w:rsid w:val="005D7A45"/>
    <w:rsid w:val="0061182F"/>
    <w:rsid w:val="00617ABB"/>
    <w:rsid w:val="00654367"/>
    <w:rsid w:val="0066433F"/>
    <w:rsid w:val="006E1633"/>
    <w:rsid w:val="00721A47"/>
    <w:rsid w:val="007403EE"/>
    <w:rsid w:val="0075784C"/>
    <w:rsid w:val="00777B96"/>
    <w:rsid w:val="007845FC"/>
    <w:rsid w:val="007A2E31"/>
    <w:rsid w:val="007C51F1"/>
    <w:rsid w:val="007D414A"/>
    <w:rsid w:val="007F47B8"/>
    <w:rsid w:val="007F757A"/>
    <w:rsid w:val="00805EC3"/>
    <w:rsid w:val="00807026"/>
    <w:rsid w:val="008070B9"/>
    <w:rsid w:val="00837101"/>
    <w:rsid w:val="00843737"/>
    <w:rsid w:val="008465F0"/>
    <w:rsid w:val="00846D2A"/>
    <w:rsid w:val="00897F70"/>
    <w:rsid w:val="008D2047"/>
    <w:rsid w:val="008D3027"/>
    <w:rsid w:val="008E751F"/>
    <w:rsid w:val="00905708"/>
    <w:rsid w:val="00913B74"/>
    <w:rsid w:val="00946F66"/>
    <w:rsid w:val="00974190"/>
    <w:rsid w:val="0097481A"/>
    <w:rsid w:val="009768E2"/>
    <w:rsid w:val="0098429B"/>
    <w:rsid w:val="00984C06"/>
    <w:rsid w:val="009963A2"/>
    <w:rsid w:val="009A4D81"/>
    <w:rsid w:val="009C052C"/>
    <w:rsid w:val="009F0DF3"/>
    <w:rsid w:val="009F7F35"/>
    <w:rsid w:val="00A2100C"/>
    <w:rsid w:val="00A25F0A"/>
    <w:rsid w:val="00A601BE"/>
    <w:rsid w:val="00A604CD"/>
    <w:rsid w:val="00A80FD6"/>
    <w:rsid w:val="00A8145A"/>
    <w:rsid w:val="00A92660"/>
    <w:rsid w:val="00AA3977"/>
    <w:rsid w:val="00AA742E"/>
    <w:rsid w:val="00AD0A2A"/>
    <w:rsid w:val="00AD1880"/>
    <w:rsid w:val="00AE6522"/>
    <w:rsid w:val="00AE6B99"/>
    <w:rsid w:val="00AF032D"/>
    <w:rsid w:val="00B07CC9"/>
    <w:rsid w:val="00B149F1"/>
    <w:rsid w:val="00B15E30"/>
    <w:rsid w:val="00B27251"/>
    <w:rsid w:val="00B344C1"/>
    <w:rsid w:val="00B45EF2"/>
    <w:rsid w:val="00B52D2F"/>
    <w:rsid w:val="00B765E1"/>
    <w:rsid w:val="00B861D8"/>
    <w:rsid w:val="00B921C4"/>
    <w:rsid w:val="00BE669F"/>
    <w:rsid w:val="00BF04AC"/>
    <w:rsid w:val="00C11DAC"/>
    <w:rsid w:val="00C362DF"/>
    <w:rsid w:val="00C517B6"/>
    <w:rsid w:val="00C65D82"/>
    <w:rsid w:val="00C82485"/>
    <w:rsid w:val="00C834BC"/>
    <w:rsid w:val="00C91795"/>
    <w:rsid w:val="00CC6B1D"/>
    <w:rsid w:val="00CE50A5"/>
    <w:rsid w:val="00D065C5"/>
    <w:rsid w:val="00D23F3F"/>
    <w:rsid w:val="00D3250A"/>
    <w:rsid w:val="00D4383E"/>
    <w:rsid w:val="00D43AB9"/>
    <w:rsid w:val="00D45447"/>
    <w:rsid w:val="00D4708B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444B7"/>
    <w:rsid w:val="00E75EEE"/>
    <w:rsid w:val="00E837A6"/>
    <w:rsid w:val="00E91EC6"/>
    <w:rsid w:val="00E93ED9"/>
    <w:rsid w:val="00EA5A68"/>
    <w:rsid w:val="00EE4030"/>
    <w:rsid w:val="00EF71FF"/>
    <w:rsid w:val="00F41EEF"/>
    <w:rsid w:val="00F713E3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0B3E0-84BD-4F6C-9EF7-3B9F8AA9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551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28</cp:revision>
  <cp:lastPrinted>2024-01-12T05:58:00Z</cp:lastPrinted>
  <dcterms:created xsi:type="dcterms:W3CDTF">2019-12-19T06:30:00Z</dcterms:created>
  <dcterms:modified xsi:type="dcterms:W3CDTF">2024-01-18T08:06:00Z</dcterms:modified>
</cp:coreProperties>
</file>