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3A" w:rsidRDefault="00695CA5" w:rsidP="00B22E53">
      <w:pPr>
        <w:pStyle w:val="20"/>
        <w:framePr w:w="11030" w:h="1460" w:hRule="exact" w:wrap="none" w:vAnchor="page" w:hAnchor="page" w:x="378" w:y="423"/>
        <w:shd w:val="clear" w:color="auto" w:fill="auto"/>
        <w:ind w:left="7100"/>
      </w:pPr>
      <w:r>
        <w:t xml:space="preserve"> </w:t>
      </w:r>
    </w:p>
    <w:p w:rsidR="006A4284" w:rsidRDefault="005824CC" w:rsidP="00B22E53">
      <w:pPr>
        <w:pStyle w:val="20"/>
        <w:framePr w:w="11030" w:h="1460" w:hRule="exact" w:wrap="none" w:vAnchor="page" w:hAnchor="page" w:x="378" w:y="423"/>
        <w:shd w:val="clear" w:color="auto" w:fill="auto"/>
        <w:ind w:left="7100"/>
      </w:pPr>
      <w:r>
        <w:t>Утвержден</w:t>
      </w:r>
    </w:p>
    <w:p w:rsidR="00CB293A" w:rsidRDefault="005824CC" w:rsidP="00B22E53">
      <w:pPr>
        <w:pStyle w:val="20"/>
        <w:framePr w:w="11030" w:h="1460" w:hRule="exact" w:wrap="none" w:vAnchor="page" w:hAnchor="page" w:x="378" w:y="423"/>
        <w:shd w:val="clear" w:color="auto" w:fill="auto"/>
        <w:ind w:left="7100" w:right="1340"/>
      </w:pPr>
      <w:r>
        <w:t>приказом М</w:t>
      </w:r>
      <w:r w:rsidR="00A97179">
        <w:t>Б</w:t>
      </w:r>
      <w:r>
        <w:t>У «</w:t>
      </w:r>
      <w:r w:rsidR="00A97179">
        <w:t>Центр поддержки АПК</w:t>
      </w:r>
      <w:r>
        <w:t xml:space="preserve">» от </w:t>
      </w:r>
      <w:r w:rsidR="00A97179">
        <w:t>22</w:t>
      </w:r>
      <w:r>
        <w:t>.</w:t>
      </w:r>
      <w:r w:rsidR="00A97179">
        <w:t>05</w:t>
      </w:r>
      <w:r>
        <w:t>.201</w:t>
      </w:r>
      <w:r w:rsidR="00A97179">
        <w:t>8</w:t>
      </w:r>
      <w:r>
        <w:t xml:space="preserve"> №</w:t>
      </w:r>
      <w:r w:rsidR="00223D22">
        <w:t xml:space="preserve"> 4</w:t>
      </w:r>
    </w:p>
    <w:p w:rsidR="006A4284" w:rsidRDefault="005824CC" w:rsidP="00B22E53">
      <w:pPr>
        <w:pStyle w:val="20"/>
        <w:framePr w:w="11030" w:h="1460" w:hRule="exact" w:wrap="none" w:vAnchor="page" w:hAnchor="page" w:x="378" w:y="423"/>
        <w:shd w:val="clear" w:color="auto" w:fill="auto"/>
        <w:ind w:left="7100" w:right="1340"/>
      </w:pPr>
      <w:r>
        <w:t xml:space="preserve"> </w:t>
      </w:r>
    </w:p>
    <w:p w:rsidR="006A4284" w:rsidRDefault="005824CC" w:rsidP="00B22E53">
      <w:pPr>
        <w:pStyle w:val="21"/>
        <w:framePr w:w="11030" w:h="1027" w:hRule="exact" w:wrap="none" w:vAnchor="page" w:hAnchor="page" w:x="389" w:y="2104"/>
        <w:shd w:val="clear" w:color="auto" w:fill="auto"/>
        <w:spacing w:before="0"/>
        <w:ind w:left="560" w:right="1340"/>
      </w:pPr>
      <w:r>
        <w:t xml:space="preserve">План мероприятий по противодействию коррупции в </w:t>
      </w:r>
      <w:r w:rsidR="00A97179">
        <w:t>М</w:t>
      </w:r>
      <w:r>
        <w:t xml:space="preserve">униципальном </w:t>
      </w:r>
      <w:r w:rsidR="00A97179">
        <w:t>бюджетном</w:t>
      </w:r>
      <w:r>
        <w:t xml:space="preserve"> учреждении «</w:t>
      </w:r>
      <w:r w:rsidR="00A97179">
        <w:t>Центр поддержки агропромышленного комплекса</w:t>
      </w:r>
      <w:r w:rsidR="00587C0C">
        <w:t>»</w:t>
      </w:r>
    </w:p>
    <w:tbl>
      <w:tblPr>
        <w:tblpPr w:leftFromText="180" w:rightFromText="180" w:vertAnchor="text" w:horzAnchor="margin" w:tblpXSpec="center" w:tblpY="3235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4"/>
        <w:gridCol w:w="5530"/>
        <w:gridCol w:w="1843"/>
        <w:gridCol w:w="2558"/>
      </w:tblGrid>
      <w:tr w:rsidR="00B22E53" w:rsidTr="00B22E53">
        <w:trPr>
          <w:trHeight w:hRule="exact" w:val="6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after="60" w:line="260" w:lineRule="exact"/>
              <w:jc w:val="center"/>
            </w:pPr>
            <w:r>
              <w:rPr>
                <w:rStyle w:val="1"/>
                <w:b/>
                <w:bCs/>
              </w:rPr>
              <w:t>№</w:t>
            </w:r>
          </w:p>
          <w:p w:rsidR="00B22E53" w:rsidRDefault="00B22E53" w:rsidP="00B22E53">
            <w:pPr>
              <w:pStyle w:val="21"/>
              <w:shd w:val="clear" w:color="auto" w:fill="auto"/>
              <w:spacing w:before="60" w:line="260" w:lineRule="exact"/>
              <w:jc w:val="center"/>
            </w:pPr>
            <w:r>
              <w:rPr>
                <w:rStyle w:val="1"/>
                <w:b/>
                <w:bCs/>
              </w:rPr>
              <w:t>п/п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1"/>
                <w:b/>
                <w:bCs/>
              </w:rPr>
              <w:t>Название мероприятия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after="120" w:line="260" w:lineRule="exact"/>
              <w:jc w:val="center"/>
            </w:pPr>
            <w:r>
              <w:rPr>
                <w:rStyle w:val="1"/>
                <w:b/>
                <w:bCs/>
              </w:rPr>
              <w:t>Срок</w:t>
            </w:r>
          </w:p>
          <w:p w:rsidR="00B22E53" w:rsidRDefault="00B22E53" w:rsidP="00B22E53">
            <w:pPr>
              <w:pStyle w:val="21"/>
              <w:shd w:val="clear" w:color="auto" w:fill="auto"/>
              <w:spacing w:before="120" w:line="260" w:lineRule="exact"/>
              <w:jc w:val="center"/>
            </w:pPr>
            <w:r>
              <w:rPr>
                <w:rStyle w:val="1"/>
                <w:b/>
                <w:bCs/>
              </w:rPr>
              <w:t>выполнения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326" w:lineRule="exact"/>
              <w:ind w:left="440"/>
            </w:pPr>
            <w:r>
              <w:rPr>
                <w:rStyle w:val="1"/>
                <w:b/>
                <w:bCs/>
              </w:rPr>
              <w:t>Ответственные за выполнение</w:t>
            </w:r>
          </w:p>
        </w:tc>
      </w:tr>
      <w:tr w:rsidR="00B22E53" w:rsidTr="00B22E53">
        <w:trPr>
          <w:trHeight w:hRule="exact" w:val="33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3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4</w:t>
            </w:r>
          </w:p>
        </w:tc>
      </w:tr>
      <w:tr w:rsidR="00B22E53" w:rsidTr="00B22E53">
        <w:trPr>
          <w:trHeight w:hRule="exact" w:val="57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1"/>
                <w:b/>
                <w:bCs/>
              </w:rPr>
              <w:t>1.</w:t>
            </w:r>
          </w:p>
        </w:tc>
        <w:tc>
          <w:tcPr>
            <w:tcW w:w="99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1"/>
                <w:b/>
                <w:bCs/>
              </w:rPr>
              <w:t>Организационно-методическое и правовое обеспечение</w:t>
            </w:r>
          </w:p>
        </w:tc>
      </w:tr>
      <w:tr w:rsidR="00B22E53" w:rsidTr="00B22E53">
        <w:trPr>
          <w:trHeight w:hRule="exact" w:val="161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317" w:lineRule="exact"/>
              <w:jc w:val="both"/>
            </w:pPr>
            <w:r>
              <w:rPr>
                <w:rStyle w:val="0pt"/>
              </w:rPr>
              <w:t>Назначение (определение) должностных лиц (подразделений), ответственных за работу по профилактике коррупционных и иных правонарушений в учреждении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01.06.2018г.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P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  <w:rPr>
                <w:b w:val="0"/>
              </w:rPr>
            </w:pPr>
            <w:r w:rsidRPr="00B22E53">
              <w:rPr>
                <w:b w:val="0"/>
              </w:rPr>
              <w:t>Директор</w:t>
            </w:r>
          </w:p>
        </w:tc>
      </w:tr>
      <w:tr w:rsidR="00B22E53" w:rsidTr="00B22E53">
        <w:trPr>
          <w:trHeight w:hRule="exact" w:val="162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Разработка (актуализация) и принятие актов, регламентирующих вопросы предупреждения и противодействия коррупции в учреждении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ind w:left="340"/>
            </w:pPr>
            <w:r>
              <w:rPr>
                <w:rStyle w:val="0pt"/>
              </w:rPr>
              <w:t>постоянно, по мере необхо</w:t>
            </w:r>
            <w:r>
              <w:rPr>
                <w:rStyle w:val="0pt"/>
              </w:rPr>
              <w:softHyphen/>
              <w:t>димости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Pr="00B22E53" w:rsidRDefault="00B22E53" w:rsidP="00B22E53">
            <w:pPr>
              <w:pStyle w:val="21"/>
              <w:shd w:val="clear" w:color="auto" w:fill="auto"/>
              <w:spacing w:before="0"/>
              <w:jc w:val="center"/>
              <w:rPr>
                <w:b w:val="0"/>
              </w:rPr>
            </w:pPr>
            <w:r>
              <w:rPr>
                <w:b w:val="0"/>
              </w:rPr>
              <w:t>Директор</w:t>
            </w:r>
          </w:p>
        </w:tc>
      </w:tr>
      <w:tr w:rsidR="00B22E53" w:rsidTr="00B22E53">
        <w:trPr>
          <w:trHeight w:hRule="exact" w:val="97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1.3.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Разработка и принятие кодекса правил служебного поведения и этики работников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01.06.2018г.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b w:val="0"/>
              </w:rPr>
              <w:t>Директор</w:t>
            </w:r>
          </w:p>
        </w:tc>
      </w:tr>
      <w:tr w:rsidR="00B22E53" w:rsidTr="00B22E53">
        <w:trPr>
          <w:trHeight w:hRule="exact" w:val="162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1.4.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Введение антикоррупционных положений в трудовые договоры и должностные инструкции работников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ind w:left="340"/>
            </w:pPr>
            <w:r>
              <w:rPr>
                <w:rStyle w:val="0pt"/>
              </w:rPr>
              <w:t>постоянно, по мере необхо</w:t>
            </w:r>
            <w:r>
              <w:rPr>
                <w:rStyle w:val="0pt"/>
              </w:rPr>
              <w:softHyphen/>
              <w:t>димости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b w:val="0"/>
              </w:rPr>
              <w:t>Директор</w:t>
            </w:r>
          </w:p>
        </w:tc>
      </w:tr>
      <w:tr w:rsidR="00B22E53" w:rsidTr="00B22E53">
        <w:trPr>
          <w:trHeight w:hRule="exact" w:val="129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1.5.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Разработка и внедрение в практику стандартов и процедур, направленных на обеспечение добросовестной работы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ind w:left="340"/>
            </w:pPr>
            <w:r>
              <w:rPr>
                <w:rStyle w:val="0pt"/>
              </w:rPr>
              <w:t>постоянно, по мере необхо</w:t>
            </w:r>
            <w:r>
              <w:rPr>
                <w:rStyle w:val="0pt"/>
              </w:rPr>
              <w:softHyphen/>
              <w:t>димости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b w:val="0"/>
              </w:rPr>
              <w:t>Директор</w:t>
            </w:r>
          </w:p>
        </w:tc>
      </w:tr>
      <w:tr w:rsidR="00B22E53" w:rsidTr="00B22E53">
        <w:trPr>
          <w:trHeight w:hRule="exact" w:val="162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1.6.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Мониторинг реализации настоящего плана и предоставление в исполнительный орган государственной власти (по подведомственности) отчетов о выполнении мероприятий плана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317" w:lineRule="exact"/>
              <w:ind w:left="340"/>
            </w:pPr>
            <w:r>
              <w:rPr>
                <w:rStyle w:val="0pt"/>
              </w:rPr>
              <w:t>один раз в полугодие, до 05 июля, до 12 января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b w:val="0"/>
              </w:rPr>
              <w:t>Директор</w:t>
            </w:r>
          </w:p>
        </w:tc>
      </w:tr>
      <w:tr w:rsidR="00B22E53" w:rsidTr="00B22E53">
        <w:trPr>
          <w:trHeight w:hRule="exact" w:val="130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1.7.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Утверждение перечня должностей, исполнение обязанностей которых в наибольшей мере подвержено риску коррупционных проявлений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ежегодно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2E53" w:rsidRDefault="00B22E53" w:rsidP="00B22E53">
            <w:pPr>
              <w:pStyle w:val="21"/>
              <w:shd w:val="clear" w:color="auto" w:fill="auto"/>
              <w:spacing w:before="0" w:line="260" w:lineRule="exact"/>
              <w:jc w:val="center"/>
            </w:pPr>
          </w:p>
        </w:tc>
      </w:tr>
    </w:tbl>
    <w:p w:rsidR="006A4284" w:rsidRDefault="006A4284">
      <w:pPr>
        <w:rPr>
          <w:sz w:val="2"/>
          <w:szCs w:val="2"/>
        </w:rPr>
        <w:sectPr w:rsidR="006A428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A4284" w:rsidRDefault="005824CC">
      <w:pPr>
        <w:pStyle w:val="a6"/>
        <w:framePr w:wrap="none" w:vAnchor="page" w:hAnchor="page" w:x="5588" w:y="1021"/>
        <w:shd w:val="clear" w:color="auto" w:fill="auto"/>
        <w:spacing w:line="210" w:lineRule="exact"/>
        <w:ind w:left="20"/>
      </w:pPr>
      <w:r>
        <w:lastRenderedPageBreak/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4"/>
        <w:gridCol w:w="5530"/>
        <w:gridCol w:w="1843"/>
        <w:gridCol w:w="2558"/>
      </w:tblGrid>
      <w:tr w:rsidR="006A4284">
        <w:trPr>
          <w:trHeight w:hRule="exact" w:val="154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1"/>
                <w:b/>
                <w:bCs/>
              </w:rPr>
              <w:t>2.</w:t>
            </w:r>
          </w:p>
        </w:tc>
        <w:tc>
          <w:tcPr>
            <w:tcW w:w="99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center"/>
            </w:pPr>
            <w:r>
              <w:rPr>
                <w:rStyle w:val="1"/>
                <w:b/>
                <w:bCs/>
              </w:rPr>
              <w:t>Антикоррупционное просвещение, пропаганда антикоррупционного</w:t>
            </w:r>
          </w:p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center"/>
            </w:pPr>
            <w:r>
              <w:rPr>
                <w:rStyle w:val="1"/>
                <w:b/>
                <w:bCs/>
              </w:rPr>
              <w:t>поведения.</w:t>
            </w:r>
          </w:p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center"/>
            </w:pPr>
            <w:r>
              <w:rPr>
                <w:rStyle w:val="1"/>
                <w:b/>
                <w:bCs/>
              </w:rPr>
              <w:t>Информирование общества о мерах, принимаемых учреждением в целях</w:t>
            </w:r>
          </w:p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center"/>
            </w:pPr>
            <w:r>
              <w:rPr>
                <w:rStyle w:val="1"/>
                <w:b/>
                <w:bCs/>
              </w:rPr>
              <w:t>противодействия коррупции</w:t>
            </w:r>
          </w:p>
        </w:tc>
      </w:tr>
      <w:tr w:rsidR="006A4284">
        <w:trPr>
          <w:trHeight w:hRule="exact" w:val="4517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2.1.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Проведение обучающих мероприятий по вопросам профилактики и противодействия коррупции (информирование работников об уголовной ответственности за получение и дачу взятки, ознакомление работников учреждения с памятками по противодействию коррупции, разъяснение требований о предотвращении или об урегулировании конфликта интересов, обязанности об уведомлении работодателя об обращениях в целях склонения к совершению коррупционных правонарушений и пр.)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300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>
        <w:trPr>
          <w:trHeight w:hRule="exact" w:val="161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2.2.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Участие в обучающих мероприятиях по вопросам профилактики и противодействия коррупции лиц, ответственных за работу по профилактике коррупционных и иных правонарушений в учреждении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300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</w:pPr>
          </w:p>
        </w:tc>
      </w:tr>
      <w:tr w:rsidR="006A4284">
        <w:trPr>
          <w:trHeight w:hRule="exact" w:val="97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2.3.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Pr="00B22E53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  <w:rPr>
                <w:color w:val="auto"/>
              </w:rPr>
            </w:pPr>
            <w:r w:rsidRPr="00B22E53">
              <w:rPr>
                <w:rStyle w:val="0pt"/>
                <w:color w:val="auto"/>
              </w:rPr>
              <w:t>Обеспечение функционирования в учреждении «горячей линии» по вопросам противодействия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300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>
        <w:trPr>
          <w:trHeight w:hRule="exact" w:val="129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2.4.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Pr="00B22E53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  <w:rPr>
                <w:color w:val="auto"/>
              </w:rPr>
            </w:pPr>
            <w:r w:rsidRPr="00B22E53">
              <w:rPr>
                <w:rStyle w:val="0pt"/>
                <w:color w:val="auto"/>
              </w:rPr>
              <w:t>Ведение на официальном сайте учреждения раздела «Противодействие коррупции» и размещение информации о деятельности учреждения в актуальном состоянии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300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>
        <w:trPr>
          <w:trHeight w:hRule="exact" w:val="97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2.5.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Pr="00B22E53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  <w:rPr>
                <w:color w:val="auto"/>
              </w:rPr>
            </w:pPr>
            <w:r w:rsidRPr="00B22E53">
              <w:rPr>
                <w:rStyle w:val="0pt"/>
                <w:color w:val="auto"/>
              </w:rPr>
              <w:t>Организация проведения мероприятий в учреждении, посвященных Международному дню борьбы с коррупцией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317" w:lineRule="exact"/>
              <w:ind w:left="300"/>
            </w:pPr>
            <w:r>
              <w:rPr>
                <w:rStyle w:val="0pt"/>
              </w:rPr>
              <w:t>ежегодно к 9 декабря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>
        <w:trPr>
          <w:trHeight w:hRule="exact" w:val="226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2.6.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Информирование работников учреждения о выявленных фактах коррупции среди сотрудников учреждения и мерах, принятых в целях исключения подобных фактов в дальнейшей практике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300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317" w:lineRule="exact"/>
              <w:jc w:val="both"/>
            </w:pPr>
          </w:p>
        </w:tc>
      </w:tr>
      <w:tr w:rsidR="006A4284">
        <w:trPr>
          <w:trHeight w:hRule="exact" w:val="131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2.7.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317" w:lineRule="exact"/>
              <w:jc w:val="both"/>
            </w:pPr>
            <w:r>
              <w:rPr>
                <w:rStyle w:val="0pt"/>
              </w:rPr>
              <w:t>Рассмотрение обращения граждан, содержащих сведения о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 w:line="260" w:lineRule="exact"/>
              <w:ind w:left="300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06" w:wrap="none" w:vAnchor="page" w:hAnchor="page" w:x="562" w:y="1295"/>
              <w:shd w:val="clear" w:color="auto" w:fill="auto"/>
              <w:spacing w:before="0"/>
              <w:jc w:val="both"/>
            </w:pPr>
          </w:p>
        </w:tc>
      </w:tr>
    </w:tbl>
    <w:p w:rsidR="006A4284" w:rsidRDefault="006A4284">
      <w:pPr>
        <w:rPr>
          <w:sz w:val="2"/>
          <w:szCs w:val="2"/>
        </w:rPr>
        <w:sectPr w:rsidR="006A428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A4284" w:rsidRDefault="005824CC">
      <w:pPr>
        <w:pStyle w:val="a6"/>
        <w:framePr w:wrap="none" w:vAnchor="page" w:hAnchor="page" w:x="5593" w:y="1021"/>
        <w:shd w:val="clear" w:color="auto" w:fill="auto"/>
        <w:spacing w:line="210" w:lineRule="exact"/>
        <w:ind w:left="20"/>
      </w:pPr>
      <w:r>
        <w:lastRenderedPageBreak/>
        <w:t>3</w:t>
      </w:r>
    </w:p>
    <w:tbl>
      <w:tblPr>
        <w:tblOverlap w:val="never"/>
        <w:tblW w:w="1092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4"/>
        <w:gridCol w:w="5530"/>
        <w:gridCol w:w="1843"/>
        <w:gridCol w:w="2698"/>
      </w:tblGrid>
      <w:tr w:rsidR="006A4284" w:rsidTr="00587C0C">
        <w:trPr>
          <w:trHeight w:hRule="exact" w:val="259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0pt"/>
              </w:rPr>
              <w:t>2.8.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Pr="00B22E53" w:rsidRDefault="005824CC" w:rsidP="00587C0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  <w:rPr>
                <w:color w:val="auto"/>
              </w:rPr>
            </w:pPr>
            <w:r w:rsidRPr="00B22E53">
              <w:rPr>
                <w:rStyle w:val="0pt"/>
                <w:color w:val="auto"/>
              </w:rPr>
              <w:t>Подготовка и размещение на информационных стендах для ознакомления сотрудниками и посетителями информации в соответствии с положениями Федерального закона от 25.12.2008 № 27</w:t>
            </w:r>
            <w:r w:rsidR="00587C0C" w:rsidRPr="00B22E53">
              <w:rPr>
                <w:rStyle w:val="0pt"/>
                <w:color w:val="auto"/>
              </w:rPr>
              <w:t>3</w:t>
            </w:r>
            <w:r w:rsidRPr="00B22E53">
              <w:rPr>
                <w:rStyle w:val="0pt"/>
                <w:color w:val="auto"/>
              </w:rPr>
              <w:t>-ФЗ «О противодействии коррупции»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jc w:val="both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</w:pPr>
          </w:p>
        </w:tc>
      </w:tr>
      <w:tr w:rsidR="006A4284" w:rsidTr="00587C0C">
        <w:trPr>
          <w:trHeight w:hRule="exact" w:val="52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1"/>
                <w:b/>
                <w:bCs/>
              </w:rPr>
              <w:t>3.</w:t>
            </w:r>
          </w:p>
        </w:tc>
        <w:tc>
          <w:tcPr>
            <w:tcW w:w="10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360"/>
            </w:pPr>
            <w:r>
              <w:rPr>
                <w:rStyle w:val="1"/>
                <w:b/>
                <w:bCs/>
              </w:rPr>
              <w:t>Внедрение антикоррупционных механизмов в деятельность учреждения</w:t>
            </w:r>
          </w:p>
        </w:tc>
      </w:tr>
      <w:tr w:rsidR="006A4284" w:rsidTr="00587C0C">
        <w:trPr>
          <w:trHeight w:hRule="exact" w:val="161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0pt"/>
              </w:rPr>
              <w:t>3.1.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Pr="00B22E53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  <w:rPr>
                <w:color w:val="auto"/>
              </w:rPr>
            </w:pPr>
            <w:r w:rsidRPr="00B22E53">
              <w:rPr>
                <w:rStyle w:val="0pt"/>
                <w:color w:val="auto"/>
              </w:rPr>
              <w:t>Взаимодействие с правоохранительными органами области в целях получения оперативной информации о фактах проявления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постоянно по результатам поступления информации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 w:rsidTr="00587C0C">
        <w:trPr>
          <w:trHeight w:hRule="exact" w:val="355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0pt"/>
              </w:rPr>
              <w:t>3.2.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Ознакомление работников учреждения с нормативными правовыми актами, регламентирующими вопросы противодействия коррупции, с одновременным разъяснением положений указанных нормативных правовых актов, в том числе ограничений, касающихся получения подарков, установления наказания за получение и дачу взятки, посредничество во взяточничестве в виде штрафов, кратных сумме взятки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постоянно по результатам поступления информации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 w:rsidTr="00587C0C">
        <w:trPr>
          <w:trHeight w:hRule="exact" w:val="161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0pt"/>
              </w:rPr>
              <w:t>3.3.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Обеспечение принятия мер по предотвращению и урегулированию конфликта интересов в соответствии с требованиями законодательства в сфере противодействия коррупции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jc w:val="both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 w:rsidTr="00587C0C">
        <w:trPr>
          <w:trHeight w:hRule="exact" w:val="226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0pt"/>
              </w:rPr>
              <w:t>3.4.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Представление руководителем учреждения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 w:rsidP="00695CA5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</w:pPr>
            <w:r>
              <w:rPr>
                <w:rStyle w:val="0pt"/>
              </w:rPr>
              <w:t>при</w:t>
            </w:r>
          </w:p>
          <w:p w:rsidR="006A4284" w:rsidRDefault="005824CC" w:rsidP="00695CA5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</w:pPr>
            <w:r>
              <w:rPr>
                <w:rStyle w:val="0pt"/>
              </w:rPr>
              <w:t>назначении</w:t>
            </w:r>
          </w:p>
          <w:p w:rsidR="006A4284" w:rsidRDefault="005824CC" w:rsidP="00695CA5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</w:pPr>
            <w:r>
              <w:rPr>
                <w:rStyle w:val="0pt"/>
              </w:rPr>
              <w:t>на</w:t>
            </w:r>
          </w:p>
          <w:p w:rsidR="006A4284" w:rsidRDefault="005824CC" w:rsidP="00695CA5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</w:pPr>
            <w:r>
              <w:rPr>
                <w:rStyle w:val="0pt"/>
              </w:rPr>
              <w:t>должность, ежегодно до 30 апреля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jc w:val="both"/>
            </w:pPr>
          </w:p>
        </w:tc>
      </w:tr>
      <w:tr w:rsidR="006A4284" w:rsidTr="00587C0C">
        <w:trPr>
          <w:trHeight w:hRule="exact" w:val="89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1"/>
                <w:b/>
                <w:bCs/>
              </w:rPr>
              <w:t>4.</w:t>
            </w:r>
          </w:p>
        </w:tc>
        <w:tc>
          <w:tcPr>
            <w:tcW w:w="1007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after="120" w:line="260" w:lineRule="exact"/>
              <w:jc w:val="center"/>
            </w:pPr>
            <w:r>
              <w:rPr>
                <w:rStyle w:val="1"/>
                <w:b/>
                <w:bCs/>
              </w:rPr>
              <w:t>Осуществление контроля финансово-хозяйственной деятельности в целях</w:t>
            </w:r>
          </w:p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120" w:line="260" w:lineRule="exact"/>
              <w:jc w:val="center"/>
            </w:pPr>
            <w:r>
              <w:rPr>
                <w:rStyle w:val="1"/>
                <w:b/>
                <w:bCs/>
              </w:rPr>
              <w:t>предупреждения коррупции</w:t>
            </w:r>
          </w:p>
        </w:tc>
      </w:tr>
      <w:tr w:rsidR="006A4284" w:rsidTr="00587C0C">
        <w:trPr>
          <w:trHeight w:hRule="exact" w:val="131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ind w:left="260"/>
            </w:pPr>
            <w:r>
              <w:rPr>
                <w:rStyle w:val="0pt"/>
              </w:rPr>
              <w:t>4.1.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Организация контроля за выполнением заключенных контрактов в сфере закупок товаров, работ, услуг для обеспечения нужд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260" w:lineRule="exact"/>
              <w:jc w:val="both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376" w:wrap="none" w:vAnchor="page" w:hAnchor="page" w:x="562" w:y="1295"/>
              <w:shd w:val="clear" w:color="auto" w:fill="auto"/>
              <w:spacing w:before="0" w:line="317" w:lineRule="exact"/>
              <w:jc w:val="center"/>
            </w:pPr>
          </w:p>
        </w:tc>
      </w:tr>
    </w:tbl>
    <w:p w:rsidR="006A4284" w:rsidRDefault="006A4284">
      <w:pPr>
        <w:rPr>
          <w:sz w:val="2"/>
          <w:szCs w:val="2"/>
        </w:rPr>
        <w:sectPr w:rsidR="006A428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A4284" w:rsidRDefault="005824CC">
      <w:pPr>
        <w:pStyle w:val="a6"/>
        <w:framePr w:wrap="none" w:vAnchor="page" w:hAnchor="page" w:x="5588" w:y="1021"/>
        <w:shd w:val="clear" w:color="auto" w:fill="auto"/>
        <w:spacing w:line="210" w:lineRule="exact"/>
        <w:ind w:left="20"/>
      </w:pPr>
      <w:r>
        <w:lastRenderedPageBreak/>
        <w:t>4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4"/>
        <w:gridCol w:w="5530"/>
        <w:gridCol w:w="1843"/>
        <w:gridCol w:w="2558"/>
      </w:tblGrid>
      <w:tr w:rsidR="006A4284">
        <w:trPr>
          <w:trHeight w:hRule="exact" w:val="1627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4.2.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Осуществление контроля за получением, учетом, хранением, заполнением и порядком выдачи документов государственного образца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jc w:val="center"/>
            </w:pPr>
          </w:p>
        </w:tc>
      </w:tr>
      <w:tr w:rsidR="006A4284">
        <w:trPr>
          <w:trHeight w:hRule="exact" w:val="193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4.3.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jc w:val="both"/>
            </w:pPr>
            <w:r>
              <w:rPr>
                <w:rStyle w:val="0pt"/>
              </w:rPr>
              <w:t>Контроль за соблюдением требований к порядку сдачи в аренду имущества, в том числе площадей, а также за соответствием цели использования сданного в аренду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jc w:val="center"/>
            </w:pPr>
          </w:p>
        </w:tc>
      </w:tr>
      <w:tr w:rsidR="006A4284">
        <w:trPr>
          <w:trHeight w:hRule="exact" w:val="1944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4.4.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jc w:val="both"/>
            </w:pPr>
            <w:r>
              <w:rPr>
                <w:rStyle w:val="0pt"/>
              </w:rPr>
              <w:t>Недопущение составления неофициальной отчетности и использования поддельных документов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ind w:left="420"/>
            </w:pPr>
          </w:p>
        </w:tc>
      </w:tr>
      <w:tr w:rsidR="006A4284">
        <w:trPr>
          <w:trHeight w:hRule="exact" w:val="1296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4.5.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jc w:val="both"/>
            </w:pPr>
            <w:r>
              <w:rPr>
                <w:rStyle w:val="0pt"/>
              </w:rPr>
              <w:t>Осуществление контроля за обеспечением правомерного, целевого и эффективного использования бюджетных средств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jc w:val="center"/>
            </w:pPr>
          </w:p>
        </w:tc>
      </w:tr>
      <w:tr w:rsidR="006A4284">
        <w:trPr>
          <w:trHeight w:hRule="exact" w:val="89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1"/>
                <w:b/>
                <w:bCs/>
              </w:rPr>
              <w:t>5.</w:t>
            </w:r>
          </w:p>
        </w:tc>
        <w:tc>
          <w:tcPr>
            <w:tcW w:w="99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after="60" w:line="260" w:lineRule="exact"/>
              <w:jc w:val="center"/>
            </w:pPr>
            <w:r>
              <w:rPr>
                <w:rStyle w:val="1"/>
                <w:b/>
                <w:bCs/>
              </w:rPr>
              <w:t>Иные меры по профилактике коррупции и повышению эффективности</w:t>
            </w:r>
          </w:p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60" w:line="260" w:lineRule="exact"/>
              <w:jc w:val="center"/>
            </w:pPr>
            <w:r>
              <w:rPr>
                <w:rStyle w:val="1"/>
                <w:b/>
                <w:bCs/>
              </w:rPr>
              <w:t>противодействия коррупции</w:t>
            </w:r>
          </w:p>
        </w:tc>
      </w:tr>
      <w:tr w:rsidR="006A4284">
        <w:trPr>
          <w:trHeight w:hRule="exact" w:val="1618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5.1.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Осуществление мониторинга коррупционных проявлений посредством анализа жалоб и обращений граждан и организаций, поступающих в адрес учреждения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</w:p>
        </w:tc>
      </w:tr>
      <w:tr w:rsidR="006A4284">
        <w:trPr>
          <w:trHeight w:hRule="exact" w:val="1301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5.2.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Мониторинг действующего законодательства Российской Федерации в сфере противодействия коррупции на предмет его изменения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7C0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jc w:val="center"/>
            </w:pPr>
            <w:r>
              <w:rPr>
                <w:rStyle w:val="0pt"/>
              </w:rPr>
              <w:t>по мере необходимос</w:t>
            </w:r>
            <w:r w:rsidR="005824CC">
              <w:rPr>
                <w:rStyle w:val="0pt"/>
              </w:rPr>
              <w:t>ти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/>
              <w:jc w:val="center"/>
            </w:pPr>
          </w:p>
        </w:tc>
      </w:tr>
      <w:tr w:rsidR="006A4284">
        <w:trPr>
          <w:trHeight w:hRule="exact" w:val="193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5.3.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Обеспечение четкого соблюдения регламента очередности на предоставление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17" w:lineRule="exact"/>
              <w:ind w:left="420"/>
            </w:pPr>
          </w:p>
        </w:tc>
      </w:tr>
      <w:tr w:rsidR="006A4284">
        <w:trPr>
          <w:trHeight w:hRule="exact" w:val="653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5.4.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326" w:lineRule="exact"/>
              <w:ind w:left="120"/>
            </w:pPr>
            <w:r>
              <w:rPr>
                <w:rStyle w:val="0pt"/>
              </w:rPr>
              <w:t>Проведение проверки качества предоставляемых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</w:p>
        </w:tc>
      </w:tr>
      <w:tr w:rsidR="006A4284">
        <w:trPr>
          <w:trHeight w:hRule="exact" w:val="1310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5.5.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/>
              <w:jc w:val="both"/>
            </w:pPr>
            <w:r>
              <w:rPr>
                <w:rStyle w:val="0pt"/>
              </w:rPr>
              <w:t>Контроль за исполнением порядка предоставления услуг (платных и (или) бесплатных) учреждением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14525" w:wrap="none" w:vAnchor="page" w:hAnchor="page" w:x="562" w:y="1295"/>
              <w:shd w:val="clear" w:color="auto" w:fill="auto"/>
              <w:spacing w:before="0"/>
              <w:jc w:val="both"/>
            </w:pPr>
          </w:p>
        </w:tc>
      </w:tr>
    </w:tbl>
    <w:p w:rsidR="006A4284" w:rsidRDefault="006A4284">
      <w:pPr>
        <w:rPr>
          <w:sz w:val="2"/>
          <w:szCs w:val="2"/>
        </w:rPr>
        <w:sectPr w:rsidR="006A4284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6A4284" w:rsidRDefault="005824CC">
      <w:pPr>
        <w:pStyle w:val="a6"/>
        <w:framePr w:wrap="none" w:vAnchor="page" w:hAnchor="page" w:x="5598" w:y="1021"/>
        <w:shd w:val="clear" w:color="auto" w:fill="auto"/>
        <w:spacing w:line="210" w:lineRule="exact"/>
        <w:ind w:left="20"/>
      </w:pPr>
      <w:r>
        <w:lastRenderedPageBreak/>
        <w:t>5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854"/>
        <w:gridCol w:w="5530"/>
        <w:gridCol w:w="1843"/>
        <w:gridCol w:w="2558"/>
      </w:tblGrid>
      <w:tr w:rsidR="006A4284">
        <w:trPr>
          <w:trHeight w:hRule="exact" w:val="662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6A4284">
            <w:pPr>
              <w:framePr w:w="10786" w:h="2611" w:wrap="none" w:vAnchor="page" w:hAnchor="page" w:x="562" w:y="1295"/>
              <w:rPr>
                <w:sz w:val="10"/>
                <w:szCs w:val="10"/>
              </w:rPr>
            </w:pP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6A4284">
            <w:pPr>
              <w:framePr w:w="10786" w:h="2611" w:wrap="none" w:vAnchor="page" w:hAnchor="page" w:x="562" w:y="1295"/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284" w:rsidRDefault="006A4284">
            <w:pPr>
              <w:framePr w:w="10786" w:h="2611" w:wrap="none" w:vAnchor="page" w:hAnchor="page" w:x="562" w:y="1295"/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2611" w:wrap="none" w:vAnchor="page" w:hAnchor="page" w:x="562" w:y="1295"/>
              <w:shd w:val="clear" w:color="auto" w:fill="auto"/>
              <w:spacing w:before="0"/>
              <w:jc w:val="center"/>
            </w:pPr>
          </w:p>
        </w:tc>
      </w:tr>
      <w:tr w:rsidR="006A4284">
        <w:trPr>
          <w:trHeight w:hRule="exact" w:val="1949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2611" w:wrap="none" w:vAnchor="page" w:hAnchor="page" w:x="562" w:y="1295"/>
              <w:shd w:val="clear" w:color="auto" w:fill="auto"/>
              <w:spacing w:before="0" w:line="260" w:lineRule="exact"/>
              <w:ind w:left="240"/>
            </w:pPr>
            <w:r>
              <w:rPr>
                <w:rStyle w:val="0pt"/>
              </w:rPr>
              <w:t>5.6.</w:t>
            </w:r>
          </w:p>
        </w:tc>
        <w:tc>
          <w:tcPr>
            <w:tcW w:w="5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2611" w:wrap="none" w:vAnchor="page" w:hAnchor="page" w:x="562" w:y="1295"/>
              <w:shd w:val="clear" w:color="auto" w:fill="auto"/>
              <w:spacing w:before="0" w:line="317" w:lineRule="exact"/>
              <w:ind w:left="120"/>
            </w:pPr>
            <w:r>
              <w:rPr>
                <w:rStyle w:val="0pt"/>
              </w:rPr>
              <w:t>Регулярное обновление информации о перечне и содержании услуг (платных и (или) бесплатных)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284" w:rsidRDefault="005824CC">
            <w:pPr>
              <w:pStyle w:val="21"/>
              <w:framePr w:w="10786" w:h="2611" w:wrap="none" w:vAnchor="page" w:hAnchor="page" w:x="562" w:y="1295"/>
              <w:shd w:val="clear" w:color="auto" w:fill="auto"/>
              <w:spacing w:before="0" w:line="260" w:lineRule="exact"/>
              <w:jc w:val="center"/>
            </w:pPr>
            <w:r>
              <w:rPr>
                <w:rStyle w:val="0pt"/>
              </w:rPr>
              <w:t>постоянно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284" w:rsidRDefault="006A4284">
            <w:pPr>
              <w:pStyle w:val="21"/>
              <w:framePr w:w="10786" w:h="2611" w:wrap="none" w:vAnchor="page" w:hAnchor="page" w:x="562" w:y="1295"/>
              <w:shd w:val="clear" w:color="auto" w:fill="auto"/>
              <w:spacing w:before="0"/>
              <w:jc w:val="center"/>
            </w:pPr>
          </w:p>
        </w:tc>
      </w:tr>
    </w:tbl>
    <w:p w:rsidR="006A4284" w:rsidRDefault="006A4284">
      <w:pPr>
        <w:rPr>
          <w:sz w:val="2"/>
          <w:szCs w:val="2"/>
        </w:rPr>
      </w:pPr>
    </w:p>
    <w:sectPr w:rsidR="006A4284" w:rsidSect="006A4284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64C0" w:rsidRDefault="009664C0" w:rsidP="006A4284">
      <w:r>
        <w:separator/>
      </w:r>
    </w:p>
  </w:endnote>
  <w:endnote w:type="continuationSeparator" w:id="1">
    <w:p w:rsidR="009664C0" w:rsidRDefault="009664C0" w:rsidP="006A42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64C0" w:rsidRDefault="009664C0"/>
  </w:footnote>
  <w:footnote w:type="continuationSeparator" w:id="1">
    <w:p w:rsidR="009664C0" w:rsidRDefault="009664C0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1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</w:compat>
  <w:rsids>
    <w:rsidRoot w:val="006A4284"/>
    <w:rsid w:val="00223D22"/>
    <w:rsid w:val="00337979"/>
    <w:rsid w:val="00461C95"/>
    <w:rsid w:val="005824CC"/>
    <w:rsid w:val="00586BDC"/>
    <w:rsid w:val="00587C0C"/>
    <w:rsid w:val="00593ED1"/>
    <w:rsid w:val="005F2276"/>
    <w:rsid w:val="00695CA5"/>
    <w:rsid w:val="006A4284"/>
    <w:rsid w:val="006F2763"/>
    <w:rsid w:val="00914B74"/>
    <w:rsid w:val="0094242B"/>
    <w:rsid w:val="009664C0"/>
    <w:rsid w:val="00A811EC"/>
    <w:rsid w:val="00A97179"/>
    <w:rsid w:val="00AA2CDB"/>
    <w:rsid w:val="00B22E53"/>
    <w:rsid w:val="00CB293A"/>
    <w:rsid w:val="00DF23B0"/>
    <w:rsid w:val="00E258A6"/>
    <w:rsid w:val="00E54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A428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A4284"/>
    <w:rPr>
      <w:color w:val="000080"/>
      <w:u w:val="single"/>
    </w:rPr>
  </w:style>
  <w:style w:type="character" w:customStyle="1" w:styleId="2">
    <w:name w:val="Основной текст (2)_"/>
    <w:basedOn w:val="a0"/>
    <w:link w:val="20"/>
    <w:rsid w:val="006A42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21"/>
      <w:szCs w:val="21"/>
      <w:u w:val="none"/>
    </w:rPr>
  </w:style>
  <w:style w:type="character" w:customStyle="1" w:styleId="a4">
    <w:name w:val="Основной текст_"/>
    <w:basedOn w:val="a0"/>
    <w:link w:val="21"/>
    <w:rsid w:val="006A428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1">
    <w:name w:val="Основной текст1"/>
    <w:basedOn w:val="a4"/>
    <w:rsid w:val="006A4284"/>
    <w:rPr>
      <w:color w:val="000000"/>
      <w:w w:val="100"/>
      <w:position w:val="0"/>
      <w:lang w:val="ru-RU"/>
    </w:rPr>
  </w:style>
  <w:style w:type="character" w:customStyle="1" w:styleId="0pt">
    <w:name w:val="Основной текст + Не полужирный;Интервал 0 pt"/>
    <w:basedOn w:val="a4"/>
    <w:rsid w:val="006A4284"/>
    <w:rPr>
      <w:b/>
      <w:bCs/>
      <w:color w:val="000000"/>
      <w:spacing w:val="0"/>
      <w:w w:val="100"/>
      <w:position w:val="0"/>
      <w:lang w:val="ru-RU"/>
    </w:rPr>
  </w:style>
  <w:style w:type="character" w:customStyle="1" w:styleId="a5">
    <w:name w:val="Колонтитул_"/>
    <w:basedOn w:val="a0"/>
    <w:link w:val="a6"/>
    <w:rsid w:val="006A428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20">
    <w:name w:val="Основной текст (2)"/>
    <w:basedOn w:val="a"/>
    <w:link w:val="2"/>
    <w:rsid w:val="006A4284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spacing w:val="3"/>
      <w:sz w:val="21"/>
      <w:szCs w:val="21"/>
    </w:rPr>
  </w:style>
  <w:style w:type="paragraph" w:customStyle="1" w:styleId="21">
    <w:name w:val="Основной текст2"/>
    <w:basedOn w:val="a"/>
    <w:link w:val="a4"/>
    <w:rsid w:val="006A4284"/>
    <w:pPr>
      <w:shd w:val="clear" w:color="auto" w:fill="FFFFFF"/>
      <w:spacing w:before="660" w:line="322" w:lineRule="exact"/>
    </w:pPr>
    <w:rPr>
      <w:rFonts w:ascii="Times New Roman" w:eastAsia="Times New Roman" w:hAnsi="Times New Roman" w:cs="Times New Roman"/>
      <w:b/>
      <w:bCs/>
      <w:spacing w:val="-1"/>
      <w:sz w:val="26"/>
      <w:szCs w:val="26"/>
    </w:rPr>
  </w:style>
  <w:style w:type="paragraph" w:customStyle="1" w:styleId="a6">
    <w:name w:val="Колонтитул"/>
    <w:basedOn w:val="a"/>
    <w:link w:val="a5"/>
    <w:rsid w:val="006A428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5</Pages>
  <Words>891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hohol</dc:creator>
  <cp:lastModifiedBy>1</cp:lastModifiedBy>
  <cp:revision>6</cp:revision>
  <dcterms:created xsi:type="dcterms:W3CDTF">2018-05-24T05:34:00Z</dcterms:created>
  <dcterms:modified xsi:type="dcterms:W3CDTF">2018-05-28T07:03:00Z</dcterms:modified>
</cp:coreProperties>
</file>