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EB" w:rsidRDefault="00E757EB" w:rsidP="00E757E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22</w:t>
      </w:r>
    </w:p>
    <w:p w:rsidR="00E757EB" w:rsidRDefault="00E757EB" w:rsidP="00E757E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  <w:r w:rsidRPr="00E757EB">
        <w:rPr>
          <w:sz w:val="28"/>
          <w:szCs w:val="28"/>
        </w:rPr>
        <w:t xml:space="preserve"> </w:t>
      </w:r>
      <w:r>
        <w:rPr>
          <w:sz w:val="28"/>
          <w:szCs w:val="28"/>
        </w:rPr>
        <w:t>Хохольского</w:t>
      </w:r>
    </w:p>
    <w:p w:rsidR="00E757EB" w:rsidRDefault="00E757EB" w:rsidP="00E757E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442526" w:rsidRDefault="00E757EB" w:rsidP="00E757EB">
      <w:pPr>
        <w:ind w:left="4536"/>
        <w:jc w:val="center"/>
      </w:pPr>
      <w:r>
        <w:rPr>
          <w:sz w:val="28"/>
          <w:szCs w:val="28"/>
        </w:rPr>
        <w:t>от 18.12.2018 года № 55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201</w:t>
      </w:r>
      <w:r w:rsidR="00624AE5">
        <w:rPr>
          <w:b/>
          <w:sz w:val="28"/>
          <w:szCs w:val="28"/>
        </w:rPr>
        <w:t>9</w:t>
      </w:r>
      <w:r w:rsidRPr="00D01CBE">
        <w:rPr>
          <w:b/>
          <w:sz w:val="28"/>
          <w:szCs w:val="28"/>
        </w:rPr>
        <w:t xml:space="preserve"> год</w:t>
      </w:r>
      <w:r w:rsidR="00DF4EC3" w:rsidRPr="00D01CBE">
        <w:rPr>
          <w:b/>
          <w:sz w:val="28"/>
          <w:szCs w:val="28"/>
        </w:rPr>
        <w:t>.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E757E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201</w:t>
      </w:r>
      <w:r w:rsidR="00624AE5">
        <w:rPr>
          <w:bCs/>
          <w:sz w:val="28"/>
          <w:szCs w:val="28"/>
        </w:rPr>
        <w:t>9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E757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E757E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0"/>
    <w:p w:rsidR="004A5B2E" w:rsidRPr="00D93B12" w:rsidRDefault="004A5B2E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 xml:space="preserve">на содержание автомобильных </w:t>
      </w:r>
      <w:r w:rsidRPr="00D93B12">
        <w:rPr>
          <w:bCs/>
          <w:sz w:val="28"/>
          <w:szCs w:val="28"/>
        </w:rPr>
        <w:lastRenderedPageBreak/>
        <w:t>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E757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2"/>
    <w:p w:rsidR="00125159" w:rsidRPr="00125159" w:rsidRDefault="00125159" w:rsidP="00E757E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E757E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E757E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E757EB">
      <w:pPr>
        <w:autoSpaceDE w:val="0"/>
        <w:autoSpaceDN w:val="0"/>
        <w:adjustRightInd w:val="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E757EB">
      <w:pPr>
        <w:autoSpaceDE w:val="0"/>
        <w:autoSpaceDN w:val="0"/>
        <w:adjustRightInd w:val="0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E757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E757E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A64A56" w:rsidRDefault="00A64A56" w:rsidP="00E757E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085E" w:rsidRPr="006C21C5" w:rsidRDefault="0035085E" w:rsidP="00E757E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</w:t>
      </w:r>
      <w:r w:rsidR="00F96266">
        <w:rPr>
          <w:rFonts w:ascii="Times New Roman" w:hAnsi="Times New Roman" w:cs="Times New Roman"/>
          <w:sz w:val="28"/>
          <w:szCs w:val="28"/>
        </w:rPr>
        <w:t>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F96266">
        <w:rPr>
          <w:rFonts w:ascii="Times New Roman" w:hAnsi="Times New Roman" w:cs="Times New Roman"/>
          <w:sz w:val="28"/>
          <w:szCs w:val="28"/>
        </w:rPr>
        <w:t>я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03A3" w:rsidRDefault="0035085E" w:rsidP="00E757E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D103A3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D103A3">
        <w:rPr>
          <w:rFonts w:ascii="Times New Roman" w:hAnsi="Times New Roman" w:cs="Times New Roman"/>
          <w:sz w:val="28"/>
          <w:szCs w:val="28"/>
        </w:rPr>
        <w:t xml:space="preserve">выделяет администрации Хохольского муниципального района денежные средств для </w:t>
      </w:r>
      <w:r w:rsidRPr="00D103A3">
        <w:rPr>
          <w:rFonts w:ascii="Times New Roman" w:hAnsi="Times New Roman" w:cs="Times New Roman"/>
          <w:sz w:val="28"/>
          <w:szCs w:val="28"/>
        </w:rPr>
        <w:t>перечисл</w:t>
      </w:r>
      <w:r w:rsidR="0044441A" w:rsidRPr="00D103A3">
        <w:rPr>
          <w:rFonts w:ascii="Times New Roman" w:hAnsi="Times New Roman" w:cs="Times New Roman"/>
          <w:sz w:val="28"/>
          <w:szCs w:val="28"/>
        </w:rPr>
        <w:t>ения местным бюджетам сельских поселений в виде</w:t>
      </w:r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D103A3">
        <w:rPr>
          <w:rFonts w:ascii="Times New Roman" w:hAnsi="Times New Roman" w:cs="Times New Roman"/>
          <w:sz w:val="28"/>
          <w:szCs w:val="28"/>
        </w:rPr>
        <w:t>ины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4441A" w:rsidRPr="00D103A3">
        <w:rPr>
          <w:rFonts w:ascii="Times New Roman" w:hAnsi="Times New Roman" w:cs="Times New Roman"/>
          <w:sz w:val="28"/>
          <w:szCs w:val="28"/>
        </w:rPr>
        <w:t>ов</w:t>
      </w:r>
      <w:r w:rsidRPr="00D103A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D103A3">
        <w:rPr>
          <w:rFonts w:ascii="Times New Roman" w:hAnsi="Times New Roman" w:cs="Times New Roman"/>
          <w:sz w:val="28"/>
          <w:szCs w:val="28"/>
        </w:rPr>
        <w:t>04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D103A3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D103A3">
        <w:rPr>
          <w:rFonts w:ascii="Times New Roman" w:hAnsi="Times New Roman" w:cs="Times New Roman"/>
          <w:sz w:val="28"/>
          <w:szCs w:val="28"/>
        </w:rPr>
        <w:t>9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24AE5">
        <w:rPr>
          <w:rFonts w:ascii="Times New Roman" w:hAnsi="Times New Roman" w:cs="Times New Roman"/>
          <w:sz w:val="28"/>
          <w:szCs w:val="28"/>
        </w:rPr>
        <w:t>10 1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0</w:t>
      </w:r>
      <w:r w:rsidR="00624AE5">
        <w:rPr>
          <w:rFonts w:ascii="Times New Roman" w:hAnsi="Times New Roman" w:cs="Times New Roman"/>
          <w:sz w:val="28"/>
          <w:szCs w:val="28"/>
        </w:rPr>
        <w:t>3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80270 </w:t>
      </w:r>
      <w:r w:rsidRPr="00D103A3">
        <w:rPr>
          <w:rFonts w:ascii="Times New Roman" w:hAnsi="Times New Roman" w:cs="Times New Roman"/>
          <w:sz w:val="28"/>
          <w:szCs w:val="28"/>
        </w:rPr>
        <w:t>«</w:t>
      </w:r>
      <w:r w:rsidR="00624AE5" w:rsidRPr="00624AE5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03A3">
        <w:rPr>
          <w:rFonts w:ascii="Times New Roman" w:hAnsi="Times New Roman" w:cs="Times New Roman"/>
          <w:sz w:val="28"/>
          <w:szCs w:val="28"/>
        </w:rPr>
        <w:t>540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03A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</w:t>
      </w:r>
      <w:r w:rsidRPr="00D103A3">
        <w:rPr>
          <w:rFonts w:ascii="Times New Roman" w:hAnsi="Times New Roman" w:cs="Times New Roman"/>
          <w:sz w:val="28"/>
          <w:szCs w:val="28"/>
        </w:rPr>
        <w:lastRenderedPageBreak/>
        <w:t xml:space="preserve">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D103A3" w:rsidRDefault="0035085E" w:rsidP="00E757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D103A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03A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D103A3">
        <w:rPr>
          <w:rFonts w:ascii="Times New Roman" w:hAnsi="Times New Roman" w:cs="Times New Roman"/>
          <w:sz w:val="28"/>
          <w:szCs w:val="28"/>
        </w:rPr>
        <w:t>000 2 02 40014 00 0000 151 «</w:t>
      </w:r>
      <w:r w:rsidR="00A231D8" w:rsidRPr="00D103A3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D103A3">
        <w:rPr>
          <w:rFonts w:ascii="Times New Roman" w:hAnsi="Times New Roman" w:cs="Times New Roman"/>
          <w:sz w:val="28"/>
          <w:szCs w:val="28"/>
        </w:rPr>
        <w:t>и».</w:t>
      </w:r>
    </w:p>
    <w:p w:rsidR="0044441A" w:rsidRDefault="0044441A" w:rsidP="00E757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>2.4.</w:t>
      </w:r>
      <w:r w:rsidRPr="00D103A3">
        <w:rPr>
          <w:rFonts w:ascii="Times New Roman" w:hAnsi="Times New Roman" w:cs="Times New Roman"/>
        </w:rPr>
        <w:t xml:space="preserve"> </w:t>
      </w:r>
      <w:r w:rsidR="00CD58C6" w:rsidRPr="00D103A3">
        <w:rPr>
          <w:rFonts w:ascii="Times New Roman" w:hAnsi="Times New Roman" w:cs="Times New Roman"/>
          <w:sz w:val="28"/>
          <w:szCs w:val="28"/>
        </w:rPr>
        <w:t>А</w:t>
      </w:r>
      <w:r w:rsidRPr="00D103A3">
        <w:rPr>
          <w:rFonts w:ascii="Times New Roman" w:hAnsi="Times New Roman" w:cs="Times New Roman"/>
          <w:sz w:val="28"/>
          <w:szCs w:val="28"/>
        </w:rPr>
        <w:t>дминистраци</w:t>
      </w:r>
      <w:r w:rsidR="00CD58C6" w:rsidRPr="00D103A3">
        <w:rPr>
          <w:rFonts w:ascii="Times New Roman" w:hAnsi="Times New Roman" w:cs="Times New Roman"/>
          <w:sz w:val="28"/>
          <w:szCs w:val="28"/>
        </w:rPr>
        <w:t>я</w:t>
      </w:r>
      <w:r w:rsidRPr="00D103A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обеспечивает перечисление</w:t>
      </w:r>
      <w:r w:rsidRPr="0044598D">
        <w:rPr>
          <w:rFonts w:ascii="Times New Roman" w:hAnsi="Times New Roman" w:cs="Times New Roman"/>
          <w:sz w:val="28"/>
          <w:szCs w:val="28"/>
        </w:rPr>
        <w:t xml:space="preserve"> средств районного бюджета </w:t>
      </w:r>
      <w:r w:rsidR="00CD58C6">
        <w:rPr>
          <w:rFonts w:ascii="Times New Roman" w:hAnsi="Times New Roman" w:cs="Times New Roman"/>
          <w:sz w:val="28"/>
          <w:szCs w:val="28"/>
        </w:rPr>
        <w:t>ежемесячно 1/12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44441A" w:rsidRPr="0044598D" w:rsidRDefault="0044441A" w:rsidP="00E757EB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A64A56">
        <w:rPr>
          <w:sz w:val="28"/>
          <w:szCs w:val="28"/>
        </w:rPr>
        <w:t>5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CD58C6">
        <w:rPr>
          <w:sz w:val="28"/>
          <w:szCs w:val="28"/>
        </w:rPr>
        <w:t>А</w:t>
      </w:r>
      <w:r w:rsidR="00CD58C6" w:rsidRPr="006C21C5">
        <w:rPr>
          <w:sz w:val="28"/>
          <w:szCs w:val="28"/>
        </w:rPr>
        <w:t>дминистраци</w:t>
      </w:r>
      <w:r w:rsidR="00CD58C6">
        <w:rPr>
          <w:sz w:val="28"/>
          <w:szCs w:val="28"/>
        </w:rPr>
        <w:t>я</w:t>
      </w:r>
      <w:r w:rsidR="00CD58C6" w:rsidRPr="006C21C5">
        <w:rPr>
          <w:sz w:val="28"/>
          <w:szCs w:val="28"/>
        </w:rPr>
        <w:t xml:space="preserve"> Хохольского муниципального района Воронежской области</w:t>
      </w:r>
      <w:r w:rsidRPr="00301B5C">
        <w:rPr>
          <w:sz w:val="28"/>
          <w:szCs w:val="28"/>
        </w:rPr>
        <w:t xml:space="preserve">  до  </w:t>
      </w:r>
      <w:r w:rsidR="00CD58C6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</w:t>
      </w:r>
      <w:r w:rsidR="00624AE5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44441A" w:rsidRPr="003D676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CD58C6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CD58C6">
        <w:rPr>
          <w:rFonts w:ascii="Times New Roman" w:hAnsi="Times New Roman" w:cs="Times New Roman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624AE5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CD58C6">
        <w:rPr>
          <w:rFonts w:ascii="Times New Roman" w:hAnsi="Times New Roman" w:cs="Times New Roman"/>
          <w:sz w:val="24"/>
          <w:szCs w:val="24"/>
        </w:rPr>
        <w:t xml:space="preserve">Глава администрации района  </w:t>
      </w:r>
      <w:r w:rsidR="00CD58C6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113EE4">
      <w:pPr>
        <w:shd w:val="clear" w:color="auto" w:fill="FFFFFF"/>
        <w:ind w:left="-540" w:hanging="180"/>
        <w:jc w:val="both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97174C" w:rsidRDefault="00B72F3C" w:rsidP="00B72F3C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624AE5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B72F3C" w:rsidRPr="00F63538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B72F3C" w:rsidRPr="009E1795" w:rsidRDefault="00624AE5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2019</w:t>
      </w:r>
      <w:r w:rsidR="00B72F3C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2F3C" w:rsidRPr="00F63538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FF2044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FF2044" w:rsidRDefault="00B72F3C" w:rsidP="00B72F3C">
      <w:pPr>
        <w:shd w:val="clear" w:color="auto" w:fill="FFFFFF"/>
        <w:ind w:left="-540" w:hanging="180"/>
        <w:jc w:val="both"/>
      </w:pP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518" w:rsidRDefault="00983518">
      <w:r>
        <w:separator/>
      </w:r>
    </w:p>
  </w:endnote>
  <w:endnote w:type="continuationSeparator" w:id="0">
    <w:p w:rsidR="00983518" w:rsidRDefault="00983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A764C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A764C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57EB">
      <w:rPr>
        <w:rStyle w:val="a6"/>
        <w:noProof/>
      </w:rPr>
      <w:t>5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518" w:rsidRDefault="00983518">
      <w:r>
        <w:separator/>
      </w:r>
    </w:p>
  </w:footnote>
  <w:footnote w:type="continuationSeparator" w:id="0">
    <w:p w:rsidR="00983518" w:rsidRDefault="00983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5pt;height:18pt" o:bullet="t">
        <v:imagedata r:id="rId1" o:title=""/>
      </v:shape>
    </w:pict>
  </w:numPicBullet>
  <w:numPicBullet w:numPicBulletId="1">
    <w:pict>
      <v:shape id="_x0000_i1033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24923"/>
    <w:rsid w:val="006249F4"/>
    <w:rsid w:val="00624AE5"/>
    <w:rsid w:val="00627056"/>
    <w:rsid w:val="00654372"/>
    <w:rsid w:val="00671A76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3518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13E4"/>
    <w:rsid w:val="00A764C5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757EB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43E58-9AA9-4F36-B201-A68F20C2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13</cp:revision>
  <cp:lastPrinted>2018-12-19T05:36:00Z</cp:lastPrinted>
  <dcterms:created xsi:type="dcterms:W3CDTF">2016-11-18T07:29:00Z</dcterms:created>
  <dcterms:modified xsi:type="dcterms:W3CDTF">2018-12-19T05:36:00Z</dcterms:modified>
</cp:coreProperties>
</file>