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6C9" w:rsidRPr="008646C9" w:rsidRDefault="008C015F" w:rsidP="009F1D6F">
      <w:pPr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1BB77BF1" wp14:editId="691A9322">
                <wp:simplePos x="0" y="0"/>
                <wp:positionH relativeFrom="column">
                  <wp:posOffset>2441575</wp:posOffset>
                </wp:positionH>
                <wp:positionV relativeFrom="paragraph">
                  <wp:posOffset>0</wp:posOffset>
                </wp:positionV>
                <wp:extent cx="3427095" cy="2369820"/>
                <wp:effectExtent l="0" t="0" r="1905" b="1905"/>
                <wp:wrapSquare wrapText="bothSides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7095" cy="2369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015F" w:rsidRDefault="008C015F" w:rsidP="008C015F">
                            <w:r>
                              <w:t>Приложение 1</w:t>
                            </w:r>
                            <w:r w:rsidR="009B42DC">
                              <w:t>5</w:t>
                            </w:r>
                            <w:r>
                              <w:t xml:space="preserve">     </w:t>
                            </w:r>
                          </w:p>
                          <w:p w:rsidR="008C015F" w:rsidRDefault="008C015F" w:rsidP="008C015F">
                            <w:r>
                              <w:t xml:space="preserve">решению Совета народных депутатов Хохольского муниципального района                                                                           </w:t>
                            </w:r>
                            <w:proofErr w:type="gramStart"/>
                            <w:r>
                              <w:t xml:space="preserve">   «</w:t>
                            </w:r>
                            <w:proofErr w:type="gramEnd"/>
                            <w:r>
                              <w:t>О районном бюджете на 2022 год и  плановый период 2023 и 2024 годы»                                                                            от ____  декабря 2021 г. № «_____»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BB77BF1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192.25pt;margin-top:0;width:269.85pt;height:186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" stroked="f">
                <v:textbox style="mso-fit-shape-to-text:t">
                  <w:txbxContent>
                    <w:p w:rsidR="008C015F" w:rsidRDefault="008C015F" w:rsidP="008C015F">
                      <w:r>
                        <w:t>Приложение 1</w:t>
                      </w:r>
                      <w:r w:rsidR="009B42DC">
                        <w:t>5</w:t>
                      </w:r>
                      <w:r>
                        <w:t xml:space="preserve">     </w:t>
                      </w:r>
                    </w:p>
                    <w:p w:rsidR="008C015F" w:rsidRDefault="008C015F" w:rsidP="008C015F">
                      <w:r>
                        <w:t xml:space="preserve">решению Совета народных депутатов Хохольского муниципального района                                                                           </w:t>
                      </w:r>
                      <w:proofErr w:type="gramStart"/>
                      <w:r>
                        <w:t xml:space="preserve">   «</w:t>
                      </w:r>
                      <w:proofErr w:type="gramEnd"/>
                      <w:r>
                        <w:t>О районном бюджете на 2022 год и  плановый период 2023 и 2024 годы»                                                                            от ____  декабря 2021 г. № «_____»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C015F" w:rsidRDefault="008C015F" w:rsidP="0035085E">
      <w:pPr>
        <w:jc w:val="center"/>
        <w:rPr>
          <w:b/>
        </w:rPr>
      </w:pPr>
    </w:p>
    <w:p w:rsidR="008C015F" w:rsidRDefault="008C015F" w:rsidP="0035085E">
      <w:pPr>
        <w:jc w:val="center"/>
        <w:rPr>
          <w:b/>
        </w:rPr>
      </w:pPr>
    </w:p>
    <w:p w:rsidR="008C015F" w:rsidRDefault="008C015F" w:rsidP="0035085E">
      <w:pPr>
        <w:jc w:val="center"/>
        <w:rPr>
          <w:b/>
        </w:rPr>
      </w:pPr>
    </w:p>
    <w:p w:rsidR="008C015F" w:rsidRDefault="008C015F" w:rsidP="0035085E">
      <w:pPr>
        <w:jc w:val="center"/>
        <w:rPr>
          <w:b/>
        </w:rPr>
      </w:pPr>
    </w:p>
    <w:p w:rsidR="008C015F" w:rsidRDefault="008C015F" w:rsidP="0035085E">
      <w:pPr>
        <w:jc w:val="center"/>
        <w:rPr>
          <w:b/>
        </w:rPr>
      </w:pPr>
    </w:p>
    <w:p w:rsidR="008C015F" w:rsidRDefault="008C015F" w:rsidP="0035085E">
      <w:pPr>
        <w:jc w:val="center"/>
        <w:rPr>
          <w:b/>
        </w:rPr>
      </w:pPr>
    </w:p>
    <w:p w:rsidR="008C015F" w:rsidRDefault="008C015F" w:rsidP="0035085E">
      <w:pPr>
        <w:jc w:val="center"/>
        <w:rPr>
          <w:b/>
        </w:rPr>
      </w:pPr>
    </w:p>
    <w:p w:rsidR="0035085E" w:rsidRDefault="0035085E" w:rsidP="0035085E">
      <w:pPr>
        <w:jc w:val="center"/>
        <w:rPr>
          <w:b/>
        </w:rPr>
      </w:pPr>
      <w:r w:rsidRPr="0097174C">
        <w:rPr>
          <w:b/>
        </w:rPr>
        <w:t xml:space="preserve">Методика распределения </w:t>
      </w:r>
      <w:r w:rsidR="00073224">
        <w:rPr>
          <w:b/>
        </w:rPr>
        <w:t xml:space="preserve">и Порядок финансирования </w:t>
      </w:r>
      <w:r w:rsidR="00A64C98">
        <w:rPr>
          <w:b/>
        </w:rPr>
        <w:t>иных</w:t>
      </w:r>
      <w:r w:rsidR="00461CC9">
        <w:rPr>
          <w:b/>
        </w:rPr>
        <w:t xml:space="preserve"> межбюджетных трансфертов, передаваемых бюджетам поселений Хохольского муниципального района</w:t>
      </w:r>
      <w:r w:rsidR="009F2270">
        <w:rPr>
          <w:b/>
        </w:rPr>
        <w:t xml:space="preserve"> за счет средств районного бюджета </w:t>
      </w:r>
      <w:r w:rsidR="009F2270" w:rsidRPr="009F2270">
        <w:rPr>
          <w:b/>
        </w:rPr>
        <w:t xml:space="preserve">для </w:t>
      </w:r>
      <w:proofErr w:type="spellStart"/>
      <w:r w:rsidR="00B5356D">
        <w:rPr>
          <w:b/>
        </w:rPr>
        <w:t>софинансирования</w:t>
      </w:r>
      <w:proofErr w:type="spellEnd"/>
      <w:r w:rsidR="00B5356D">
        <w:rPr>
          <w:b/>
        </w:rPr>
        <w:t xml:space="preserve"> вопросов местного значения в области </w:t>
      </w:r>
      <w:r w:rsidR="00B5356D" w:rsidRPr="00B5356D">
        <w:rPr>
          <w:b/>
        </w:rPr>
        <w:t>обеспечени</w:t>
      </w:r>
      <w:r w:rsidR="00B5356D">
        <w:rPr>
          <w:b/>
        </w:rPr>
        <w:t>я</w:t>
      </w:r>
      <w:r w:rsidR="00B5356D" w:rsidRPr="00B5356D">
        <w:rPr>
          <w:b/>
        </w:rPr>
        <w:t xml:space="preserve"> первичных мер пожарной безопасности в границах населенных пунктов поселения</w:t>
      </w:r>
      <w:r w:rsidR="00461CC9">
        <w:rPr>
          <w:b/>
        </w:rPr>
        <w:t xml:space="preserve"> </w:t>
      </w:r>
      <w:r w:rsidRPr="0097174C">
        <w:rPr>
          <w:b/>
        </w:rPr>
        <w:t xml:space="preserve">на </w:t>
      </w:r>
      <w:r>
        <w:rPr>
          <w:b/>
        </w:rPr>
        <w:t>20</w:t>
      </w:r>
      <w:r w:rsidR="003759DB">
        <w:rPr>
          <w:b/>
        </w:rPr>
        <w:t>2</w:t>
      </w:r>
      <w:r w:rsidR="008C015F">
        <w:rPr>
          <w:b/>
        </w:rPr>
        <w:t>2</w:t>
      </w:r>
      <w:r w:rsidR="00004265">
        <w:rPr>
          <w:b/>
        </w:rPr>
        <w:t xml:space="preserve"> </w:t>
      </w:r>
      <w:r w:rsidRPr="0097174C">
        <w:rPr>
          <w:b/>
        </w:rPr>
        <w:t>год</w:t>
      </w:r>
      <w:bookmarkStart w:id="0" w:name="_GoBack"/>
      <w:bookmarkEnd w:id="0"/>
    </w:p>
    <w:p w:rsidR="0035085E" w:rsidRPr="00B1573F" w:rsidRDefault="0035085E" w:rsidP="0035085E">
      <w:pPr>
        <w:jc w:val="center"/>
        <w:rPr>
          <w:b/>
        </w:rPr>
      </w:pPr>
    </w:p>
    <w:p w:rsidR="00B5356D" w:rsidRDefault="00A64C98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Иные</w:t>
      </w:r>
      <w:r w:rsidR="00B5356D" w:rsidRPr="00B5356D">
        <w:rPr>
          <w:bCs/>
          <w:sz w:val="28"/>
          <w:szCs w:val="28"/>
        </w:rPr>
        <w:t xml:space="preserve"> межбюджетны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трансферт</w:t>
      </w:r>
      <w:r w:rsidR="00532579">
        <w:rPr>
          <w:bCs/>
          <w:sz w:val="28"/>
          <w:szCs w:val="28"/>
        </w:rPr>
        <w:t>ы</w:t>
      </w:r>
      <w:r w:rsidR="00B5356D" w:rsidRPr="00B5356D">
        <w:rPr>
          <w:bCs/>
          <w:sz w:val="28"/>
          <w:szCs w:val="28"/>
        </w:rPr>
        <w:t>, передаваемы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бюджетам поселений Хохольского муниципального района за счет средств районного бюджета для </w:t>
      </w:r>
      <w:proofErr w:type="spellStart"/>
      <w:r w:rsidR="00B5356D" w:rsidRPr="00B5356D">
        <w:rPr>
          <w:bCs/>
          <w:sz w:val="28"/>
          <w:szCs w:val="28"/>
        </w:rPr>
        <w:t>софинансирования</w:t>
      </w:r>
      <w:proofErr w:type="spellEnd"/>
      <w:r w:rsidR="00B5356D" w:rsidRPr="00B5356D">
        <w:rPr>
          <w:bCs/>
          <w:sz w:val="28"/>
          <w:szCs w:val="28"/>
        </w:rPr>
        <w:t xml:space="preserve"> вопросов местного значения в области обеспечения первичных мер пожарной безопасности в границах населенных пунктов поселения на 20</w:t>
      </w:r>
      <w:r w:rsidR="003759DB">
        <w:rPr>
          <w:bCs/>
          <w:sz w:val="28"/>
          <w:szCs w:val="28"/>
        </w:rPr>
        <w:t>2</w:t>
      </w:r>
      <w:r w:rsidR="008C015F">
        <w:rPr>
          <w:bCs/>
          <w:sz w:val="28"/>
          <w:szCs w:val="28"/>
        </w:rPr>
        <w:t>2</w:t>
      </w:r>
      <w:r w:rsidR="00B5356D" w:rsidRPr="00B5356D">
        <w:rPr>
          <w:bCs/>
          <w:sz w:val="28"/>
          <w:szCs w:val="28"/>
        </w:rPr>
        <w:t xml:space="preserve"> год </w:t>
      </w:r>
      <w:r w:rsidR="00461CC9">
        <w:rPr>
          <w:bCs/>
          <w:sz w:val="28"/>
          <w:szCs w:val="28"/>
        </w:rPr>
        <w:t xml:space="preserve">(далее - </w:t>
      </w:r>
      <w:r w:rsidR="001765D8">
        <w:rPr>
          <w:bCs/>
          <w:sz w:val="28"/>
          <w:szCs w:val="28"/>
        </w:rPr>
        <w:t>и</w:t>
      </w:r>
      <w:r w:rsidR="00154698">
        <w:rPr>
          <w:bCs/>
          <w:sz w:val="28"/>
          <w:szCs w:val="28"/>
        </w:rPr>
        <w:t>ные</w:t>
      </w:r>
      <w:r w:rsidR="00461CC9" w:rsidRPr="00461CC9">
        <w:rPr>
          <w:bCs/>
          <w:sz w:val="28"/>
          <w:szCs w:val="28"/>
        </w:rPr>
        <w:t xml:space="preserve"> межбюджетны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трансферт</w:t>
      </w:r>
      <w:r w:rsidR="00461CC9">
        <w:rPr>
          <w:bCs/>
          <w:sz w:val="28"/>
          <w:szCs w:val="28"/>
        </w:rPr>
        <w:t xml:space="preserve">ы) </w:t>
      </w:r>
      <w:r w:rsidR="00532579">
        <w:rPr>
          <w:bCs/>
          <w:sz w:val="28"/>
          <w:szCs w:val="28"/>
        </w:rPr>
        <w:t xml:space="preserve"> предоставляются поселениям  с целью </w:t>
      </w:r>
      <w:proofErr w:type="spellStart"/>
      <w:r w:rsidR="001765D8">
        <w:rPr>
          <w:bCs/>
          <w:sz w:val="28"/>
          <w:szCs w:val="28"/>
        </w:rPr>
        <w:t>софинансирования</w:t>
      </w:r>
      <w:proofErr w:type="spellEnd"/>
      <w:r w:rsidR="001765D8">
        <w:rPr>
          <w:bCs/>
          <w:sz w:val="28"/>
          <w:szCs w:val="28"/>
        </w:rPr>
        <w:t xml:space="preserve"> </w:t>
      </w:r>
      <w:r w:rsidR="00532579">
        <w:rPr>
          <w:bCs/>
          <w:sz w:val="28"/>
          <w:szCs w:val="28"/>
        </w:rPr>
        <w:t xml:space="preserve">  расходных обязательств  по  содержанию пожарных машин, находящиеся на балансе</w:t>
      </w:r>
      <w:r w:rsidR="001765D8">
        <w:rPr>
          <w:bCs/>
          <w:sz w:val="28"/>
          <w:szCs w:val="28"/>
        </w:rPr>
        <w:t xml:space="preserve"> поселения  или</w:t>
      </w:r>
      <w:r w:rsidR="00532579">
        <w:rPr>
          <w:bCs/>
          <w:sz w:val="28"/>
          <w:szCs w:val="28"/>
        </w:rPr>
        <w:t xml:space="preserve"> добровольных пожарных команд на основе </w:t>
      </w:r>
      <w:r w:rsidR="00532579" w:rsidRPr="007A51BA">
        <w:rPr>
          <w:bCs/>
          <w:sz w:val="28"/>
          <w:szCs w:val="28"/>
        </w:rPr>
        <w:t>соглашения</w:t>
      </w:r>
      <w:r w:rsidR="007A51BA">
        <w:rPr>
          <w:bCs/>
          <w:sz w:val="28"/>
          <w:szCs w:val="28"/>
        </w:rPr>
        <w:t xml:space="preserve"> о предоставлении субсиди</w:t>
      </w:r>
      <w:r w:rsidR="00C66D98">
        <w:rPr>
          <w:bCs/>
          <w:sz w:val="28"/>
          <w:szCs w:val="28"/>
        </w:rPr>
        <w:t>й</w:t>
      </w:r>
      <w:r w:rsidR="007A51BA">
        <w:rPr>
          <w:bCs/>
          <w:sz w:val="28"/>
          <w:szCs w:val="28"/>
        </w:rPr>
        <w:t xml:space="preserve"> заключенного</w:t>
      </w:r>
      <w:r w:rsidR="007A51BA" w:rsidRPr="007A51BA">
        <w:rPr>
          <w:bCs/>
          <w:sz w:val="28"/>
          <w:szCs w:val="28"/>
        </w:rPr>
        <w:t xml:space="preserve"> между </w:t>
      </w:r>
      <w:r w:rsidR="00532579" w:rsidRPr="007A51BA">
        <w:rPr>
          <w:bCs/>
          <w:sz w:val="28"/>
          <w:szCs w:val="28"/>
        </w:rPr>
        <w:t xml:space="preserve">администрацией поселения и </w:t>
      </w:r>
      <w:r w:rsidR="007A51BA" w:rsidRPr="007A51BA">
        <w:rPr>
          <w:bCs/>
          <w:sz w:val="28"/>
          <w:szCs w:val="28"/>
        </w:rPr>
        <w:t xml:space="preserve"> Общероссийской общественной организацией «Всероссийское добровольное пожарное общество»</w:t>
      </w:r>
      <w:r w:rsidR="00C66D98">
        <w:rPr>
          <w:bCs/>
          <w:sz w:val="28"/>
          <w:szCs w:val="28"/>
        </w:rPr>
        <w:t xml:space="preserve"> (далее –соглашение)</w:t>
      </w:r>
    </w:p>
    <w:p w:rsidR="00A64C98" w:rsidRPr="00A64C98" w:rsidRDefault="00A64C98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 w:rsidRPr="00A64C98">
        <w:rPr>
          <w:bCs/>
          <w:sz w:val="28"/>
          <w:szCs w:val="28"/>
        </w:rPr>
        <w:t xml:space="preserve">Условия предоставления </w:t>
      </w:r>
      <w:r w:rsidR="001765D8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ных</w:t>
      </w:r>
      <w:r w:rsidRPr="00B5356D">
        <w:rPr>
          <w:bCs/>
          <w:sz w:val="28"/>
          <w:szCs w:val="28"/>
        </w:rPr>
        <w:t xml:space="preserve"> межбюджетны</w:t>
      </w:r>
      <w:r>
        <w:rPr>
          <w:bCs/>
          <w:sz w:val="28"/>
          <w:szCs w:val="28"/>
        </w:rPr>
        <w:t>х</w:t>
      </w:r>
      <w:r w:rsidRPr="00B5356D">
        <w:rPr>
          <w:bCs/>
          <w:sz w:val="28"/>
          <w:szCs w:val="28"/>
        </w:rPr>
        <w:t xml:space="preserve"> трансферт</w:t>
      </w:r>
      <w:r>
        <w:rPr>
          <w:bCs/>
          <w:sz w:val="28"/>
          <w:szCs w:val="28"/>
        </w:rPr>
        <w:t>ов</w:t>
      </w:r>
      <w:r w:rsidRPr="00A64C9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поселениям</w:t>
      </w:r>
      <w:r w:rsidRPr="00A64C98">
        <w:rPr>
          <w:bCs/>
          <w:sz w:val="28"/>
          <w:szCs w:val="28"/>
        </w:rPr>
        <w:t>:</w:t>
      </w:r>
    </w:p>
    <w:p w:rsidR="002228E9" w:rsidRPr="00A64C98" w:rsidRDefault="00A64C98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 w:rsidRPr="00A64C98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 xml:space="preserve">наличие на балансе пожарной машины и потребность расходования средств на её содержание и </w:t>
      </w:r>
      <w:r w:rsidR="002228E9">
        <w:rPr>
          <w:bCs/>
          <w:sz w:val="28"/>
          <w:szCs w:val="28"/>
        </w:rPr>
        <w:t>содержания водителя;</w:t>
      </w:r>
    </w:p>
    <w:p w:rsidR="00C66D98" w:rsidRDefault="002228E9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A64C98" w:rsidRPr="00A64C98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 наличие на территории поселения сформированной и действующей добровольной пожарной команды</w:t>
      </w:r>
      <w:r w:rsidR="00C66D98">
        <w:rPr>
          <w:bCs/>
          <w:sz w:val="28"/>
          <w:szCs w:val="28"/>
        </w:rPr>
        <w:t xml:space="preserve"> и заключенного соглашения;</w:t>
      </w:r>
    </w:p>
    <w:p w:rsidR="00B351F2" w:rsidRDefault="00C66D98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2228E9">
        <w:rPr>
          <w:bCs/>
          <w:sz w:val="28"/>
          <w:szCs w:val="28"/>
        </w:rPr>
        <w:t>3.</w:t>
      </w:r>
      <w:r w:rsidR="003759DB">
        <w:rPr>
          <w:bCs/>
          <w:sz w:val="28"/>
          <w:szCs w:val="28"/>
        </w:rPr>
        <w:t xml:space="preserve"> </w:t>
      </w:r>
      <w:r w:rsidR="002228E9">
        <w:rPr>
          <w:bCs/>
          <w:sz w:val="28"/>
          <w:szCs w:val="28"/>
        </w:rPr>
        <w:t>н</w:t>
      </w:r>
      <w:r w:rsidR="00A64C98" w:rsidRPr="00A64C98">
        <w:rPr>
          <w:bCs/>
          <w:sz w:val="28"/>
          <w:szCs w:val="28"/>
        </w:rPr>
        <w:t xml:space="preserve">аличие бюджетных ассигнований, предусмотренных в </w:t>
      </w:r>
      <w:r w:rsidR="002228E9">
        <w:rPr>
          <w:bCs/>
          <w:sz w:val="28"/>
          <w:szCs w:val="28"/>
        </w:rPr>
        <w:t xml:space="preserve">местном </w:t>
      </w:r>
      <w:r w:rsidR="00A64C98" w:rsidRPr="00A64C98">
        <w:rPr>
          <w:bCs/>
          <w:sz w:val="28"/>
          <w:szCs w:val="28"/>
        </w:rPr>
        <w:t xml:space="preserve">бюджете </w:t>
      </w:r>
      <w:r w:rsidR="002228E9">
        <w:rPr>
          <w:bCs/>
          <w:sz w:val="28"/>
          <w:szCs w:val="28"/>
        </w:rPr>
        <w:t>поселения</w:t>
      </w:r>
      <w:r w:rsidR="00A64C98" w:rsidRPr="00A64C98">
        <w:rPr>
          <w:bCs/>
          <w:sz w:val="28"/>
          <w:szCs w:val="28"/>
        </w:rPr>
        <w:t xml:space="preserve"> </w:t>
      </w:r>
      <w:r w:rsidR="00B351F2">
        <w:rPr>
          <w:bCs/>
          <w:sz w:val="28"/>
          <w:szCs w:val="28"/>
        </w:rPr>
        <w:t xml:space="preserve">расходных обязательств  по  содержанию пожарных машин, находящиеся на балансе поселения  или </w:t>
      </w:r>
      <w:proofErr w:type="spellStart"/>
      <w:r w:rsidR="00B351F2">
        <w:rPr>
          <w:bCs/>
          <w:sz w:val="28"/>
          <w:szCs w:val="28"/>
        </w:rPr>
        <w:t>софинансирование</w:t>
      </w:r>
      <w:proofErr w:type="spellEnd"/>
      <w:r w:rsidR="00B351F2">
        <w:rPr>
          <w:bCs/>
          <w:sz w:val="28"/>
          <w:szCs w:val="28"/>
        </w:rPr>
        <w:t xml:space="preserve"> добровольных пожарных команд на основе </w:t>
      </w:r>
      <w:r w:rsidR="000F7D67">
        <w:rPr>
          <w:bCs/>
          <w:sz w:val="28"/>
          <w:szCs w:val="28"/>
        </w:rPr>
        <w:t>соглашения</w:t>
      </w:r>
      <w:r w:rsidR="00A64C98" w:rsidRPr="00A64C98">
        <w:rPr>
          <w:bCs/>
          <w:sz w:val="28"/>
          <w:szCs w:val="28"/>
        </w:rPr>
        <w:t xml:space="preserve">, в размере не менее </w:t>
      </w:r>
      <w:r w:rsidR="001765D8">
        <w:rPr>
          <w:bCs/>
          <w:sz w:val="28"/>
          <w:szCs w:val="28"/>
        </w:rPr>
        <w:t>5</w:t>
      </w:r>
      <w:r w:rsidR="00551DA7">
        <w:rPr>
          <w:bCs/>
          <w:sz w:val="28"/>
          <w:szCs w:val="28"/>
        </w:rPr>
        <w:t xml:space="preserve"> </w:t>
      </w:r>
      <w:r w:rsidR="00A64C98" w:rsidRPr="00A64C98">
        <w:rPr>
          <w:bCs/>
          <w:sz w:val="28"/>
          <w:szCs w:val="28"/>
        </w:rPr>
        <w:t xml:space="preserve">% </w:t>
      </w:r>
      <w:r w:rsidR="00B351F2">
        <w:rPr>
          <w:bCs/>
          <w:sz w:val="28"/>
          <w:szCs w:val="28"/>
        </w:rPr>
        <w:t>общего объема финансирования</w:t>
      </w:r>
      <w:r w:rsidR="00A64C98" w:rsidRPr="00A64C98">
        <w:rPr>
          <w:bCs/>
          <w:sz w:val="28"/>
          <w:szCs w:val="28"/>
        </w:rPr>
        <w:t xml:space="preserve">, определенных сметой </w:t>
      </w:r>
      <w:r w:rsidR="00B351F2">
        <w:rPr>
          <w:bCs/>
          <w:sz w:val="28"/>
          <w:szCs w:val="28"/>
        </w:rPr>
        <w:t>расходов.</w:t>
      </w:r>
    </w:p>
    <w:p w:rsidR="0035085E" w:rsidRPr="00DF4EC3" w:rsidRDefault="00B351F2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35085E" w:rsidRPr="006C21C5" w:rsidRDefault="004040CF" w:rsidP="008C015F">
      <w:pPr>
        <w:pStyle w:val="ConsPlusNormal"/>
        <w:widowControl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Размер </w:t>
      </w:r>
      <w:r w:rsidR="00B351F2">
        <w:rPr>
          <w:rFonts w:ascii="Times New Roman" w:hAnsi="Times New Roman" w:cs="Times New Roman"/>
          <w:sz w:val="28"/>
          <w:szCs w:val="28"/>
        </w:rPr>
        <w:t>иных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5AD" w:rsidRPr="008F44CD">
        <w:rPr>
          <w:rFonts w:ascii="Times New Roman" w:hAnsi="Times New Roman" w:cs="Times New Roman"/>
          <w:sz w:val="28"/>
          <w:szCs w:val="28"/>
        </w:rPr>
        <w:t>(</w:t>
      </w:r>
      <w:r w:rsidR="00CF25AD" w:rsidRPr="008F44CD">
        <w:rPr>
          <w:rFonts w:ascii="Times New Roman" w:hAnsi="Times New Roman" w:cs="Times New Roman"/>
          <w:bCs/>
          <w:sz w:val="28"/>
          <w:szCs w:val="28"/>
        </w:rPr>
        <w:t>Р</w:t>
      </w:r>
      <w:r w:rsidR="00CF25AD" w:rsidRPr="008F44CD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CF25AD" w:rsidRPr="008F44CD">
        <w:rPr>
          <w:rFonts w:ascii="Times New Roman" w:hAnsi="Times New Roman" w:cs="Times New Roman"/>
          <w:bCs/>
          <w:sz w:val="28"/>
          <w:szCs w:val="28"/>
        </w:rPr>
        <w:t>)</w:t>
      </w:r>
      <w:r w:rsidR="00CF25AD" w:rsidRPr="008F44C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83BDE" w:rsidRPr="008F44C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5085E" w:rsidRPr="008F44CD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35085E" w:rsidRPr="008F44CD">
        <w:rPr>
          <w:rFonts w:ascii="Times New Roman" w:hAnsi="Times New Roman" w:cs="Times New Roman"/>
          <w:sz w:val="28"/>
          <w:szCs w:val="28"/>
        </w:rPr>
        <w:t>му</w:t>
      </w:r>
      <w:r w:rsidR="0035085E" w:rsidRPr="006C21C5">
        <w:rPr>
          <w:rFonts w:ascii="Times New Roman" w:hAnsi="Times New Roman" w:cs="Times New Roman"/>
          <w:sz w:val="28"/>
          <w:szCs w:val="28"/>
        </w:rPr>
        <w:t xml:space="preserve">  поселению</w:t>
      </w:r>
      <w:proofErr w:type="gramEnd"/>
      <w:r w:rsidR="0035085E" w:rsidRPr="006C21C5">
        <w:rPr>
          <w:rFonts w:ascii="Times New Roman" w:hAnsi="Times New Roman" w:cs="Times New Roman"/>
          <w:sz w:val="28"/>
          <w:szCs w:val="28"/>
        </w:rPr>
        <w:t xml:space="preserve"> </w:t>
      </w:r>
      <w:r w:rsidR="00B351F2">
        <w:rPr>
          <w:rFonts w:ascii="Times New Roman" w:hAnsi="Times New Roman" w:cs="Times New Roman"/>
          <w:sz w:val="28"/>
          <w:szCs w:val="28"/>
        </w:rPr>
        <w:t xml:space="preserve"> на </w:t>
      </w:r>
      <w:r w:rsidR="00B351F2" w:rsidRPr="00B351F2">
        <w:rPr>
          <w:rFonts w:ascii="Times New Roman" w:hAnsi="Times New Roman" w:cs="Times New Roman"/>
          <w:sz w:val="28"/>
          <w:szCs w:val="28"/>
        </w:rPr>
        <w:t>обеспечени</w:t>
      </w:r>
      <w:r w:rsidR="00B351F2">
        <w:rPr>
          <w:rFonts w:ascii="Times New Roman" w:hAnsi="Times New Roman" w:cs="Times New Roman"/>
          <w:sz w:val="28"/>
          <w:szCs w:val="28"/>
        </w:rPr>
        <w:t>е</w:t>
      </w:r>
      <w:r w:rsidR="00B351F2" w:rsidRPr="00B351F2">
        <w:rPr>
          <w:rFonts w:ascii="Times New Roman" w:hAnsi="Times New Roman" w:cs="Times New Roman"/>
          <w:sz w:val="28"/>
          <w:szCs w:val="28"/>
        </w:rPr>
        <w:t xml:space="preserve">  расходных обязательств  по  содержанию пожарных машин, находящиеся на балансе поселения </w:t>
      </w:r>
      <w:r w:rsidR="0035085E" w:rsidRPr="006C21C5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35085E" w:rsidRPr="0097174C" w:rsidRDefault="0035085E" w:rsidP="008C015F">
      <w:pPr>
        <w:autoSpaceDE w:val="0"/>
        <w:autoSpaceDN w:val="0"/>
        <w:adjustRightInd w:val="0"/>
        <w:spacing w:line="360" w:lineRule="auto"/>
        <w:ind w:right="-540"/>
        <w:jc w:val="both"/>
        <w:rPr>
          <w:b/>
          <w:bCs/>
        </w:rPr>
      </w:pPr>
      <w:r w:rsidRPr="006C21C5">
        <w:rPr>
          <w:sz w:val="28"/>
          <w:szCs w:val="28"/>
        </w:rPr>
        <w:tab/>
      </w:r>
      <w:r w:rsidRPr="006C21C5">
        <w:rPr>
          <w:sz w:val="28"/>
          <w:szCs w:val="28"/>
        </w:rPr>
        <w:tab/>
      </w:r>
      <w:r w:rsidRPr="0097174C">
        <w:rPr>
          <w:b/>
          <w:bCs/>
        </w:rPr>
        <w:t xml:space="preserve">     </w:t>
      </w:r>
      <w:r w:rsidRPr="0097174C">
        <w:rPr>
          <w:b/>
          <w:bCs/>
        </w:rPr>
        <w:tab/>
      </w:r>
      <w:r w:rsidRPr="0097174C">
        <w:rPr>
          <w:b/>
          <w:bCs/>
        </w:rPr>
        <w:tab/>
        <w:t xml:space="preserve">   </w:t>
      </w:r>
    </w:p>
    <w:p w:rsidR="0035085E" w:rsidRPr="004040CF" w:rsidRDefault="0035085E" w:rsidP="008C015F">
      <w:pPr>
        <w:autoSpaceDE w:val="0"/>
        <w:autoSpaceDN w:val="0"/>
        <w:adjustRightInd w:val="0"/>
        <w:ind w:right="-540" w:hanging="567"/>
        <w:rPr>
          <w:b/>
          <w:bCs/>
          <w:sz w:val="28"/>
          <w:szCs w:val="28"/>
        </w:rPr>
      </w:pPr>
      <w:r w:rsidRPr="004040CF">
        <w:rPr>
          <w:b/>
          <w:bCs/>
          <w:sz w:val="28"/>
          <w:szCs w:val="28"/>
        </w:rPr>
        <w:t xml:space="preserve">           </w:t>
      </w:r>
      <w:r w:rsidR="004040CF" w:rsidRPr="004040CF">
        <w:rPr>
          <w:b/>
          <w:bCs/>
          <w:sz w:val="28"/>
          <w:szCs w:val="28"/>
        </w:rPr>
        <w:t>Р</w:t>
      </w:r>
      <w:r w:rsidR="00CF25AD">
        <w:rPr>
          <w:b/>
          <w:bCs/>
          <w:sz w:val="28"/>
          <w:szCs w:val="28"/>
          <w:lang w:val="en-US"/>
        </w:rPr>
        <w:t>i</w:t>
      </w:r>
      <w:r w:rsidR="004040CF" w:rsidRPr="004040CF">
        <w:rPr>
          <w:b/>
          <w:bCs/>
          <w:sz w:val="28"/>
          <w:szCs w:val="28"/>
        </w:rPr>
        <w:t xml:space="preserve"> </w:t>
      </w:r>
      <w:proofErr w:type="gramStart"/>
      <w:r w:rsidRPr="004040CF">
        <w:rPr>
          <w:b/>
          <w:bCs/>
          <w:sz w:val="28"/>
          <w:szCs w:val="28"/>
        </w:rPr>
        <w:t>=</w:t>
      </w:r>
      <w:r w:rsidR="00A33077">
        <w:rPr>
          <w:b/>
          <w:bCs/>
          <w:sz w:val="28"/>
          <w:szCs w:val="28"/>
        </w:rPr>
        <w:t>(</w:t>
      </w:r>
      <w:proofErr w:type="gramEnd"/>
      <w:r w:rsidRPr="004040CF">
        <w:rPr>
          <w:b/>
          <w:bCs/>
          <w:sz w:val="28"/>
          <w:szCs w:val="28"/>
        </w:rPr>
        <w:t>ЗП</w:t>
      </w:r>
      <w:r w:rsidR="00CF25AD">
        <w:rPr>
          <w:b/>
          <w:bCs/>
          <w:sz w:val="28"/>
          <w:szCs w:val="28"/>
          <w:lang w:val="en-US"/>
        </w:rPr>
        <w:t>i</w:t>
      </w:r>
      <w:r w:rsidRPr="004040CF">
        <w:rPr>
          <w:b/>
          <w:bCs/>
          <w:sz w:val="28"/>
          <w:szCs w:val="28"/>
        </w:rPr>
        <w:t>+</w:t>
      </w:r>
      <w:r w:rsidR="008F44CD" w:rsidRPr="004040CF">
        <w:rPr>
          <w:b/>
          <w:sz w:val="28"/>
          <w:szCs w:val="28"/>
        </w:rPr>
        <w:t xml:space="preserve"> </w:t>
      </w:r>
      <w:r w:rsidRPr="004040CF">
        <w:rPr>
          <w:b/>
          <w:sz w:val="28"/>
          <w:szCs w:val="28"/>
        </w:rPr>
        <w:t>ГСМ</w:t>
      </w:r>
      <w:r w:rsidR="00CF25AD">
        <w:rPr>
          <w:b/>
          <w:sz w:val="28"/>
          <w:szCs w:val="28"/>
          <w:lang w:val="en-US"/>
        </w:rPr>
        <w:t>i</w:t>
      </w:r>
      <w:r w:rsidR="008F44CD">
        <w:rPr>
          <w:b/>
          <w:sz w:val="28"/>
          <w:szCs w:val="28"/>
        </w:rPr>
        <w:t>+</w:t>
      </w:r>
      <w:r w:rsidR="008F44CD">
        <w:rPr>
          <w:b/>
          <w:bCs/>
          <w:sz w:val="28"/>
          <w:szCs w:val="28"/>
        </w:rPr>
        <w:t>ПР</w:t>
      </w:r>
      <w:r w:rsidR="008F44CD">
        <w:rPr>
          <w:b/>
          <w:bCs/>
          <w:sz w:val="28"/>
          <w:szCs w:val="28"/>
          <w:lang w:val="en-US"/>
        </w:rPr>
        <w:t>i</w:t>
      </w:r>
      <w:r w:rsidR="00A33077">
        <w:rPr>
          <w:b/>
          <w:bCs/>
          <w:sz w:val="28"/>
          <w:szCs w:val="28"/>
        </w:rPr>
        <w:t>)*0,95</w:t>
      </w:r>
    </w:p>
    <w:p w:rsidR="0035085E" w:rsidRPr="000C6974" w:rsidRDefault="0035085E" w:rsidP="008C015F">
      <w:pPr>
        <w:autoSpaceDE w:val="0"/>
        <w:autoSpaceDN w:val="0"/>
        <w:adjustRightInd w:val="0"/>
        <w:spacing w:line="360" w:lineRule="auto"/>
        <w:ind w:right="-540"/>
        <w:rPr>
          <w:b/>
          <w:bCs/>
          <w:sz w:val="20"/>
          <w:szCs w:val="20"/>
        </w:rPr>
      </w:pPr>
      <w:r w:rsidRPr="000C6974">
        <w:rPr>
          <w:b/>
          <w:bCs/>
          <w:sz w:val="20"/>
          <w:szCs w:val="20"/>
        </w:rPr>
        <w:t xml:space="preserve">     </w:t>
      </w:r>
      <w:r w:rsidRPr="000C6974">
        <w:rPr>
          <w:b/>
          <w:bCs/>
          <w:sz w:val="20"/>
          <w:szCs w:val="20"/>
        </w:rPr>
        <w:tab/>
        <w:t xml:space="preserve">       </w:t>
      </w:r>
    </w:p>
    <w:p w:rsidR="0035085E" w:rsidRPr="0097174C" w:rsidRDefault="0035085E" w:rsidP="008C015F">
      <w:pPr>
        <w:autoSpaceDE w:val="0"/>
        <w:autoSpaceDN w:val="0"/>
        <w:adjustRightInd w:val="0"/>
        <w:spacing w:line="360" w:lineRule="auto"/>
        <w:ind w:right="-540"/>
      </w:pPr>
      <w:r w:rsidRPr="0097174C">
        <w:rPr>
          <w:b/>
          <w:bCs/>
        </w:rPr>
        <w:tab/>
      </w:r>
      <w:r w:rsidRPr="0097174C">
        <w:t>где</w:t>
      </w:r>
      <w:r>
        <w:t>,</w:t>
      </w:r>
      <w:r w:rsidRPr="0097174C">
        <w:t xml:space="preserve"> </w:t>
      </w:r>
    </w:p>
    <w:p w:rsidR="0035085E" w:rsidRPr="006C21C5" w:rsidRDefault="0035085E" w:rsidP="008C015F">
      <w:pPr>
        <w:pStyle w:val="ConsPlusNormal"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ЗП</w:t>
      </w:r>
      <w:r w:rsidR="00CF25A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C21C5">
        <w:rPr>
          <w:rFonts w:ascii="Times New Roman" w:hAnsi="Times New Roman" w:cs="Times New Roman"/>
          <w:sz w:val="28"/>
          <w:szCs w:val="28"/>
        </w:rPr>
        <w:t xml:space="preserve"> –</w:t>
      </w:r>
      <w:r w:rsidRPr="006C21C5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 xml:space="preserve">объем расходов на оплату труда и начисления на оплату труда </w:t>
      </w:r>
      <w:r w:rsidR="00AA7ED9">
        <w:rPr>
          <w:rFonts w:ascii="Times New Roman" w:hAnsi="Times New Roman" w:cs="Times New Roman"/>
          <w:sz w:val="28"/>
          <w:szCs w:val="28"/>
        </w:rPr>
        <w:t>водителя исходя из минимального размера оплаты труда, установленного действующим законодательством Российской Федерации;</w:t>
      </w:r>
    </w:p>
    <w:p w:rsidR="00CA7CEC" w:rsidRDefault="00CA7CEC" w:rsidP="008C015F">
      <w:pPr>
        <w:pStyle w:val="ConsPlusNormal"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ГСМ</w:t>
      </w:r>
      <w:r w:rsidR="002D4615" w:rsidRPr="00E2521D">
        <w:rPr>
          <w:sz w:val="28"/>
          <w:szCs w:val="28"/>
          <w:lang w:val="en-US"/>
        </w:rPr>
        <w:t>i</w:t>
      </w:r>
      <w:r w:rsidRPr="00CA7CEC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 xml:space="preserve">- объем расходов </w:t>
      </w:r>
      <w:r w:rsidR="00A264B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Pr="00C51B9C">
        <w:rPr>
          <w:rFonts w:ascii="Times New Roman" w:hAnsi="Times New Roman" w:cs="Times New Roman"/>
          <w:sz w:val="28"/>
          <w:szCs w:val="28"/>
        </w:rPr>
        <w:t>на приобретение</w:t>
      </w:r>
      <w:r w:rsidRPr="006C21C5">
        <w:rPr>
          <w:rFonts w:ascii="Times New Roman" w:hAnsi="Times New Roman" w:cs="Times New Roman"/>
          <w:sz w:val="28"/>
          <w:szCs w:val="28"/>
        </w:rPr>
        <w:t xml:space="preserve"> горюче-смазочных </w:t>
      </w:r>
      <w:r w:rsidR="00C51B9C">
        <w:rPr>
          <w:rFonts w:ascii="Times New Roman" w:hAnsi="Times New Roman" w:cs="Times New Roman"/>
          <w:sz w:val="28"/>
          <w:szCs w:val="28"/>
        </w:rPr>
        <w:t>материалов</w:t>
      </w:r>
      <w:r w:rsidR="00C51B9C">
        <w:rPr>
          <w:sz w:val="28"/>
          <w:szCs w:val="28"/>
        </w:rPr>
        <w:t xml:space="preserve"> </w:t>
      </w:r>
      <w:r w:rsidR="008F44CD">
        <w:rPr>
          <w:rFonts w:ascii="Times New Roman" w:hAnsi="Times New Roman" w:cs="Times New Roman"/>
          <w:sz w:val="28"/>
          <w:szCs w:val="28"/>
        </w:rPr>
        <w:t xml:space="preserve">на </w:t>
      </w:r>
      <w:r w:rsidR="008F44CD" w:rsidRPr="00B351F2">
        <w:rPr>
          <w:rFonts w:ascii="Times New Roman" w:hAnsi="Times New Roman" w:cs="Times New Roman"/>
          <w:sz w:val="28"/>
          <w:szCs w:val="28"/>
        </w:rPr>
        <w:t>пожарн</w:t>
      </w:r>
      <w:r w:rsidR="008F44CD">
        <w:rPr>
          <w:rFonts w:ascii="Times New Roman" w:hAnsi="Times New Roman" w:cs="Times New Roman"/>
          <w:sz w:val="28"/>
          <w:szCs w:val="28"/>
        </w:rPr>
        <w:t>ую</w:t>
      </w:r>
      <w:r w:rsidR="008F44CD" w:rsidRPr="00B351F2">
        <w:rPr>
          <w:rFonts w:ascii="Times New Roman" w:hAnsi="Times New Roman" w:cs="Times New Roman"/>
          <w:sz w:val="28"/>
          <w:szCs w:val="28"/>
        </w:rPr>
        <w:t xml:space="preserve"> машин</w:t>
      </w:r>
      <w:r w:rsidR="008F44CD">
        <w:rPr>
          <w:rFonts w:ascii="Times New Roman" w:hAnsi="Times New Roman" w:cs="Times New Roman"/>
          <w:sz w:val="28"/>
          <w:szCs w:val="28"/>
        </w:rPr>
        <w:t>у</w:t>
      </w:r>
      <w:r w:rsidRPr="00C51B9C">
        <w:rPr>
          <w:rFonts w:ascii="Times New Roman" w:hAnsi="Times New Roman" w:cs="Times New Roman"/>
          <w:sz w:val="28"/>
          <w:szCs w:val="28"/>
        </w:rPr>
        <w:t>;</w:t>
      </w:r>
    </w:p>
    <w:p w:rsidR="00BC4A6E" w:rsidRDefault="008F44CD" w:rsidP="008C015F">
      <w:pPr>
        <w:pStyle w:val="ConsPlusNormal"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i-</w:t>
      </w:r>
      <w:proofErr w:type="spellStart"/>
      <w:r w:rsidRPr="006C21C5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C21C5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EC5E41">
        <w:rPr>
          <w:rFonts w:ascii="Times New Roman" w:hAnsi="Times New Roman" w:cs="Times New Roman"/>
          <w:sz w:val="28"/>
          <w:szCs w:val="28"/>
        </w:rPr>
        <w:t xml:space="preserve">на оплату </w:t>
      </w:r>
      <w:r w:rsidR="00BC4A6E">
        <w:rPr>
          <w:rFonts w:ascii="Times New Roman" w:hAnsi="Times New Roman" w:cs="Times New Roman"/>
          <w:sz w:val="28"/>
          <w:szCs w:val="28"/>
        </w:rPr>
        <w:t>прочих расходов.</w:t>
      </w:r>
    </w:p>
    <w:p w:rsidR="000A63C8" w:rsidRDefault="00280E95" w:rsidP="008C015F">
      <w:pPr>
        <w:pStyle w:val="ConsPlusNormal"/>
        <w:spacing w:line="360" w:lineRule="auto"/>
        <w:ind w:right="-540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63C8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0A63C8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0A63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A63C8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8639E9" w:rsidRPr="000A63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63C8">
        <w:rPr>
          <w:rFonts w:ascii="Times New Roman" w:hAnsi="Times New Roman" w:cs="Times New Roman"/>
          <w:bCs/>
          <w:sz w:val="28"/>
          <w:szCs w:val="28"/>
        </w:rPr>
        <w:t xml:space="preserve">размер </w:t>
      </w:r>
      <w:r w:rsidR="000A63C8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0A63C8" w:rsidRPr="000A63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proofErr w:type="gramStart"/>
      <w:r w:rsidR="000A63C8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 бюджета</w:t>
      </w:r>
      <w:proofErr w:type="gramEnd"/>
      <w:r w:rsidR="000A63C8">
        <w:rPr>
          <w:rFonts w:ascii="Times New Roman" w:hAnsi="Times New Roman" w:cs="Times New Roman"/>
          <w:sz w:val="28"/>
          <w:szCs w:val="28"/>
        </w:rPr>
        <w:t xml:space="preserve"> местному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 бюджету </w:t>
      </w:r>
      <w:r w:rsidR="000A63C8">
        <w:rPr>
          <w:rFonts w:ascii="Times New Roman" w:hAnsi="Times New Roman" w:cs="Times New Roman"/>
          <w:sz w:val="28"/>
          <w:szCs w:val="28"/>
        </w:rPr>
        <w:t>поселения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 </w:t>
      </w:r>
      <w:r w:rsidR="000A63C8" w:rsidRPr="00BE065D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0A63C8" w:rsidRPr="00BE065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0A63C8" w:rsidRPr="000A63C8">
        <w:rPr>
          <w:rFonts w:ascii="Times New Roman" w:hAnsi="Times New Roman" w:cs="Times New Roman"/>
          <w:sz w:val="28"/>
          <w:szCs w:val="28"/>
        </w:rPr>
        <w:t xml:space="preserve"> </w:t>
      </w:r>
      <w:r w:rsidR="000A63C8" w:rsidRPr="00B351F2">
        <w:rPr>
          <w:rFonts w:ascii="Times New Roman" w:hAnsi="Times New Roman" w:cs="Times New Roman"/>
          <w:sz w:val="28"/>
          <w:szCs w:val="28"/>
        </w:rPr>
        <w:t>расходных обязательств  по  содержанию пожарных машин</w:t>
      </w:r>
      <w:r w:rsidR="00067157" w:rsidRPr="000A63C8">
        <w:rPr>
          <w:rFonts w:ascii="Times New Roman" w:hAnsi="Times New Roman" w:cs="Times New Roman"/>
          <w:bCs/>
          <w:sz w:val="28"/>
          <w:szCs w:val="28"/>
        </w:rPr>
        <w:t xml:space="preserve"> с корректированная на </w:t>
      </w:r>
      <w:r w:rsidR="00067157" w:rsidRPr="000A63C8">
        <w:rPr>
          <w:rFonts w:ascii="Times New Roman" w:hAnsi="Times New Roman" w:cs="Times New Roman"/>
          <w:sz w:val="28"/>
          <w:szCs w:val="28"/>
        </w:rPr>
        <w:t>коэффициент -</w:t>
      </w:r>
      <w:r w:rsidR="00A264B4">
        <w:rPr>
          <w:rFonts w:ascii="Times New Roman" w:hAnsi="Times New Roman" w:cs="Times New Roman"/>
          <w:sz w:val="28"/>
          <w:szCs w:val="28"/>
        </w:rPr>
        <w:t xml:space="preserve"> </w:t>
      </w:r>
      <w:r w:rsidR="00067157" w:rsidRPr="000A63C8">
        <w:rPr>
          <w:rFonts w:ascii="Times New Roman" w:hAnsi="Times New Roman" w:cs="Times New Roman"/>
          <w:sz w:val="28"/>
          <w:szCs w:val="28"/>
        </w:rPr>
        <w:t>0,95</w:t>
      </w:r>
      <w:r w:rsidR="00067157" w:rsidRPr="000A63C8">
        <w:rPr>
          <w:rFonts w:ascii="Times New Roman" w:hAnsi="Times New Roman" w:cs="Times New Roman"/>
          <w:bCs/>
          <w:sz w:val="28"/>
          <w:szCs w:val="28"/>
        </w:rPr>
        <w:t>.</w:t>
      </w:r>
    </w:p>
    <w:p w:rsidR="00280E95" w:rsidRPr="008639E9" w:rsidRDefault="008639E9" w:rsidP="008C015F">
      <w:pPr>
        <w:pStyle w:val="ConsPlusNormal"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51B9C" w:rsidRDefault="00C51B9C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</w:t>
      </w:r>
      <w:r w:rsidRPr="00461CC9">
        <w:rPr>
          <w:sz w:val="28"/>
          <w:szCs w:val="28"/>
        </w:rPr>
        <w:t xml:space="preserve"> межбюджетны</w:t>
      </w:r>
      <w:r>
        <w:rPr>
          <w:sz w:val="28"/>
          <w:szCs w:val="28"/>
        </w:rPr>
        <w:t>х</w:t>
      </w:r>
      <w:r w:rsidRPr="00461CC9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 xml:space="preserve">ов </w:t>
      </w:r>
      <w:r>
        <w:rPr>
          <w:sz w:val="28"/>
          <w:szCs w:val="28"/>
          <w:lang w:val="en-US"/>
        </w:rPr>
        <w:t>i</w:t>
      </w:r>
      <w:r w:rsidRPr="006C21C5">
        <w:rPr>
          <w:sz w:val="28"/>
          <w:szCs w:val="28"/>
        </w:rPr>
        <w:t>-</w:t>
      </w:r>
      <w:proofErr w:type="gramStart"/>
      <w:r w:rsidRPr="006C21C5">
        <w:rPr>
          <w:sz w:val="28"/>
          <w:szCs w:val="28"/>
        </w:rPr>
        <w:t>му  поселению</w:t>
      </w:r>
      <w:proofErr w:type="gramEnd"/>
      <w:r w:rsidRPr="006C21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</w:t>
      </w:r>
      <w:proofErr w:type="spellStart"/>
      <w:r>
        <w:rPr>
          <w:bCs/>
          <w:sz w:val="28"/>
          <w:szCs w:val="28"/>
        </w:rPr>
        <w:t>софинансирование</w:t>
      </w:r>
      <w:proofErr w:type="spellEnd"/>
      <w:r>
        <w:rPr>
          <w:bCs/>
          <w:sz w:val="28"/>
          <w:szCs w:val="28"/>
        </w:rPr>
        <w:t xml:space="preserve"> добровольных пожарных команд на основе </w:t>
      </w:r>
      <w:r w:rsidRPr="000F7D67">
        <w:rPr>
          <w:bCs/>
          <w:sz w:val="28"/>
          <w:szCs w:val="28"/>
        </w:rPr>
        <w:t xml:space="preserve"> соглашения и</w:t>
      </w:r>
      <w:r>
        <w:rPr>
          <w:bCs/>
          <w:sz w:val="28"/>
          <w:szCs w:val="28"/>
        </w:rPr>
        <w:t xml:space="preserve"> </w:t>
      </w:r>
      <w:r w:rsidRPr="00B351F2">
        <w:rPr>
          <w:sz w:val="28"/>
          <w:szCs w:val="28"/>
        </w:rPr>
        <w:t xml:space="preserve"> </w:t>
      </w:r>
      <w:r w:rsidRPr="006C21C5">
        <w:rPr>
          <w:sz w:val="28"/>
          <w:szCs w:val="28"/>
        </w:rPr>
        <w:t>рассчитывается по формуле:</w:t>
      </w:r>
    </w:p>
    <w:p w:rsidR="00BE065D" w:rsidRDefault="00BE065D" w:rsidP="008C015F">
      <w:pPr>
        <w:ind w:right="-540"/>
      </w:pPr>
    </w:p>
    <w:p w:rsidR="000A63C8" w:rsidRDefault="00BE065D" w:rsidP="008C015F">
      <w:pPr>
        <w:ind w:right="-540"/>
        <w:rPr>
          <w:b/>
          <w:sz w:val="28"/>
          <w:szCs w:val="28"/>
        </w:rPr>
      </w:pPr>
      <w:r w:rsidRPr="000A63C8">
        <w:rPr>
          <w:b/>
          <w:sz w:val="28"/>
          <w:szCs w:val="28"/>
        </w:rPr>
        <w:t xml:space="preserve">                         </w:t>
      </w:r>
      <w:r w:rsidRPr="000A63C8">
        <w:rPr>
          <w:b/>
          <w:sz w:val="28"/>
          <w:szCs w:val="28"/>
          <w:lang w:val="en-US"/>
        </w:rPr>
        <w:t>Ti</w:t>
      </w:r>
      <w:r w:rsidRPr="000A63C8">
        <w:rPr>
          <w:b/>
          <w:sz w:val="28"/>
          <w:szCs w:val="28"/>
        </w:rPr>
        <w:t>= Д</w:t>
      </w:r>
      <w:r w:rsidRPr="000A63C8">
        <w:rPr>
          <w:b/>
          <w:sz w:val="28"/>
          <w:szCs w:val="28"/>
          <w:lang w:val="en-US"/>
        </w:rPr>
        <w:t>i</w:t>
      </w:r>
      <w:r w:rsidRPr="000A63C8">
        <w:rPr>
          <w:b/>
          <w:sz w:val="28"/>
          <w:szCs w:val="28"/>
        </w:rPr>
        <w:t>*0</w:t>
      </w:r>
      <w:proofErr w:type="gramStart"/>
      <w:r w:rsidR="00BC4A6E" w:rsidRPr="000A63C8">
        <w:rPr>
          <w:b/>
          <w:sz w:val="28"/>
          <w:szCs w:val="28"/>
        </w:rPr>
        <w:t>,</w:t>
      </w:r>
      <w:r w:rsidRPr="000A63C8">
        <w:rPr>
          <w:b/>
          <w:sz w:val="28"/>
          <w:szCs w:val="28"/>
        </w:rPr>
        <w:t>9</w:t>
      </w:r>
      <w:r w:rsidR="00BC4A6E" w:rsidRPr="000A63C8">
        <w:rPr>
          <w:b/>
          <w:sz w:val="28"/>
          <w:szCs w:val="28"/>
        </w:rPr>
        <w:t>5</w:t>
      </w:r>
      <w:proofErr w:type="gramEnd"/>
      <w:r w:rsidR="000A63C8">
        <w:rPr>
          <w:b/>
          <w:sz w:val="28"/>
          <w:szCs w:val="28"/>
        </w:rPr>
        <w:t xml:space="preserve">  </w:t>
      </w:r>
    </w:p>
    <w:p w:rsidR="00C51B9C" w:rsidRPr="000A63C8" w:rsidRDefault="00C51B9C" w:rsidP="008C015F">
      <w:pPr>
        <w:ind w:right="-540"/>
        <w:rPr>
          <w:sz w:val="28"/>
          <w:szCs w:val="28"/>
        </w:rPr>
      </w:pPr>
      <w:r w:rsidRPr="000A63C8">
        <w:rPr>
          <w:b/>
          <w:sz w:val="28"/>
          <w:szCs w:val="28"/>
        </w:rPr>
        <w:t xml:space="preserve"> </w:t>
      </w:r>
      <w:r w:rsidR="000A63C8">
        <w:rPr>
          <w:sz w:val="28"/>
          <w:szCs w:val="28"/>
        </w:rPr>
        <w:t>г</w:t>
      </w:r>
      <w:r w:rsidRPr="000A63C8">
        <w:rPr>
          <w:sz w:val="28"/>
          <w:szCs w:val="28"/>
        </w:rPr>
        <w:t>де</w:t>
      </w:r>
      <w:r w:rsidR="000A63C8">
        <w:rPr>
          <w:sz w:val="28"/>
          <w:szCs w:val="28"/>
        </w:rPr>
        <w:t>,</w:t>
      </w:r>
    </w:p>
    <w:p w:rsidR="00BE065D" w:rsidRPr="007A51BA" w:rsidRDefault="00BE065D" w:rsidP="008C015F">
      <w:pPr>
        <w:ind w:right="-540"/>
      </w:pPr>
    </w:p>
    <w:p w:rsidR="00C51B9C" w:rsidRPr="00C51B9C" w:rsidRDefault="00BE065D" w:rsidP="008C015F">
      <w:pPr>
        <w:pStyle w:val="ConsPlusNormal"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- размер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за счет средств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местному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бюджету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</w:t>
      </w:r>
      <w:r w:rsidRPr="00BE065D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BE065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BE065D">
        <w:rPr>
          <w:rFonts w:ascii="Times New Roman" w:hAnsi="Times New Roman" w:cs="Times New Roman"/>
          <w:sz w:val="28"/>
          <w:szCs w:val="28"/>
        </w:rPr>
        <w:t xml:space="preserve"> добровольных пожарных команд</w:t>
      </w:r>
      <w:r w:rsidR="00C51B9C" w:rsidRPr="00C51B9C">
        <w:rPr>
          <w:rFonts w:ascii="Times New Roman" w:hAnsi="Times New Roman" w:cs="Times New Roman"/>
          <w:sz w:val="28"/>
          <w:szCs w:val="28"/>
        </w:rPr>
        <w:t>;</w:t>
      </w:r>
    </w:p>
    <w:p w:rsidR="00301A61" w:rsidRDefault="00BE065D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Д</w:t>
      </w:r>
      <w:proofErr w:type="gramStart"/>
      <w:r>
        <w:rPr>
          <w:sz w:val="28"/>
          <w:szCs w:val="28"/>
          <w:lang w:val="en-US"/>
        </w:rPr>
        <w:t>i</w:t>
      </w:r>
      <w:r w:rsidR="00C51B9C" w:rsidRPr="00C51B9C">
        <w:rPr>
          <w:sz w:val="28"/>
          <w:szCs w:val="28"/>
        </w:rPr>
        <w:t xml:space="preserve">  -</w:t>
      </w:r>
      <w:proofErr w:type="gramEnd"/>
      <w:r w:rsidR="00C51B9C" w:rsidRPr="00C51B9C">
        <w:rPr>
          <w:sz w:val="28"/>
          <w:szCs w:val="28"/>
        </w:rPr>
        <w:t xml:space="preserve"> </w:t>
      </w:r>
      <w:r w:rsidR="00301A61">
        <w:rPr>
          <w:sz w:val="28"/>
          <w:szCs w:val="28"/>
        </w:rPr>
        <w:t xml:space="preserve"> </w:t>
      </w:r>
      <w:r w:rsidR="00C51B9C" w:rsidRPr="00C51B9C">
        <w:rPr>
          <w:sz w:val="28"/>
          <w:szCs w:val="28"/>
        </w:rPr>
        <w:t>объем</w:t>
      </w:r>
      <w:r w:rsidR="00301A61">
        <w:rPr>
          <w:sz w:val="28"/>
          <w:szCs w:val="28"/>
        </w:rPr>
        <w:t>а</w:t>
      </w:r>
      <w:r w:rsidR="00C51B9C" w:rsidRPr="00C51B9C">
        <w:rPr>
          <w:sz w:val="28"/>
          <w:szCs w:val="28"/>
        </w:rPr>
        <w:t xml:space="preserve"> средств,</w:t>
      </w:r>
      <w:r w:rsidR="00301A61">
        <w:rPr>
          <w:sz w:val="28"/>
          <w:szCs w:val="28"/>
        </w:rPr>
        <w:t xml:space="preserve"> согласно сметы, утвержденной </w:t>
      </w:r>
      <w:r w:rsidR="000F7D67">
        <w:rPr>
          <w:bCs/>
          <w:sz w:val="28"/>
          <w:szCs w:val="28"/>
        </w:rPr>
        <w:t>соглашением</w:t>
      </w:r>
      <w:r w:rsidR="000A63C8">
        <w:rPr>
          <w:bCs/>
          <w:sz w:val="28"/>
          <w:szCs w:val="28"/>
        </w:rPr>
        <w:t>.</w:t>
      </w:r>
      <w:r w:rsidR="00301A61">
        <w:rPr>
          <w:bCs/>
          <w:sz w:val="28"/>
          <w:szCs w:val="28"/>
        </w:rPr>
        <w:t xml:space="preserve"> </w:t>
      </w:r>
    </w:p>
    <w:p w:rsidR="0085073C" w:rsidRPr="006C21C5" w:rsidRDefault="00301A61" w:rsidP="008C015F">
      <w:pPr>
        <w:pStyle w:val="ConsPlusNormal"/>
        <w:widowControl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</w:t>
      </w:r>
      <w:r w:rsidRPr="00A264B4">
        <w:rPr>
          <w:rFonts w:ascii="Times New Roman" w:hAnsi="Times New Roman" w:cs="Times New Roman"/>
          <w:sz w:val="28"/>
          <w:szCs w:val="28"/>
        </w:rPr>
        <w:t>0,9</w:t>
      </w:r>
      <w:r w:rsidR="00BC4A6E" w:rsidRPr="00A264B4">
        <w:rPr>
          <w:rFonts w:ascii="Times New Roman" w:hAnsi="Times New Roman" w:cs="Times New Roman"/>
          <w:sz w:val="28"/>
          <w:szCs w:val="28"/>
        </w:rPr>
        <w:t>5</w:t>
      </w:r>
      <w:r w:rsidRPr="00A264B4">
        <w:rPr>
          <w:rFonts w:ascii="Times New Roman" w:hAnsi="Times New Roman" w:cs="Times New Roman"/>
          <w:sz w:val="28"/>
          <w:szCs w:val="28"/>
        </w:rPr>
        <w:t xml:space="preserve"> - </w:t>
      </w:r>
      <w:r w:rsidR="000F7D67" w:rsidRPr="00A264B4">
        <w:rPr>
          <w:rFonts w:ascii="Times New Roman" w:hAnsi="Times New Roman" w:cs="Times New Roman"/>
          <w:sz w:val="28"/>
          <w:szCs w:val="28"/>
        </w:rPr>
        <w:t>к</w:t>
      </w:r>
      <w:r w:rsidRPr="00A264B4">
        <w:rPr>
          <w:rFonts w:ascii="Times New Roman" w:hAnsi="Times New Roman" w:cs="Times New Roman"/>
          <w:sz w:val="28"/>
          <w:szCs w:val="28"/>
        </w:rPr>
        <w:t>оэффициент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счет районного бюджета. </w:t>
      </w:r>
    </w:p>
    <w:p w:rsidR="00363EE3" w:rsidRDefault="0035085E" w:rsidP="008C015F">
      <w:pPr>
        <w:pStyle w:val="ConsPlusNormal"/>
        <w:widowControl/>
        <w:spacing w:line="360" w:lineRule="auto"/>
        <w:ind w:firstLine="540"/>
        <w:jc w:val="both"/>
        <w:outlineLvl w:val="1"/>
      </w:pPr>
      <w:r w:rsidRPr="00997C6E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363EE3" w:rsidRPr="00FF2044" w:rsidRDefault="00363EE3" w:rsidP="00113EE4">
      <w:pPr>
        <w:shd w:val="clear" w:color="auto" w:fill="FFFFFF"/>
        <w:ind w:left="-540" w:hanging="180"/>
        <w:jc w:val="both"/>
      </w:pPr>
    </w:p>
    <w:sectPr w:rsidR="00363EE3" w:rsidRPr="00FF2044" w:rsidSect="00542B81">
      <w:footerReference w:type="even" r:id="rId7"/>
      <w:footerReference w:type="default" r:id="rId8"/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C8F" w:rsidRDefault="001B3C8F">
      <w:r>
        <w:separator/>
      </w:r>
    </w:p>
  </w:endnote>
  <w:endnote w:type="continuationSeparator" w:id="0">
    <w:p w:rsidR="001B3C8F" w:rsidRDefault="001B3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C8F" w:rsidRDefault="00614EF5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B3C8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B3C8F" w:rsidRDefault="001B3C8F" w:rsidP="0092387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C8F" w:rsidRDefault="001B3C8F" w:rsidP="0092387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C8F" w:rsidRDefault="001B3C8F">
      <w:r>
        <w:separator/>
      </w:r>
    </w:p>
  </w:footnote>
  <w:footnote w:type="continuationSeparator" w:id="0">
    <w:p w:rsidR="001B3C8F" w:rsidRDefault="001B3C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8" type="#_x0000_t75" style="width:21.75pt;height:17.25pt" o:bullet="t">
        <v:imagedata r:id="rId1" o:title=""/>
      </v:shape>
    </w:pict>
  </w:numPicBullet>
  <w:numPicBullet w:numPicBulletId="1">
    <w:pict>
      <v:shape id="_x0000_i1149" type="#_x0000_t75" style="width:14.25pt;height:16.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4DE"/>
    <w:rsid w:val="00004265"/>
    <w:rsid w:val="00010EFD"/>
    <w:rsid w:val="000120AA"/>
    <w:rsid w:val="000251DA"/>
    <w:rsid w:val="00030A7E"/>
    <w:rsid w:val="000325E7"/>
    <w:rsid w:val="000469ED"/>
    <w:rsid w:val="000615C8"/>
    <w:rsid w:val="00062C26"/>
    <w:rsid w:val="00067157"/>
    <w:rsid w:val="00067F7D"/>
    <w:rsid w:val="00072461"/>
    <w:rsid w:val="00073224"/>
    <w:rsid w:val="0007358D"/>
    <w:rsid w:val="00086477"/>
    <w:rsid w:val="000924E6"/>
    <w:rsid w:val="000A63C8"/>
    <w:rsid w:val="000C51E0"/>
    <w:rsid w:val="000C6974"/>
    <w:rsid w:val="000F462B"/>
    <w:rsid w:val="000F7D67"/>
    <w:rsid w:val="00113EE4"/>
    <w:rsid w:val="0011749D"/>
    <w:rsid w:val="001270CC"/>
    <w:rsid w:val="001516CF"/>
    <w:rsid w:val="00154698"/>
    <w:rsid w:val="00166795"/>
    <w:rsid w:val="001765D8"/>
    <w:rsid w:val="00180507"/>
    <w:rsid w:val="00182ACE"/>
    <w:rsid w:val="0019332C"/>
    <w:rsid w:val="001A2B3C"/>
    <w:rsid w:val="001B3C8F"/>
    <w:rsid w:val="001B7E0C"/>
    <w:rsid w:val="001C6D7E"/>
    <w:rsid w:val="001E11D8"/>
    <w:rsid w:val="001E7A80"/>
    <w:rsid w:val="001F15E3"/>
    <w:rsid w:val="002228E9"/>
    <w:rsid w:val="00224FAB"/>
    <w:rsid w:val="00225080"/>
    <w:rsid w:val="002267DD"/>
    <w:rsid w:val="00227FA6"/>
    <w:rsid w:val="00230FF2"/>
    <w:rsid w:val="00237B27"/>
    <w:rsid w:val="002512F3"/>
    <w:rsid w:val="0025148E"/>
    <w:rsid w:val="00253985"/>
    <w:rsid w:val="00253F88"/>
    <w:rsid w:val="002629F8"/>
    <w:rsid w:val="00263109"/>
    <w:rsid w:val="00280E95"/>
    <w:rsid w:val="00283BDE"/>
    <w:rsid w:val="002A4EC5"/>
    <w:rsid w:val="002D4615"/>
    <w:rsid w:val="002D78E2"/>
    <w:rsid w:val="002E56BB"/>
    <w:rsid w:val="002F6F01"/>
    <w:rsid w:val="0030014E"/>
    <w:rsid w:val="00301A61"/>
    <w:rsid w:val="003039CE"/>
    <w:rsid w:val="00320B2A"/>
    <w:rsid w:val="00325FA9"/>
    <w:rsid w:val="00334C2E"/>
    <w:rsid w:val="00344BAA"/>
    <w:rsid w:val="0035085E"/>
    <w:rsid w:val="00363E93"/>
    <w:rsid w:val="00363EE3"/>
    <w:rsid w:val="00367FBB"/>
    <w:rsid w:val="003746C1"/>
    <w:rsid w:val="003753B8"/>
    <w:rsid w:val="003759DB"/>
    <w:rsid w:val="003839EA"/>
    <w:rsid w:val="0039091C"/>
    <w:rsid w:val="003952F6"/>
    <w:rsid w:val="003A2B95"/>
    <w:rsid w:val="003B6D7C"/>
    <w:rsid w:val="003D377B"/>
    <w:rsid w:val="003E07AD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2526"/>
    <w:rsid w:val="00443AF5"/>
    <w:rsid w:val="0044598D"/>
    <w:rsid w:val="00461CC9"/>
    <w:rsid w:val="00480BBE"/>
    <w:rsid w:val="00482EA9"/>
    <w:rsid w:val="004E6016"/>
    <w:rsid w:val="004E798B"/>
    <w:rsid w:val="004F593A"/>
    <w:rsid w:val="00511A51"/>
    <w:rsid w:val="00525958"/>
    <w:rsid w:val="00532579"/>
    <w:rsid w:val="00542B81"/>
    <w:rsid w:val="00551DA7"/>
    <w:rsid w:val="00551F93"/>
    <w:rsid w:val="00556B6A"/>
    <w:rsid w:val="00572232"/>
    <w:rsid w:val="005C3B80"/>
    <w:rsid w:val="005D6C50"/>
    <w:rsid w:val="00614EF5"/>
    <w:rsid w:val="00624923"/>
    <w:rsid w:val="00627056"/>
    <w:rsid w:val="00654372"/>
    <w:rsid w:val="00682EB2"/>
    <w:rsid w:val="006A15C3"/>
    <w:rsid w:val="006C21C5"/>
    <w:rsid w:val="006C6BD7"/>
    <w:rsid w:val="006C7817"/>
    <w:rsid w:val="006F3E93"/>
    <w:rsid w:val="00710051"/>
    <w:rsid w:val="007353DD"/>
    <w:rsid w:val="00742ABE"/>
    <w:rsid w:val="00760DC7"/>
    <w:rsid w:val="00785FFD"/>
    <w:rsid w:val="007A4D0C"/>
    <w:rsid w:val="007A51BA"/>
    <w:rsid w:val="007B262E"/>
    <w:rsid w:val="007B48C0"/>
    <w:rsid w:val="007B5EB8"/>
    <w:rsid w:val="007D487F"/>
    <w:rsid w:val="007F50D7"/>
    <w:rsid w:val="007F676A"/>
    <w:rsid w:val="0081349C"/>
    <w:rsid w:val="008321F2"/>
    <w:rsid w:val="008444DE"/>
    <w:rsid w:val="0085073C"/>
    <w:rsid w:val="008639E9"/>
    <w:rsid w:val="00864230"/>
    <w:rsid w:val="008646C9"/>
    <w:rsid w:val="00864EC7"/>
    <w:rsid w:val="00892BF8"/>
    <w:rsid w:val="008A13FF"/>
    <w:rsid w:val="008C015F"/>
    <w:rsid w:val="008F44CD"/>
    <w:rsid w:val="00910E7D"/>
    <w:rsid w:val="00912175"/>
    <w:rsid w:val="0092387E"/>
    <w:rsid w:val="00947F97"/>
    <w:rsid w:val="009508F6"/>
    <w:rsid w:val="0097174C"/>
    <w:rsid w:val="009735DB"/>
    <w:rsid w:val="009866D2"/>
    <w:rsid w:val="00996826"/>
    <w:rsid w:val="00996E6F"/>
    <w:rsid w:val="009971AA"/>
    <w:rsid w:val="00997C6E"/>
    <w:rsid w:val="009A5D19"/>
    <w:rsid w:val="009B42DC"/>
    <w:rsid w:val="009C4219"/>
    <w:rsid w:val="009C56D0"/>
    <w:rsid w:val="009C639F"/>
    <w:rsid w:val="009C6862"/>
    <w:rsid w:val="009D6018"/>
    <w:rsid w:val="009D7871"/>
    <w:rsid w:val="009F1D6F"/>
    <w:rsid w:val="009F2270"/>
    <w:rsid w:val="00A046BC"/>
    <w:rsid w:val="00A05C0A"/>
    <w:rsid w:val="00A105BF"/>
    <w:rsid w:val="00A10B56"/>
    <w:rsid w:val="00A12B99"/>
    <w:rsid w:val="00A155BE"/>
    <w:rsid w:val="00A23BE8"/>
    <w:rsid w:val="00A264B4"/>
    <w:rsid w:val="00A33077"/>
    <w:rsid w:val="00A53B4A"/>
    <w:rsid w:val="00A64C98"/>
    <w:rsid w:val="00A713E4"/>
    <w:rsid w:val="00A83CDE"/>
    <w:rsid w:val="00A8479F"/>
    <w:rsid w:val="00A958EA"/>
    <w:rsid w:val="00AA1B4B"/>
    <w:rsid w:val="00AA738B"/>
    <w:rsid w:val="00AA7ED9"/>
    <w:rsid w:val="00AB12CC"/>
    <w:rsid w:val="00AC6BBD"/>
    <w:rsid w:val="00AF588F"/>
    <w:rsid w:val="00AF7E47"/>
    <w:rsid w:val="00B04CAF"/>
    <w:rsid w:val="00B1573F"/>
    <w:rsid w:val="00B26055"/>
    <w:rsid w:val="00B351F2"/>
    <w:rsid w:val="00B4343D"/>
    <w:rsid w:val="00B46635"/>
    <w:rsid w:val="00B5356D"/>
    <w:rsid w:val="00B57375"/>
    <w:rsid w:val="00B61312"/>
    <w:rsid w:val="00B63787"/>
    <w:rsid w:val="00B909B7"/>
    <w:rsid w:val="00B9463C"/>
    <w:rsid w:val="00B957DB"/>
    <w:rsid w:val="00B96E48"/>
    <w:rsid w:val="00BA58EE"/>
    <w:rsid w:val="00BB2D31"/>
    <w:rsid w:val="00BC2F29"/>
    <w:rsid w:val="00BC4A6E"/>
    <w:rsid w:val="00BE065D"/>
    <w:rsid w:val="00BE7F4B"/>
    <w:rsid w:val="00BF6E62"/>
    <w:rsid w:val="00C201F5"/>
    <w:rsid w:val="00C424F9"/>
    <w:rsid w:val="00C47F0E"/>
    <w:rsid w:val="00C51B9C"/>
    <w:rsid w:val="00C66D98"/>
    <w:rsid w:val="00C70D6F"/>
    <w:rsid w:val="00C772A2"/>
    <w:rsid w:val="00C94DBE"/>
    <w:rsid w:val="00CA7CEC"/>
    <w:rsid w:val="00CB2053"/>
    <w:rsid w:val="00CB4B89"/>
    <w:rsid w:val="00CC0723"/>
    <w:rsid w:val="00CC780D"/>
    <w:rsid w:val="00CD7475"/>
    <w:rsid w:val="00CE73B4"/>
    <w:rsid w:val="00CF25AD"/>
    <w:rsid w:val="00D014CF"/>
    <w:rsid w:val="00D079B3"/>
    <w:rsid w:val="00D16D53"/>
    <w:rsid w:val="00D2420E"/>
    <w:rsid w:val="00D26241"/>
    <w:rsid w:val="00D30B61"/>
    <w:rsid w:val="00D35FDE"/>
    <w:rsid w:val="00D62973"/>
    <w:rsid w:val="00D660E7"/>
    <w:rsid w:val="00D66B43"/>
    <w:rsid w:val="00D7022A"/>
    <w:rsid w:val="00D9593F"/>
    <w:rsid w:val="00D962EC"/>
    <w:rsid w:val="00DA1549"/>
    <w:rsid w:val="00DA7016"/>
    <w:rsid w:val="00DB0579"/>
    <w:rsid w:val="00DB18ED"/>
    <w:rsid w:val="00DB2B77"/>
    <w:rsid w:val="00DB2E21"/>
    <w:rsid w:val="00DB568E"/>
    <w:rsid w:val="00DC6477"/>
    <w:rsid w:val="00DF4EC3"/>
    <w:rsid w:val="00E04EA0"/>
    <w:rsid w:val="00E05BA3"/>
    <w:rsid w:val="00E069EB"/>
    <w:rsid w:val="00E15779"/>
    <w:rsid w:val="00E2521D"/>
    <w:rsid w:val="00E45E0A"/>
    <w:rsid w:val="00E50BB6"/>
    <w:rsid w:val="00E56037"/>
    <w:rsid w:val="00E56D68"/>
    <w:rsid w:val="00E6243D"/>
    <w:rsid w:val="00E97707"/>
    <w:rsid w:val="00EA2B5A"/>
    <w:rsid w:val="00EB717F"/>
    <w:rsid w:val="00EC0E41"/>
    <w:rsid w:val="00EC5E41"/>
    <w:rsid w:val="00ED27D4"/>
    <w:rsid w:val="00EE145A"/>
    <w:rsid w:val="00EE7BC2"/>
    <w:rsid w:val="00EF3762"/>
    <w:rsid w:val="00F007B3"/>
    <w:rsid w:val="00F17A56"/>
    <w:rsid w:val="00F4463A"/>
    <w:rsid w:val="00F81679"/>
    <w:rsid w:val="00F86AD9"/>
    <w:rsid w:val="00F9227F"/>
    <w:rsid w:val="00FA452E"/>
    <w:rsid w:val="00FC79B5"/>
    <w:rsid w:val="00FE5804"/>
    <w:rsid w:val="00FF2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6C4A0C7A-370A-41BB-8B1B-EAE6E6C2F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1E7A80"/>
    <w:rPr>
      <w:color w:val="0000FF"/>
      <w:u w:val="single"/>
    </w:rPr>
  </w:style>
  <w:style w:type="paragraph" w:styleId="aa">
    <w:name w:val="header"/>
    <w:basedOn w:val="a"/>
    <w:link w:val="ab"/>
    <w:unhideWhenUsed/>
    <w:rsid w:val="008C015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8C015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347</Words>
  <Characters>2659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____</vt:lpstr>
    </vt:vector>
  </TitlesOfParts>
  <Company>Фин отдел</Company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____</dc:title>
  <dc:subject/>
  <dc:creator>plan4</dc:creator>
  <cp:keywords/>
  <dc:description/>
  <cp:lastModifiedBy>plan4</cp:lastModifiedBy>
  <cp:revision>9</cp:revision>
  <cp:lastPrinted>2016-09-22T11:17:00Z</cp:lastPrinted>
  <dcterms:created xsi:type="dcterms:W3CDTF">2018-11-12T13:47:00Z</dcterms:created>
  <dcterms:modified xsi:type="dcterms:W3CDTF">2021-11-12T08:52:00Z</dcterms:modified>
</cp:coreProperties>
</file>