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6D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D6D" w:rsidRDefault="00C50D6D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713C3" w:rsidRPr="00CD78D6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CD78D6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D90947" w:rsidRPr="00CD78D6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D90947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D90947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в 202</w:t>
      </w:r>
      <w:r w:rsidR="0063520F" w:rsidRPr="00CD78D6">
        <w:rPr>
          <w:rFonts w:ascii="Times New Roman" w:hAnsi="Times New Roman" w:cs="Times New Roman"/>
          <w:sz w:val="28"/>
          <w:szCs w:val="28"/>
        </w:rPr>
        <w:t>4</w:t>
      </w:r>
      <w:r w:rsidR="00D90947" w:rsidRPr="00CD78D6">
        <w:rPr>
          <w:rFonts w:ascii="Times New Roman" w:hAnsi="Times New Roman" w:cs="Times New Roman"/>
          <w:sz w:val="28"/>
          <w:szCs w:val="28"/>
        </w:rPr>
        <w:t xml:space="preserve"> году</w:t>
      </w:r>
      <w:r w:rsidR="009E2AC7" w:rsidRPr="00CD78D6">
        <w:rPr>
          <w:rFonts w:ascii="Times New Roman" w:hAnsi="Times New Roman" w:cs="Times New Roman"/>
          <w:sz w:val="28"/>
          <w:szCs w:val="28"/>
        </w:rPr>
        <w:t xml:space="preserve"> №</w:t>
      </w:r>
      <w:r w:rsidR="00B56912" w:rsidRPr="00CD78D6">
        <w:rPr>
          <w:rFonts w:ascii="Times New Roman" w:hAnsi="Times New Roman" w:cs="Times New Roman"/>
          <w:sz w:val="28"/>
          <w:szCs w:val="28"/>
        </w:rPr>
        <w:t>1</w:t>
      </w:r>
      <w:r w:rsidR="0063520F" w:rsidRPr="00CD78D6">
        <w:rPr>
          <w:rFonts w:ascii="Times New Roman" w:hAnsi="Times New Roman" w:cs="Times New Roman"/>
          <w:sz w:val="28"/>
          <w:szCs w:val="28"/>
        </w:rPr>
        <w:t>6</w:t>
      </w:r>
      <w:r w:rsidRPr="00CD78D6">
        <w:rPr>
          <w:rFonts w:ascii="Times New Roman" w:hAnsi="Times New Roman" w:cs="Times New Roman"/>
          <w:sz w:val="28"/>
          <w:szCs w:val="28"/>
        </w:rPr>
        <w:t>.</w:t>
      </w:r>
    </w:p>
    <w:p w:rsidR="00F333AB" w:rsidRPr="00CD78D6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CD78D6" w:rsidRDefault="0063520F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26</w:t>
      </w:r>
      <w:r w:rsidR="000D7665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B56912" w:rsidRPr="00CD78D6">
        <w:rPr>
          <w:rFonts w:ascii="Times New Roman" w:hAnsi="Times New Roman" w:cs="Times New Roman"/>
          <w:sz w:val="28"/>
          <w:szCs w:val="28"/>
        </w:rPr>
        <w:t>ноября</w:t>
      </w:r>
      <w:r w:rsidR="00F333AB" w:rsidRPr="00CD78D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CD78D6">
        <w:rPr>
          <w:rFonts w:ascii="Times New Roman" w:hAnsi="Times New Roman" w:cs="Times New Roman"/>
          <w:sz w:val="28"/>
          <w:szCs w:val="28"/>
        </w:rPr>
        <w:t>2</w:t>
      </w:r>
      <w:r w:rsidR="00B56912" w:rsidRPr="00CD78D6">
        <w:rPr>
          <w:rFonts w:ascii="Times New Roman" w:hAnsi="Times New Roman" w:cs="Times New Roman"/>
          <w:sz w:val="28"/>
          <w:szCs w:val="28"/>
        </w:rPr>
        <w:t>4</w:t>
      </w:r>
      <w:r w:rsidR="00F333AB" w:rsidRPr="00CD78D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CD78D6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CD78D6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CD78D6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CD78D6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CD78D6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CD78D6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8D6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52271" w:rsidRPr="00CD78D6">
        <w:rPr>
          <w:rFonts w:ascii="Times New Roman" w:hAnsi="Times New Roman" w:cs="Times New Roman"/>
          <w:sz w:val="28"/>
          <w:szCs w:val="28"/>
        </w:rPr>
        <w:t>1</w:t>
      </w:r>
      <w:r w:rsidR="0063520F" w:rsidRPr="00CD78D6">
        <w:rPr>
          <w:rFonts w:ascii="Times New Roman" w:hAnsi="Times New Roman" w:cs="Times New Roman"/>
          <w:sz w:val="28"/>
          <w:szCs w:val="28"/>
        </w:rPr>
        <w:t>5</w:t>
      </w:r>
      <w:r w:rsidRPr="00CD78D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3520F" w:rsidRPr="00CD78D6">
        <w:rPr>
          <w:rFonts w:ascii="Times New Roman" w:hAnsi="Times New Roman" w:cs="Times New Roman"/>
          <w:sz w:val="28"/>
          <w:szCs w:val="28"/>
        </w:rPr>
        <w:t>но</w:t>
      </w:r>
      <w:r w:rsidR="00D52271" w:rsidRPr="00CD78D6">
        <w:rPr>
          <w:rFonts w:ascii="Times New Roman" w:hAnsi="Times New Roman" w:cs="Times New Roman"/>
          <w:sz w:val="28"/>
          <w:szCs w:val="28"/>
        </w:rPr>
        <w:t>ября</w:t>
      </w:r>
      <w:r w:rsidRPr="00CD78D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CD78D6">
        <w:rPr>
          <w:rFonts w:ascii="Times New Roman" w:hAnsi="Times New Roman" w:cs="Times New Roman"/>
          <w:sz w:val="28"/>
          <w:szCs w:val="28"/>
        </w:rPr>
        <w:t>2</w:t>
      </w:r>
      <w:r w:rsidR="00D52271" w:rsidRPr="00CD78D6">
        <w:rPr>
          <w:rFonts w:ascii="Times New Roman" w:hAnsi="Times New Roman" w:cs="Times New Roman"/>
          <w:sz w:val="28"/>
          <w:szCs w:val="28"/>
        </w:rPr>
        <w:t>4</w:t>
      </w:r>
      <w:r w:rsidRPr="00CD78D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2271" w:rsidRPr="00CD78D6">
        <w:rPr>
          <w:rFonts w:ascii="Times New Roman" w:hAnsi="Times New Roman" w:cs="Times New Roman"/>
          <w:sz w:val="28"/>
          <w:szCs w:val="28"/>
        </w:rPr>
        <w:t>3</w:t>
      </w:r>
      <w:r w:rsidR="0063520F" w:rsidRPr="00CD78D6">
        <w:rPr>
          <w:rFonts w:ascii="Times New Roman" w:hAnsi="Times New Roman" w:cs="Times New Roman"/>
          <w:sz w:val="28"/>
          <w:szCs w:val="28"/>
        </w:rPr>
        <w:t>8</w:t>
      </w:r>
      <w:r w:rsidRPr="00CD78D6">
        <w:rPr>
          <w:rFonts w:ascii="Times New Roman" w:hAnsi="Times New Roman" w:cs="Times New Roman"/>
          <w:sz w:val="28"/>
          <w:szCs w:val="28"/>
        </w:rPr>
        <w:t>/ОД «</w:t>
      </w:r>
      <w:r w:rsidR="0063520F" w:rsidRPr="00CD78D6">
        <w:rPr>
          <w:rFonts w:ascii="Times New Roman" w:hAnsi="Times New Roman" w:cs="Times New Roman"/>
          <w:sz w:val="28"/>
          <w:szCs w:val="28"/>
        </w:rPr>
        <w:t xml:space="preserve">О проведении внеплановой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63520F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63520F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в 2024 году</w:t>
      </w:r>
      <w:r w:rsidRPr="00CD78D6">
        <w:rPr>
          <w:rFonts w:ascii="Times New Roman" w:hAnsi="Times New Roman" w:cs="Times New Roman"/>
          <w:sz w:val="28"/>
          <w:szCs w:val="28"/>
        </w:rPr>
        <w:t>»</w:t>
      </w:r>
      <w:r w:rsidR="00304004" w:rsidRPr="00CD78D6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</w:t>
      </w:r>
      <w:proofErr w:type="gramEnd"/>
      <w:r w:rsidR="00304004" w:rsidRPr="00CD78D6">
        <w:rPr>
          <w:rFonts w:ascii="Times New Roman" w:hAnsi="Times New Roman" w:cs="Times New Roman"/>
          <w:sz w:val="28"/>
          <w:szCs w:val="28"/>
        </w:rPr>
        <w:t xml:space="preserve"> деятельности в составе назначенной комиссии:</w:t>
      </w:r>
    </w:p>
    <w:p w:rsidR="00304004" w:rsidRPr="00CD78D6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Pr="00CD78D6">
        <w:rPr>
          <w:rFonts w:ascii="Times New Roman" w:hAnsi="Times New Roman" w:cs="Times New Roman"/>
          <w:sz w:val="28"/>
          <w:szCs w:val="28"/>
        </w:rPr>
        <w:t>Гончарова</w:t>
      </w:r>
      <w:r w:rsidRPr="00CD78D6">
        <w:t xml:space="preserve"> </w:t>
      </w:r>
      <w:r w:rsidRPr="00CD78D6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CD78D6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CD78D6">
        <w:rPr>
          <w:sz w:val="28"/>
          <w:szCs w:val="28"/>
        </w:rPr>
        <w:t xml:space="preserve">- </w:t>
      </w:r>
      <w:r w:rsidR="005D1022" w:rsidRPr="00CD78D6">
        <w:rPr>
          <w:sz w:val="28"/>
          <w:szCs w:val="28"/>
        </w:rPr>
        <w:t>Горожанкина</w:t>
      </w:r>
      <w:r w:rsidR="0028554B" w:rsidRPr="00CD78D6">
        <w:rPr>
          <w:sz w:val="28"/>
          <w:szCs w:val="28"/>
        </w:rPr>
        <w:t xml:space="preserve"> </w:t>
      </w:r>
      <w:r w:rsidR="005D1022" w:rsidRPr="00CD78D6">
        <w:rPr>
          <w:sz w:val="28"/>
          <w:szCs w:val="28"/>
        </w:rPr>
        <w:t>Оксана</w:t>
      </w:r>
      <w:r w:rsidR="0028554B" w:rsidRPr="00CD78D6">
        <w:rPr>
          <w:sz w:val="28"/>
          <w:szCs w:val="28"/>
        </w:rPr>
        <w:t xml:space="preserve"> В</w:t>
      </w:r>
      <w:r w:rsidR="005D1022" w:rsidRPr="00CD78D6">
        <w:rPr>
          <w:sz w:val="28"/>
          <w:szCs w:val="28"/>
        </w:rPr>
        <w:t>ладимировна</w:t>
      </w:r>
      <w:r w:rsidR="0028554B" w:rsidRPr="00CD78D6">
        <w:rPr>
          <w:sz w:val="28"/>
          <w:szCs w:val="28"/>
        </w:rPr>
        <w:t xml:space="preserve"> – начальник сектора по бюджету;</w:t>
      </w:r>
    </w:p>
    <w:p w:rsidR="00304004" w:rsidRPr="00CD78D6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- </w:t>
      </w:r>
      <w:r w:rsidR="00596425" w:rsidRPr="00CD78D6">
        <w:rPr>
          <w:rFonts w:ascii="Times New Roman" w:hAnsi="Times New Roman" w:cs="Times New Roman"/>
          <w:sz w:val="28"/>
          <w:szCs w:val="28"/>
        </w:rPr>
        <w:t>К</w:t>
      </w:r>
      <w:r w:rsidR="00D90947" w:rsidRPr="00CD78D6">
        <w:rPr>
          <w:rFonts w:ascii="Times New Roman" w:hAnsi="Times New Roman" w:cs="Times New Roman"/>
          <w:sz w:val="28"/>
          <w:szCs w:val="28"/>
        </w:rPr>
        <w:t>ривобокова</w:t>
      </w:r>
      <w:r w:rsidR="00596425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CD78D6">
        <w:rPr>
          <w:rFonts w:ascii="Times New Roman" w:hAnsi="Times New Roman" w:cs="Times New Roman"/>
          <w:sz w:val="28"/>
          <w:szCs w:val="28"/>
        </w:rPr>
        <w:t>Светлана</w:t>
      </w:r>
      <w:r w:rsidR="00596425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CD78D6">
        <w:rPr>
          <w:rFonts w:ascii="Times New Roman" w:hAnsi="Times New Roman" w:cs="Times New Roman"/>
          <w:sz w:val="28"/>
          <w:szCs w:val="28"/>
        </w:rPr>
        <w:t>Валерьевна</w:t>
      </w:r>
      <w:r w:rsidRPr="00CD78D6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CD78D6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CD78D6">
        <w:rPr>
          <w:rFonts w:ascii="Times New Roman" w:hAnsi="Times New Roman" w:cs="Times New Roman"/>
          <w:sz w:val="28"/>
          <w:szCs w:val="28"/>
        </w:rPr>
        <w:t>–</w:t>
      </w:r>
      <w:r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CD78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E192E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CD78D6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CD78D6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CD78D6">
        <w:rPr>
          <w:rFonts w:ascii="Times New Roman" w:hAnsi="Times New Roman" w:cs="Times New Roman"/>
          <w:sz w:val="28"/>
          <w:szCs w:val="28"/>
        </w:rPr>
        <w:t xml:space="preserve"> - </w:t>
      </w:r>
      <w:r w:rsidRPr="00CD78D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CD78D6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8A7E2B" w:rsidRPr="00CD78D6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1844D5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в 202</w:t>
      </w:r>
      <w:r w:rsidR="0063520F" w:rsidRPr="00CD78D6">
        <w:rPr>
          <w:rFonts w:ascii="Times New Roman" w:hAnsi="Times New Roman" w:cs="Times New Roman"/>
          <w:sz w:val="28"/>
          <w:szCs w:val="28"/>
        </w:rPr>
        <w:t>4</w:t>
      </w:r>
      <w:r w:rsidR="008A7E2B" w:rsidRPr="00CD78D6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4004" w:rsidRPr="00CD78D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CD78D6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lastRenderedPageBreak/>
        <w:t>Метод проверки: камеральный</w:t>
      </w:r>
      <w:r w:rsidR="007E2598" w:rsidRPr="00CD78D6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CD78D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CD78D6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CD78D6">
        <w:rPr>
          <w:rFonts w:ascii="Times New Roman" w:hAnsi="Times New Roman" w:cs="Times New Roman"/>
          <w:sz w:val="28"/>
          <w:szCs w:val="28"/>
        </w:rPr>
        <w:t>:</w:t>
      </w:r>
      <w:r w:rsidR="00AC436B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CD78D6">
        <w:rPr>
          <w:rFonts w:ascii="Times New Roman" w:hAnsi="Times New Roman" w:cs="Times New Roman"/>
          <w:sz w:val="28"/>
          <w:szCs w:val="28"/>
        </w:rPr>
        <w:t>0</w:t>
      </w:r>
      <w:r w:rsidRPr="00CD78D6">
        <w:rPr>
          <w:rFonts w:ascii="Times New Roman" w:hAnsi="Times New Roman" w:cs="Times New Roman"/>
          <w:sz w:val="28"/>
          <w:szCs w:val="28"/>
        </w:rPr>
        <w:t>1</w:t>
      </w:r>
      <w:r w:rsidR="00DA7386" w:rsidRPr="00CD78D6">
        <w:rPr>
          <w:rFonts w:ascii="Times New Roman" w:hAnsi="Times New Roman" w:cs="Times New Roman"/>
          <w:sz w:val="28"/>
          <w:szCs w:val="28"/>
        </w:rPr>
        <w:t>.</w:t>
      </w:r>
      <w:r w:rsidR="00A36236" w:rsidRPr="00CD78D6">
        <w:rPr>
          <w:rFonts w:ascii="Times New Roman" w:hAnsi="Times New Roman" w:cs="Times New Roman"/>
          <w:sz w:val="28"/>
          <w:szCs w:val="28"/>
        </w:rPr>
        <w:t>0</w:t>
      </w:r>
      <w:r w:rsidRPr="00CD78D6">
        <w:rPr>
          <w:rFonts w:ascii="Times New Roman" w:hAnsi="Times New Roman" w:cs="Times New Roman"/>
          <w:sz w:val="28"/>
          <w:szCs w:val="28"/>
        </w:rPr>
        <w:t>1</w:t>
      </w:r>
      <w:r w:rsidR="00DA7386" w:rsidRPr="00CD78D6">
        <w:rPr>
          <w:rFonts w:ascii="Times New Roman" w:hAnsi="Times New Roman" w:cs="Times New Roman"/>
          <w:sz w:val="28"/>
          <w:szCs w:val="28"/>
        </w:rPr>
        <w:t>.20</w:t>
      </w:r>
      <w:r w:rsidR="00A36236" w:rsidRPr="00CD78D6">
        <w:rPr>
          <w:rFonts w:ascii="Times New Roman" w:hAnsi="Times New Roman" w:cs="Times New Roman"/>
          <w:sz w:val="28"/>
          <w:szCs w:val="28"/>
        </w:rPr>
        <w:t>2</w:t>
      </w:r>
      <w:r w:rsidR="0063520F" w:rsidRPr="00CD78D6">
        <w:rPr>
          <w:rFonts w:ascii="Times New Roman" w:hAnsi="Times New Roman" w:cs="Times New Roman"/>
          <w:sz w:val="28"/>
          <w:szCs w:val="28"/>
        </w:rPr>
        <w:t>4</w:t>
      </w:r>
      <w:r w:rsidR="00DA7386" w:rsidRPr="00CD78D6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CD78D6">
        <w:rPr>
          <w:rFonts w:ascii="Times New Roman" w:hAnsi="Times New Roman" w:cs="Times New Roman"/>
          <w:sz w:val="28"/>
          <w:szCs w:val="28"/>
        </w:rPr>
        <w:t>31</w:t>
      </w:r>
      <w:r w:rsidR="00DA7386" w:rsidRPr="00CD78D6">
        <w:rPr>
          <w:rFonts w:ascii="Times New Roman" w:hAnsi="Times New Roman" w:cs="Times New Roman"/>
          <w:sz w:val="28"/>
          <w:szCs w:val="28"/>
        </w:rPr>
        <w:t>.</w:t>
      </w:r>
      <w:r w:rsidRPr="00CD78D6">
        <w:rPr>
          <w:rFonts w:ascii="Times New Roman" w:hAnsi="Times New Roman" w:cs="Times New Roman"/>
          <w:sz w:val="28"/>
          <w:szCs w:val="28"/>
        </w:rPr>
        <w:t>12</w:t>
      </w:r>
      <w:r w:rsidR="00DA7386" w:rsidRPr="00CD78D6">
        <w:rPr>
          <w:rFonts w:ascii="Times New Roman" w:hAnsi="Times New Roman" w:cs="Times New Roman"/>
          <w:sz w:val="28"/>
          <w:szCs w:val="28"/>
        </w:rPr>
        <w:t>.20</w:t>
      </w:r>
      <w:r w:rsidR="00A36236" w:rsidRPr="00CD78D6">
        <w:rPr>
          <w:rFonts w:ascii="Times New Roman" w:hAnsi="Times New Roman" w:cs="Times New Roman"/>
          <w:sz w:val="28"/>
          <w:szCs w:val="28"/>
        </w:rPr>
        <w:t>2</w:t>
      </w:r>
      <w:r w:rsidR="0063520F" w:rsidRPr="00CD78D6">
        <w:rPr>
          <w:rFonts w:ascii="Times New Roman" w:hAnsi="Times New Roman" w:cs="Times New Roman"/>
          <w:sz w:val="28"/>
          <w:szCs w:val="28"/>
        </w:rPr>
        <w:t>4</w:t>
      </w:r>
      <w:r w:rsidR="00DA7386" w:rsidRPr="00CD78D6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CD78D6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8D6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CD78D6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CD78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44D5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C82608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CD78D6">
        <w:rPr>
          <w:rFonts w:ascii="Times New Roman" w:hAnsi="Times New Roman" w:cs="Times New Roman"/>
          <w:sz w:val="28"/>
          <w:szCs w:val="28"/>
        </w:rPr>
        <w:t>.</w:t>
      </w:r>
    </w:p>
    <w:p w:rsidR="008A5A0F" w:rsidRPr="00CD78D6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844D5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CD78D6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CD78D6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CD78D6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CD78D6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CD78D6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народных депутатов </w:t>
      </w:r>
      <w:r w:rsidR="00CF5EB6" w:rsidRPr="00CD78D6">
        <w:rPr>
          <w:rFonts w:ascii="Times New Roman" w:hAnsi="Times New Roman" w:cs="Times New Roman"/>
          <w:sz w:val="28"/>
          <w:szCs w:val="28"/>
        </w:rPr>
        <w:t>от 30.01.2015г.  №1 (с внесенными изменениями)</w:t>
      </w:r>
      <w:r w:rsidR="00DD2BBB" w:rsidRPr="00CD78D6">
        <w:rPr>
          <w:rFonts w:ascii="Times New Roman" w:hAnsi="Times New Roman" w:cs="Times New Roman"/>
          <w:sz w:val="28"/>
          <w:szCs w:val="28"/>
        </w:rPr>
        <w:t>.</w:t>
      </w:r>
    </w:p>
    <w:p w:rsidR="00DD2BBB" w:rsidRPr="00CD78D6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b/>
          <w:bCs/>
          <w:sz w:val="28"/>
          <w:szCs w:val="28"/>
        </w:rPr>
        <w:t>ИНН/КПП</w:t>
      </w:r>
      <w:r w:rsidRPr="00CD78D6">
        <w:rPr>
          <w:rFonts w:ascii="Times New Roman" w:hAnsi="Times New Roman"/>
          <w:sz w:val="28"/>
          <w:szCs w:val="28"/>
        </w:rPr>
        <w:t xml:space="preserve"> </w:t>
      </w:r>
      <w:r w:rsidR="00AE3292" w:rsidRPr="00CD78D6">
        <w:rPr>
          <w:rFonts w:ascii="Times New Roman" w:hAnsi="Times New Roman"/>
          <w:sz w:val="28"/>
          <w:szCs w:val="28"/>
        </w:rPr>
        <w:t>3631001731</w:t>
      </w:r>
      <w:r w:rsidRPr="00CD78D6">
        <w:rPr>
          <w:rFonts w:ascii="Times New Roman" w:hAnsi="Times New Roman"/>
          <w:sz w:val="28"/>
          <w:szCs w:val="28"/>
        </w:rPr>
        <w:t xml:space="preserve">/363101001, ОГРН </w:t>
      </w:r>
      <w:r w:rsidR="00AE3292" w:rsidRPr="00CD78D6">
        <w:rPr>
          <w:rFonts w:ascii="Times New Roman" w:hAnsi="Times New Roman"/>
          <w:sz w:val="28"/>
          <w:szCs w:val="28"/>
        </w:rPr>
        <w:t>1023601313780</w:t>
      </w:r>
      <w:r w:rsidRPr="00CD78D6">
        <w:rPr>
          <w:rFonts w:ascii="Times New Roman" w:hAnsi="Times New Roman"/>
          <w:sz w:val="28"/>
          <w:szCs w:val="28"/>
        </w:rPr>
        <w:t xml:space="preserve">. </w:t>
      </w:r>
    </w:p>
    <w:p w:rsidR="00DD2BBB" w:rsidRPr="00CD78D6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CD78D6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CD78D6">
        <w:rPr>
          <w:rFonts w:ascii="Times New Roman" w:hAnsi="Times New Roman"/>
          <w:sz w:val="28"/>
          <w:szCs w:val="28"/>
        </w:rPr>
        <w:t xml:space="preserve">: </w:t>
      </w:r>
    </w:p>
    <w:p w:rsidR="00DD2BBB" w:rsidRPr="00CD78D6" w:rsidRDefault="00AE3292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396837, Воронежская </w:t>
      </w:r>
      <w:proofErr w:type="spellStart"/>
      <w:proofErr w:type="gramStart"/>
      <w:r w:rsidRPr="00CD78D6">
        <w:rPr>
          <w:rFonts w:ascii="Times New Roman" w:hAnsi="Times New Roman"/>
          <w:sz w:val="28"/>
          <w:szCs w:val="28"/>
        </w:rPr>
        <w:t>обл</w:t>
      </w:r>
      <w:proofErr w:type="spellEnd"/>
      <w:proofErr w:type="gramEnd"/>
      <w:r w:rsidRPr="00CD78D6">
        <w:rPr>
          <w:rFonts w:ascii="Times New Roman" w:hAnsi="Times New Roman"/>
          <w:sz w:val="28"/>
          <w:szCs w:val="28"/>
        </w:rPr>
        <w:t>, Хохольский р-н, Петино с, ул. Советская, 1А</w:t>
      </w:r>
      <w:r w:rsidR="00DD2BBB" w:rsidRPr="00CD78D6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CD78D6">
        <w:rPr>
          <w:rFonts w:ascii="Times New Roman" w:hAnsi="Times New Roman"/>
          <w:sz w:val="28"/>
          <w:szCs w:val="28"/>
        </w:rPr>
        <w:t xml:space="preserve"> </w:t>
      </w:r>
    </w:p>
    <w:p w:rsidR="000B37AA" w:rsidRPr="00CD78D6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CD78D6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</w:t>
      </w:r>
      <w:r w:rsidRPr="00CD78D6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органов местного самоуправления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CD78D6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proofErr w:type="spellStart"/>
      <w:r w:rsidR="00542F1C" w:rsidRPr="00CD78D6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542F1C" w:rsidRPr="00CD78D6">
        <w:rPr>
          <w:rFonts w:ascii="Times New Roman" w:hAnsi="Times New Roman" w:cs="Times New Roman"/>
          <w:sz w:val="28"/>
          <w:szCs w:val="28"/>
        </w:rPr>
        <w:t xml:space="preserve"> Лилия Павловна</w:t>
      </w:r>
      <w:r w:rsidR="0063520F" w:rsidRPr="00CD78D6">
        <w:rPr>
          <w:rFonts w:ascii="Times New Roman" w:hAnsi="Times New Roman" w:cs="Times New Roman"/>
          <w:sz w:val="28"/>
          <w:szCs w:val="28"/>
        </w:rPr>
        <w:t xml:space="preserve"> (Решение Совета народных депутатов </w:t>
      </w:r>
      <w:proofErr w:type="spellStart"/>
      <w:r w:rsidR="0063520F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63520F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№15 от 01.12.2020г. «Об избрании главы </w:t>
      </w:r>
      <w:proofErr w:type="spellStart"/>
      <w:r w:rsidR="0063520F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63520F"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поселения»)</w:t>
      </w:r>
      <w:r w:rsidRPr="00CD78D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0E2B" w:rsidRPr="00CD78D6" w:rsidRDefault="00310E2B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>В соответствии с Соглашением №</w:t>
      </w:r>
      <w:r w:rsidR="00D30752" w:rsidRPr="00CD78D6">
        <w:rPr>
          <w:rFonts w:ascii="Times New Roman" w:hAnsi="Times New Roman"/>
          <w:sz w:val="28"/>
          <w:szCs w:val="28"/>
        </w:rPr>
        <w:t>9</w:t>
      </w:r>
      <w:r w:rsidRPr="00CD78D6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</w:t>
      </w:r>
      <w:r w:rsidR="0063520F" w:rsidRPr="00CD78D6">
        <w:rPr>
          <w:rFonts w:ascii="Times New Roman" w:hAnsi="Times New Roman"/>
          <w:sz w:val="28"/>
          <w:szCs w:val="28"/>
        </w:rPr>
        <w:t>28</w:t>
      </w:r>
      <w:r w:rsidRPr="00CD78D6">
        <w:rPr>
          <w:rFonts w:ascii="Times New Roman" w:hAnsi="Times New Roman"/>
          <w:sz w:val="28"/>
          <w:szCs w:val="28"/>
        </w:rPr>
        <w:t>.</w:t>
      </w:r>
      <w:r w:rsidR="0063520F" w:rsidRPr="00CD78D6">
        <w:rPr>
          <w:rFonts w:ascii="Times New Roman" w:hAnsi="Times New Roman"/>
          <w:sz w:val="28"/>
          <w:szCs w:val="28"/>
        </w:rPr>
        <w:t>12</w:t>
      </w:r>
      <w:r w:rsidRPr="00CD78D6">
        <w:rPr>
          <w:rFonts w:ascii="Times New Roman" w:hAnsi="Times New Roman"/>
          <w:sz w:val="28"/>
          <w:szCs w:val="28"/>
        </w:rPr>
        <w:t>.202</w:t>
      </w:r>
      <w:r w:rsidR="00B56912" w:rsidRPr="00CD78D6">
        <w:rPr>
          <w:rFonts w:ascii="Times New Roman" w:hAnsi="Times New Roman"/>
          <w:sz w:val="28"/>
          <w:szCs w:val="28"/>
        </w:rPr>
        <w:t>3</w:t>
      </w:r>
      <w:r w:rsidRPr="00CD78D6">
        <w:rPr>
          <w:rFonts w:ascii="Times New Roman" w:hAnsi="Times New Roman"/>
          <w:sz w:val="28"/>
          <w:szCs w:val="28"/>
        </w:rPr>
        <w:t xml:space="preserve">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CD78D6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CD78D6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CD78D6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CD78D6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CD78D6">
        <w:rPr>
          <w:rFonts w:ascii="Times New Roman" w:hAnsi="Times New Roman" w:cs="Times New Roman"/>
          <w:sz w:val="28"/>
          <w:szCs w:val="28"/>
        </w:rPr>
        <w:t>(</w:t>
      </w:r>
      <w:r w:rsidRPr="00CD78D6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CD78D6">
        <w:rPr>
          <w:rFonts w:ascii="Times New Roman" w:hAnsi="Times New Roman"/>
          <w:sz w:val="28"/>
          <w:szCs w:val="28"/>
        </w:rPr>
        <w:t>)</w:t>
      </w:r>
      <w:r w:rsidRPr="00CD78D6">
        <w:rPr>
          <w:rFonts w:ascii="Times New Roman" w:hAnsi="Times New Roman"/>
          <w:sz w:val="28"/>
          <w:szCs w:val="28"/>
        </w:rPr>
        <w:t>.</w:t>
      </w:r>
      <w:r w:rsidRPr="00CD78D6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1F4854" w:rsidRPr="00CD78D6">
        <w:rPr>
          <w:rFonts w:ascii="Times New Roman" w:hAnsi="Times New Roman" w:cs="Times New Roman"/>
          <w:sz w:val="28"/>
          <w:szCs w:val="28"/>
        </w:rPr>
        <w:t>Каратыгина Наталья Петровна</w:t>
      </w:r>
      <w:r w:rsidRPr="00CD78D6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D30752" w:rsidRPr="00CD78D6">
        <w:rPr>
          <w:rFonts w:ascii="Times New Roman" w:hAnsi="Times New Roman" w:cs="Times New Roman"/>
          <w:sz w:val="28"/>
          <w:szCs w:val="28"/>
        </w:rPr>
        <w:t>10</w:t>
      </w:r>
      <w:r w:rsidRPr="00CD78D6">
        <w:rPr>
          <w:rFonts w:ascii="Times New Roman" w:hAnsi="Times New Roman" w:cs="Times New Roman"/>
          <w:sz w:val="28"/>
          <w:szCs w:val="28"/>
        </w:rPr>
        <w:t xml:space="preserve">.02.2022г № </w:t>
      </w:r>
      <w:r w:rsidR="00D30752" w:rsidRPr="00CD78D6">
        <w:rPr>
          <w:rFonts w:ascii="Times New Roman" w:hAnsi="Times New Roman" w:cs="Times New Roman"/>
          <w:sz w:val="28"/>
          <w:szCs w:val="28"/>
        </w:rPr>
        <w:t>10</w:t>
      </w:r>
      <w:r w:rsidRPr="00CD78D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D78D6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B37AA" w:rsidRPr="00CD78D6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proofErr w:type="spellStart"/>
      <w:r w:rsidR="009A2DEF" w:rsidRPr="00CD78D6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CD78D6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4B092B" w:rsidRPr="00CD78D6">
        <w:rPr>
          <w:rFonts w:ascii="Times New Roman" w:hAnsi="Times New Roman" w:cs="Times New Roman"/>
          <w:sz w:val="28"/>
          <w:szCs w:val="28"/>
        </w:rPr>
        <w:t>03231643206564443100</w:t>
      </w:r>
      <w:r w:rsidRPr="00CD78D6">
        <w:rPr>
          <w:rFonts w:ascii="Times New Roman" w:hAnsi="Times New Roman" w:cs="Times New Roman"/>
          <w:sz w:val="28"/>
          <w:szCs w:val="28"/>
        </w:rPr>
        <w:t>,</w:t>
      </w:r>
    </w:p>
    <w:p w:rsidR="000B37AA" w:rsidRPr="00CD78D6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CD78D6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CD78D6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CD78D6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03313002450</w:t>
      </w:r>
      <w:r w:rsidR="000B37AA" w:rsidRPr="00CD78D6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CD78D6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08313002450</w:t>
      </w:r>
      <w:r w:rsidR="000B37AA" w:rsidRPr="00CD78D6">
        <w:rPr>
          <w:rFonts w:ascii="Times New Roman" w:hAnsi="Times New Roman" w:cs="Times New Roman"/>
          <w:sz w:val="28"/>
          <w:szCs w:val="28"/>
        </w:rPr>
        <w:t xml:space="preserve"> – лицевой счет администратора источников средств бюджета.</w:t>
      </w:r>
    </w:p>
    <w:p w:rsidR="000B37AA" w:rsidRPr="00CD78D6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4B092B" w:rsidRPr="00CD78D6">
        <w:rPr>
          <w:rFonts w:ascii="Times New Roman" w:hAnsi="Times New Roman" w:cs="Times New Roman"/>
          <w:sz w:val="28"/>
          <w:szCs w:val="28"/>
        </w:rPr>
        <w:t>03100643000000013100</w:t>
      </w:r>
      <w:r w:rsidRPr="00CD78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CD78D6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CD78D6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CD78D6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CD78D6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04313002450</w:t>
      </w:r>
      <w:r w:rsidR="000B37AA" w:rsidRPr="00CD78D6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CD78D6" w:rsidRDefault="00927A17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об учетной политике для целей бухгалтерского учета </w:t>
      </w:r>
      <w:r w:rsidR="002D02DD" w:rsidRPr="00CD78D6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CD78D6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CD78D6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CD78D6">
        <w:rPr>
          <w:rFonts w:ascii="Times New Roman" w:hAnsi="Times New Roman" w:cs="Times New Roman"/>
          <w:sz w:val="28"/>
          <w:szCs w:val="28"/>
        </w:rPr>
        <w:t>.</w:t>
      </w:r>
    </w:p>
    <w:p w:rsidR="00CB55BB" w:rsidRPr="00CD78D6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55231D">
        <w:rPr>
          <w:rFonts w:ascii="Times New Roman" w:hAnsi="Times New Roman" w:cs="Times New Roman"/>
          <w:sz w:val="28"/>
          <w:szCs w:val="28"/>
        </w:rPr>
        <w:t>5</w:t>
      </w:r>
      <w:r w:rsidRPr="00CD78D6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0D6350" w:rsidRPr="00CD78D6">
        <w:rPr>
          <w:rFonts w:ascii="Times New Roman" w:hAnsi="Times New Roman" w:cs="Times New Roman"/>
          <w:sz w:val="28"/>
          <w:szCs w:val="28"/>
        </w:rPr>
        <w:t>2</w:t>
      </w:r>
      <w:r w:rsidR="0063520F" w:rsidRPr="00CD78D6">
        <w:rPr>
          <w:rFonts w:ascii="Times New Roman" w:hAnsi="Times New Roman" w:cs="Times New Roman"/>
          <w:sz w:val="28"/>
          <w:szCs w:val="28"/>
        </w:rPr>
        <w:t>0</w:t>
      </w:r>
      <w:r w:rsidR="00D52271" w:rsidRPr="00CD78D6">
        <w:rPr>
          <w:rFonts w:ascii="Times New Roman" w:hAnsi="Times New Roman" w:cs="Times New Roman"/>
          <w:sz w:val="28"/>
          <w:szCs w:val="28"/>
        </w:rPr>
        <w:t>.1</w:t>
      </w:r>
      <w:r w:rsidR="0063520F" w:rsidRPr="00CD78D6">
        <w:rPr>
          <w:rFonts w:ascii="Times New Roman" w:hAnsi="Times New Roman" w:cs="Times New Roman"/>
          <w:sz w:val="28"/>
          <w:szCs w:val="28"/>
        </w:rPr>
        <w:t>1</w:t>
      </w:r>
      <w:r w:rsidRPr="00CD78D6">
        <w:rPr>
          <w:rFonts w:ascii="Times New Roman" w:hAnsi="Times New Roman" w:cs="Times New Roman"/>
          <w:sz w:val="28"/>
          <w:szCs w:val="28"/>
        </w:rPr>
        <w:t>.202</w:t>
      </w:r>
      <w:r w:rsidR="00D52271" w:rsidRPr="00CD78D6">
        <w:rPr>
          <w:rFonts w:ascii="Times New Roman" w:hAnsi="Times New Roman" w:cs="Times New Roman"/>
          <w:sz w:val="28"/>
          <w:szCs w:val="28"/>
        </w:rPr>
        <w:t>4</w:t>
      </w:r>
      <w:r w:rsidRPr="00CD78D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63520F" w:rsidRPr="00CD78D6">
        <w:rPr>
          <w:rFonts w:ascii="Times New Roman" w:hAnsi="Times New Roman" w:cs="Times New Roman"/>
          <w:sz w:val="28"/>
          <w:szCs w:val="28"/>
        </w:rPr>
        <w:t>26</w:t>
      </w:r>
      <w:r w:rsidR="00D52271" w:rsidRPr="00CD78D6">
        <w:rPr>
          <w:rFonts w:ascii="Times New Roman" w:hAnsi="Times New Roman" w:cs="Times New Roman"/>
          <w:sz w:val="28"/>
          <w:szCs w:val="28"/>
        </w:rPr>
        <w:t>.11</w:t>
      </w:r>
      <w:r w:rsidRPr="00CD78D6">
        <w:rPr>
          <w:rFonts w:ascii="Times New Roman" w:hAnsi="Times New Roman" w:cs="Times New Roman"/>
          <w:sz w:val="28"/>
          <w:szCs w:val="28"/>
        </w:rPr>
        <w:t>.202</w:t>
      </w:r>
      <w:r w:rsidR="00D52271" w:rsidRPr="00CD78D6">
        <w:rPr>
          <w:rFonts w:ascii="Times New Roman" w:hAnsi="Times New Roman" w:cs="Times New Roman"/>
          <w:sz w:val="28"/>
          <w:szCs w:val="28"/>
        </w:rPr>
        <w:t>4</w:t>
      </w:r>
      <w:r w:rsidRPr="00CD78D6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CD78D6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CD78D6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CD78D6">
        <w:rPr>
          <w:rFonts w:ascii="Times New Roman" w:hAnsi="Times New Roman" w:cs="Times New Roman"/>
          <w:sz w:val="28"/>
          <w:szCs w:val="28"/>
        </w:rPr>
        <w:t>:</w:t>
      </w:r>
    </w:p>
    <w:p w:rsidR="006D1805" w:rsidRPr="00CD78D6" w:rsidRDefault="006D1805" w:rsidP="006D1805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8D6">
        <w:rPr>
          <w:rFonts w:ascii="Times New Roman" w:hAnsi="Times New Roman" w:cs="Times New Roman"/>
          <w:b/>
          <w:sz w:val="28"/>
          <w:szCs w:val="28"/>
        </w:rPr>
        <w:t xml:space="preserve">Соблюдение норм Федеральный закон от 5 апреля 2013 г. N 44-ФЗ "О контрактной системе в сфере закупок товаров, работ, услуг для обеспечения государственных и муниципальных нужд" при осуществлении закупки товаров, работ и услуг для муниципальных нужд администрации </w:t>
      </w:r>
      <w:proofErr w:type="spellStart"/>
      <w:r w:rsidRPr="00CD78D6">
        <w:rPr>
          <w:rFonts w:ascii="Times New Roman" w:hAnsi="Times New Roman" w:cs="Times New Roman"/>
          <w:b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 2024 году.</w:t>
      </w:r>
    </w:p>
    <w:p w:rsidR="006D1805" w:rsidRPr="00CD78D6" w:rsidRDefault="006D1805" w:rsidP="006D1805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</w:t>
      </w:r>
      <w:proofErr w:type="gramStart"/>
      <w:r w:rsidRPr="00CD78D6">
        <w:rPr>
          <w:rFonts w:ascii="Times New Roman" w:hAnsi="Times New Roman"/>
          <w:sz w:val="28"/>
          <w:szCs w:val="28"/>
        </w:rPr>
        <w:t>для</w:t>
      </w:r>
      <w:proofErr w:type="gramEnd"/>
      <w:r w:rsidRPr="00CD78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78D6">
        <w:rPr>
          <w:rFonts w:ascii="Times New Roman" w:hAnsi="Times New Roman"/>
          <w:sz w:val="28"/>
          <w:szCs w:val="28"/>
        </w:rPr>
        <w:t xml:space="preserve">обеспечения государственных и муниципальных нужд» контрактным управляющим в администрации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в проверяемом периоде являлась </w:t>
      </w:r>
      <w:proofErr w:type="spellStart"/>
      <w:r w:rsidRPr="00CD78D6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CD78D6">
        <w:rPr>
          <w:rFonts w:ascii="Times New Roman" w:hAnsi="Times New Roman" w:cs="Times New Roman"/>
          <w:sz w:val="28"/>
          <w:szCs w:val="28"/>
        </w:rPr>
        <w:t xml:space="preserve"> Лилия Павловна (распоряжение администрации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04.08.2022 года № 10а «О назначении контрактного управляющего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и утверждении Положения о контрактном управляющем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поселения»</w:t>
      </w:r>
      <w:r w:rsidRPr="00CD78D6">
        <w:rPr>
          <w:rFonts w:ascii="Times New Roman" w:hAnsi="Times New Roman" w:cs="Times New Roman"/>
          <w:sz w:val="28"/>
          <w:szCs w:val="28"/>
        </w:rPr>
        <w:t xml:space="preserve">) Имеется </w:t>
      </w:r>
      <w:r w:rsidRPr="00CD78D6">
        <w:rPr>
          <w:rFonts w:ascii="Times New Roman" w:hAnsi="Times New Roman"/>
          <w:sz w:val="28"/>
          <w:szCs w:val="28"/>
        </w:rPr>
        <w:t>Удостоверение о повышении квалификации 361802549264 Воронежского филиала ФГБОУ высшего образования</w:t>
      </w:r>
      <w:proofErr w:type="gramEnd"/>
      <w:r w:rsidRPr="00CD78D6">
        <w:rPr>
          <w:rFonts w:ascii="Times New Roman" w:hAnsi="Times New Roman"/>
          <w:sz w:val="28"/>
          <w:szCs w:val="28"/>
        </w:rPr>
        <w:t xml:space="preserve"> «Российский экономический университет  имени Г.В. Плеханова» регистрационный номер 279/2022 от 29.04.2022г. по программе «Контрактная система в сфере закупок товаров, работ и услуг для обеспечения государственных и муниципальных нужд»</w:t>
      </w:r>
      <w:r w:rsidRPr="00CD78D6">
        <w:rPr>
          <w:rFonts w:ascii="Times New Roman" w:hAnsi="Times New Roman" w:cs="Times New Roman"/>
          <w:sz w:val="28"/>
          <w:szCs w:val="28"/>
        </w:rPr>
        <w:t>.</w:t>
      </w:r>
    </w:p>
    <w:p w:rsidR="006D1805" w:rsidRPr="00CD78D6" w:rsidRDefault="006D1805" w:rsidP="006D1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lastRenderedPageBreak/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CD78D6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CD78D6">
        <w:rPr>
          <w:rFonts w:ascii="Times New Roman" w:hAnsi="Times New Roman"/>
          <w:sz w:val="28"/>
          <w:szCs w:val="28"/>
        </w:rPr>
        <w:t xml:space="preserve"> размещен план-график закупок на 2024 год за № 202401313000062001 от 12.01.2024г.</w:t>
      </w:r>
    </w:p>
    <w:p w:rsidR="006D1805" w:rsidRPr="00CD78D6" w:rsidRDefault="006D1805" w:rsidP="006D1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78D6">
        <w:rPr>
          <w:rFonts w:ascii="Times New Roman" w:hAnsi="Times New Roman"/>
          <w:sz w:val="28"/>
          <w:szCs w:val="28"/>
        </w:rPr>
        <w:t xml:space="preserve">В рамках письма Минфина Воронежской области №50-11/1561 от 8.11.24г осуществлена проверка муниципального контракта №2 от 18.07.2024г. между администрацией </w:t>
      </w:r>
      <w:proofErr w:type="spellStart"/>
      <w:r w:rsidRPr="00CD78D6">
        <w:rPr>
          <w:rFonts w:ascii="Times New Roman" w:hAnsi="Times New Roman"/>
          <w:sz w:val="28"/>
          <w:szCs w:val="28"/>
        </w:rPr>
        <w:t>Кочетовского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и ООО «Дорожник» на выполнение работ по капитальному ремонту автомобильных дорог на общую сумму 5.7 млн. рублей на предмет внесения изменений в существенные условия контракта, в частности сокращение срока выполнения работ с 30 дней до 22</w:t>
      </w:r>
      <w:proofErr w:type="gramEnd"/>
      <w:r w:rsidRPr="00CD78D6">
        <w:rPr>
          <w:rFonts w:ascii="Times New Roman" w:hAnsi="Times New Roman"/>
          <w:sz w:val="28"/>
          <w:szCs w:val="28"/>
        </w:rPr>
        <w:t xml:space="preserve"> дней.</w:t>
      </w:r>
    </w:p>
    <w:p w:rsidR="006D1805" w:rsidRPr="00CD78D6" w:rsidRDefault="006D1805" w:rsidP="006D1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При изучении закупочных процедур, в частности последнее изменение извещения о проведении открытого конкурса в электронной форме для закупки №0131300035724000048 от 13.05.2024г. сравнили с Электронным контрактом №2 от 18.07.2024г. администрации </w:t>
      </w:r>
      <w:proofErr w:type="spellStart"/>
      <w:r w:rsidRPr="00CD78D6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CD78D6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с ООО «Дорожник», сформированным с использованием ЕИС, отклонений не было выявлено. То есть, в электронном контракте изначально, также как и в извещении о закупке,  цена контракта составляла </w:t>
      </w:r>
      <w:r w:rsidR="001528DB" w:rsidRPr="00CD78D6">
        <w:rPr>
          <w:rFonts w:ascii="Times New Roman" w:hAnsi="Times New Roman"/>
          <w:sz w:val="28"/>
          <w:szCs w:val="28"/>
        </w:rPr>
        <w:t>5697807,29</w:t>
      </w:r>
      <w:r w:rsidRPr="00CD78D6">
        <w:rPr>
          <w:rFonts w:ascii="Times New Roman" w:hAnsi="Times New Roman"/>
          <w:sz w:val="28"/>
          <w:szCs w:val="28"/>
        </w:rPr>
        <w:t xml:space="preserve"> рублей, </w:t>
      </w:r>
      <w:r w:rsidR="001528DB" w:rsidRPr="00CD78D6">
        <w:rPr>
          <w:rFonts w:ascii="Times New Roman" w:hAnsi="Times New Roman"/>
          <w:sz w:val="28"/>
          <w:szCs w:val="28"/>
        </w:rPr>
        <w:t>срок выполнения работ</w:t>
      </w:r>
      <w:r w:rsidRPr="00CD78D6">
        <w:rPr>
          <w:rFonts w:ascii="Times New Roman" w:hAnsi="Times New Roman"/>
          <w:sz w:val="28"/>
          <w:szCs w:val="28"/>
        </w:rPr>
        <w:t xml:space="preserve"> – 2</w:t>
      </w:r>
      <w:r w:rsidR="001528DB" w:rsidRPr="00CD78D6">
        <w:rPr>
          <w:rFonts w:ascii="Times New Roman" w:hAnsi="Times New Roman"/>
          <w:sz w:val="28"/>
          <w:szCs w:val="28"/>
        </w:rPr>
        <w:t>2</w:t>
      </w:r>
      <w:r w:rsidRPr="00CD78D6">
        <w:rPr>
          <w:rFonts w:ascii="Times New Roman" w:hAnsi="Times New Roman"/>
          <w:sz w:val="28"/>
          <w:szCs w:val="28"/>
        </w:rPr>
        <w:t xml:space="preserve"> календарных дн</w:t>
      </w:r>
      <w:r w:rsidR="001528DB" w:rsidRPr="00CD78D6">
        <w:rPr>
          <w:rFonts w:ascii="Times New Roman" w:hAnsi="Times New Roman"/>
          <w:sz w:val="28"/>
          <w:szCs w:val="28"/>
        </w:rPr>
        <w:t>я</w:t>
      </w:r>
      <w:r w:rsidRPr="00CD78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78D6">
        <w:rPr>
          <w:rFonts w:ascii="Times New Roman" w:hAnsi="Times New Roman"/>
          <w:sz w:val="28"/>
          <w:szCs w:val="28"/>
        </w:rPr>
        <w:t xml:space="preserve">с </w:t>
      </w:r>
      <w:r w:rsidR="001528DB" w:rsidRPr="00CD78D6">
        <w:rPr>
          <w:rFonts w:ascii="Times New Roman" w:hAnsi="Times New Roman"/>
          <w:sz w:val="28"/>
          <w:szCs w:val="28"/>
        </w:rPr>
        <w:t xml:space="preserve">даты </w:t>
      </w:r>
      <w:r w:rsidR="00F50C11" w:rsidRPr="00CD78D6">
        <w:rPr>
          <w:rFonts w:ascii="Times New Roman" w:hAnsi="Times New Roman"/>
          <w:sz w:val="28"/>
          <w:szCs w:val="28"/>
        </w:rPr>
        <w:t>начала</w:t>
      </w:r>
      <w:proofErr w:type="gramEnd"/>
      <w:r w:rsidR="00F50C11" w:rsidRPr="00CD78D6">
        <w:rPr>
          <w:rFonts w:ascii="Times New Roman" w:hAnsi="Times New Roman"/>
          <w:sz w:val="28"/>
          <w:szCs w:val="28"/>
        </w:rPr>
        <w:t xml:space="preserve"> исполнения</w:t>
      </w:r>
      <w:r w:rsidRPr="00CD78D6">
        <w:rPr>
          <w:rFonts w:ascii="Times New Roman" w:hAnsi="Times New Roman"/>
          <w:sz w:val="28"/>
          <w:szCs w:val="28"/>
        </w:rPr>
        <w:t xml:space="preserve"> контракта. Первоначальная (максимальная) цена контракта по совместной закупке № 0131300035724000048 в сумме 27988909,38 рублей согласно протокола подведения итогов определения поставщика (подрядчика, исполнителя) от 27.06.2024 года № ИЭОК</w:t>
      </w:r>
      <w:proofErr w:type="gramStart"/>
      <w:r w:rsidRPr="00CD78D6">
        <w:rPr>
          <w:rFonts w:ascii="Times New Roman" w:hAnsi="Times New Roman"/>
          <w:sz w:val="28"/>
          <w:szCs w:val="28"/>
        </w:rPr>
        <w:t>2</w:t>
      </w:r>
      <w:proofErr w:type="gramEnd"/>
      <w:r w:rsidRPr="00CD78D6">
        <w:rPr>
          <w:rFonts w:ascii="Times New Roman" w:hAnsi="Times New Roman"/>
          <w:sz w:val="28"/>
          <w:szCs w:val="28"/>
        </w:rPr>
        <w:t xml:space="preserve"> не изменилась. Отклонение по вышеуказанным существенным условиям контракта имелись в приложенном муниципальном контракте в формате архива </w:t>
      </w:r>
      <w:r w:rsidRPr="00CD78D6">
        <w:rPr>
          <w:rFonts w:ascii="Times New Roman" w:hAnsi="Times New Roman"/>
          <w:sz w:val="28"/>
          <w:szCs w:val="28"/>
          <w:lang w:val="en-US"/>
        </w:rPr>
        <w:t>RAR</w:t>
      </w:r>
      <w:r w:rsidRPr="00CD78D6">
        <w:rPr>
          <w:rFonts w:ascii="Times New Roman" w:hAnsi="Times New Roman"/>
          <w:sz w:val="28"/>
          <w:szCs w:val="28"/>
        </w:rPr>
        <w:t>, в котором по п.2.1  цена контракта составля</w:t>
      </w:r>
      <w:r w:rsidR="00F50C11" w:rsidRPr="00CD78D6">
        <w:rPr>
          <w:rFonts w:ascii="Times New Roman" w:hAnsi="Times New Roman"/>
          <w:sz w:val="28"/>
          <w:szCs w:val="28"/>
        </w:rPr>
        <w:t>ет</w:t>
      </w:r>
      <w:r w:rsidRPr="00CD78D6">
        <w:rPr>
          <w:rFonts w:ascii="Times New Roman" w:hAnsi="Times New Roman"/>
          <w:sz w:val="28"/>
          <w:szCs w:val="28"/>
        </w:rPr>
        <w:t xml:space="preserve"> </w:t>
      </w:r>
      <w:r w:rsidR="00F50C11" w:rsidRPr="00CD78D6">
        <w:rPr>
          <w:rFonts w:ascii="Times New Roman" w:hAnsi="Times New Roman"/>
          <w:sz w:val="28"/>
          <w:szCs w:val="28"/>
        </w:rPr>
        <w:t>5686411,66</w:t>
      </w:r>
      <w:r w:rsidRPr="00CD78D6">
        <w:rPr>
          <w:rFonts w:ascii="Times New Roman" w:hAnsi="Times New Roman"/>
          <w:sz w:val="28"/>
          <w:szCs w:val="28"/>
        </w:rPr>
        <w:t xml:space="preserve"> рублей, </w:t>
      </w:r>
      <w:r w:rsidR="00F50C11" w:rsidRPr="00CD78D6">
        <w:rPr>
          <w:rFonts w:ascii="Times New Roman" w:hAnsi="Times New Roman"/>
          <w:sz w:val="28"/>
          <w:szCs w:val="28"/>
        </w:rPr>
        <w:t xml:space="preserve">а по п.3.1 контракта </w:t>
      </w:r>
      <w:r w:rsidRPr="00CD78D6">
        <w:rPr>
          <w:rFonts w:ascii="Times New Roman" w:hAnsi="Times New Roman"/>
          <w:sz w:val="28"/>
          <w:szCs w:val="28"/>
        </w:rPr>
        <w:t xml:space="preserve">дата исполнения </w:t>
      </w:r>
      <w:r w:rsidRPr="00CD78D6">
        <w:rPr>
          <w:rFonts w:ascii="Times New Roman" w:hAnsi="Times New Roman"/>
          <w:sz w:val="28"/>
          <w:szCs w:val="28"/>
        </w:rPr>
        <w:lastRenderedPageBreak/>
        <w:t xml:space="preserve">контракта – 30 календарных дней с начала исполнения контракта. </w:t>
      </w:r>
      <w:proofErr w:type="gramStart"/>
      <w:r w:rsidRPr="00CD78D6">
        <w:rPr>
          <w:rFonts w:ascii="Times New Roman" w:hAnsi="Times New Roman"/>
          <w:sz w:val="28"/>
          <w:szCs w:val="28"/>
        </w:rPr>
        <w:t>Так как в соответствии п.4 ст.5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в случае наличия противоречий между данными, содержащимися в единой информационной системе, и данными, содержащимися в информации и документах, направляемых участниками контрактной системы, приоритет имеет информация, содержащаяся в единой</w:t>
      </w:r>
      <w:proofErr w:type="gramEnd"/>
      <w:r w:rsidRPr="00CD78D6">
        <w:rPr>
          <w:rFonts w:ascii="Times New Roman" w:hAnsi="Times New Roman"/>
          <w:sz w:val="28"/>
          <w:szCs w:val="28"/>
        </w:rPr>
        <w:t xml:space="preserve"> информационной системе, то нарушений при осуществлении закупочных процедур не выявлено. Имеется техническая ошибка, которую заказчик исправил, заключив с подрядчиком дополнительное соглашение №1 от 17.09.2024г к муниципальному контракту от 18.07.2024г. №</w:t>
      </w:r>
      <w:r w:rsidR="00F50C11" w:rsidRPr="00CD78D6">
        <w:rPr>
          <w:rFonts w:ascii="Times New Roman" w:hAnsi="Times New Roman"/>
          <w:sz w:val="28"/>
          <w:szCs w:val="28"/>
        </w:rPr>
        <w:t>2</w:t>
      </w:r>
      <w:r w:rsidRPr="00CD78D6">
        <w:rPr>
          <w:rFonts w:ascii="Times New Roman" w:hAnsi="Times New Roman"/>
          <w:sz w:val="28"/>
          <w:szCs w:val="28"/>
        </w:rPr>
        <w:t xml:space="preserve">. </w:t>
      </w:r>
    </w:p>
    <w:p w:rsidR="006D1805" w:rsidRPr="00CD78D6" w:rsidRDefault="006D1805" w:rsidP="006D1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1805" w:rsidRPr="00CD78D6" w:rsidRDefault="006D1805" w:rsidP="006D1805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78D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6D1805" w:rsidRPr="00CD78D6" w:rsidRDefault="006D1805" w:rsidP="006D1805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515EAA" w:rsidRPr="00CD78D6" w:rsidRDefault="00515EAA" w:rsidP="00515EAA">
      <w:pPr>
        <w:spacing w:line="307" w:lineRule="auto"/>
        <w:ind w:firstLine="709"/>
        <w:jc w:val="both"/>
      </w:pPr>
      <w:r w:rsidRPr="00CD78D6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CD78D6">
        <w:t>.</w:t>
      </w:r>
    </w:p>
    <w:p w:rsidR="00F50C11" w:rsidRPr="00CD78D6" w:rsidRDefault="00F50C11" w:rsidP="00F50C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F50C11" w:rsidRPr="00CD78D6" w:rsidRDefault="00F50C11" w:rsidP="00F50C11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Протокол подведения итогов определения поставщика (подрядчика, исполнителя) (закупка № 0131300035724000048) от 27.06.2024г</w:t>
      </w:r>
      <w:r w:rsidRPr="00CD78D6">
        <w:rPr>
          <w:rFonts w:ascii="Times New Roman" w:hAnsi="Times New Roman"/>
          <w:sz w:val="28"/>
          <w:szCs w:val="28"/>
        </w:rPr>
        <w:t xml:space="preserve">. на 3 страницах в формате </w:t>
      </w:r>
      <w:r w:rsidRPr="00CD78D6">
        <w:rPr>
          <w:rFonts w:ascii="Times New Roman" w:hAnsi="Times New Roman"/>
          <w:sz w:val="28"/>
          <w:szCs w:val="28"/>
          <w:lang w:val="en-US"/>
        </w:rPr>
        <w:t>Word</w:t>
      </w:r>
      <w:r w:rsidRPr="00CD78D6">
        <w:rPr>
          <w:rFonts w:ascii="Times New Roman" w:hAnsi="Times New Roman"/>
          <w:sz w:val="28"/>
          <w:szCs w:val="28"/>
        </w:rPr>
        <w:t>;</w:t>
      </w:r>
    </w:p>
    <w:p w:rsidR="00F50C11" w:rsidRPr="00CD78D6" w:rsidRDefault="00F50C11" w:rsidP="00F50C11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Изменение извещения о проведении открытого конкурса в электронной форме для закупки № 0131300035724000048 от 13.05.2024г. на 13 страницах в формате </w:t>
      </w:r>
      <w:r w:rsidRPr="00CD78D6">
        <w:rPr>
          <w:rFonts w:ascii="Times New Roman" w:hAnsi="Times New Roman"/>
          <w:sz w:val="28"/>
          <w:szCs w:val="28"/>
          <w:lang w:val="en-US"/>
        </w:rPr>
        <w:t>PDF</w:t>
      </w:r>
      <w:r w:rsidRPr="00CD78D6">
        <w:rPr>
          <w:rFonts w:ascii="Times New Roman" w:hAnsi="Times New Roman"/>
          <w:sz w:val="28"/>
          <w:szCs w:val="28"/>
        </w:rPr>
        <w:t xml:space="preserve"> файла;</w:t>
      </w:r>
    </w:p>
    <w:p w:rsidR="00F50C11" w:rsidRPr="00CD78D6" w:rsidRDefault="00F50C11" w:rsidP="00F50C11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Электронный контракт, сформированный с использованием ЕИС на 7 страницах в формате </w:t>
      </w:r>
      <w:r w:rsidRPr="00CD78D6">
        <w:rPr>
          <w:rFonts w:ascii="Times New Roman" w:hAnsi="Times New Roman"/>
          <w:sz w:val="28"/>
          <w:szCs w:val="28"/>
          <w:lang w:val="en-US"/>
        </w:rPr>
        <w:t>HTML</w:t>
      </w:r>
      <w:r w:rsidRPr="00CD78D6">
        <w:rPr>
          <w:rFonts w:ascii="Times New Roman" w:hAnsi="Times New Roman"/>
          <w:sz w:val="28"/>
          <w:szCs w:val="28"/>
        </w:rPr>
        <w:t>;</w:t>
      </w:r>
    </w:p>
    <w:p w:rsidR="00F50C11" w:rsidRPr="00CD78D6" w:rsidRDefault="00F50C11" w:rsidP="00F50C11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lastRenderedPageBreak/>
        <w:t xml:space="preserve">Дополнительное соглашение №1 от 17.09.2024г к муниципальному контракту от 18.07.2024г. №2 на 3 страницах в формате </w:t>
      </w:r>
      <w:r w:rsidRPr="00CD78D6">
        <w:rPr>
          <w:rFonts w:ascii="Times New Roman" w:hAnsi="Times New Roman"/>
          <w:sz w:val="28"/>
          <w:szCs w:val="28"/>
          <w:lang w:val="en-US"/>
        </w:rPr>
        <w:t>PDF</w:t>
      </w:r>
      <w:r w:rsidRPr="00CD78D6">
        <w:rPr>
          <w:rFonts w:ascii="Times New Roman" w:hAnsi="Times New Roman"/>
          <w:sz w:val="28"/>
          <w:szCs w:val="28"/>
        </w:rPr>
        <w:t xml:space="preserve"> файла;</w:t>
      </w:r>
    </w:p>
    <w:p w:rsidR="00F50C11" w:rsidRPr="00CD78D6" w:rsidRDefault="00F50C11" w:rsidP="00F50C11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78D6">
        <w:rPr>
          <w:rFonts w:ascii="Times New Roman" w:hAnsi="Times New Roman"/>
          <w:sz w:val="28"/>
          <w:szCs w:val="28"/>
        </w:rPr>
        <w:t xml:space="preserve">Муниципальный контракт №2 от 18.07.2024г. на </w:t>
      </w:r>
      <w:r w:rsidR="00CD78D6" w:rsidRPr="00CD78D6">
        <w:rPr>
          <w:rFonts w:ascii="Times New Roman" w:hAnsi="Times New Roman"/>
          <w:sz w:val="28"/>
          <w:szCs w:val="28"/>
        </w:rPr>
        <w:t>19</w:t>
      </w:r>
      <w:r w:rsidRPr="00CD78D6">
        <w:rPr>
          <w:rFonts w:ascii="Times New Roman" w:hAnsi="Times New Roman"/>
          <w:sz w:val="28"/>
          <w:szCs w:val="28"/>
        </w:rPr>
        <w:t xml:space="preserve"> страницах в формате </w:t>
      </w:r>
      <w:r w:rsidRPr="00CD78D6">
        <w:rPr>
          <w:rFonts w:ascii="Times New Roman" w:hAnsi="Times New Roman"/>
          <w:sz w:val="28"/>
          <w:szCs w:val="28"/>
          <w:lang w:val="en-US"/>
        </w:rPr>
        <w:t>PDF</w:t>
      </w:r>
      <w:r w:rsidRPr="00CD78D6">
        <w:rPr>
          <w:rFonts w:ascii="Times New Roman" w:hAnsi="Times New Roman"/>
          <w:sz w:val="28"/>
          <w:szCs w:val="28"/>
        </w:rPr>
        <w:t xml:space="preserve"> файла.</w:t>
      </w:r>
    </w:p>
    <w:p w:rsidR="005A72B4" w:rsidRPr="00CD78D6" w:rsidRDefault="005A72B4" w:rsidP="005A72B4"/>
    <w:p w:rsidR="005A72B4" w:rsidRPr="00CD78D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CD78D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CD78D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D78D6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CD78D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CD78D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CD78D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CD78D6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CD78D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8D6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CD78D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8D6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CD78D6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CD78D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CD78D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CD78D6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CD78D6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</w:t>
      </w:r>
      <w:r w:rsidR="00CD78D6">
        <w:rPr>
          <w:rFonts w:ascii="Times New Roman" w:hAnsi="Times New Roman" w:cs="Times New Roman"/>
          <w:sz w:val="28"/>
          <w:szCs w:val="28"/>
        </w:rPr>
        <w:t>а</w:t>
      </w:r>
      <w:r w:rsidRPr="00CD78D6">
        <w:rPr>
          <w:rFonts w:ascii="Times New Roman" w:hAnsi="Times New Roman" w:cs="Times New Roman"/>
          <w:sz w:val="28"/>
          <w:szCs w:val="28"/>
        </w:rPr>
        <w:t>:</w:t>
      </w:r>
    </w:p>
    <w:p w:rsidR="00CA1FC9" w:rsidRPr="00CD78D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CD78D6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CD78D6" w:rsidRDefault="00073352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8D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7A362D" w:rsidRPr="00CD78D6">
              <w:rPr>
                <w:rFonts w:ascii="Times New Roman" w:hAnsi="Times New Roman" w:cs="Times New Roman"/>
                <w:sz w:val="28"/>
                <w:szCs w:val="28"/>
              </w:rPr>
              <w:t>Петинского</w:t>
            </w:r>
            <w:proofErr w:type="spellEnd"/>
            <w:r w:rsidRPr="00CD78D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CD78D6" w:rsidRDefault="007A362D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8D6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="00CA1FC9" w:rsidRPr="00CD7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8D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A1FC9" w:rsidRPr="00CD7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D78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1FC9" w:rsidRPr="00CD7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CD78D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8D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826A4F" w:rsidRDefault="00826A4F" w:rsidP="006D1805">
      <w:pPr>
        <w:rPr>
          <w:rFonts w:ascii="Times New Roman" w:hAnsi="Times New Roman" w:cs="Times New Roman"/>
          <w:sz w:val="28"/>
          <w:szCs w:val="28"/>
        </w:rPr>
      </w:pPr>
    </w:p>
    <w:sectPr w:rsidR="00826A4F" w:rsidSect="00047A68">
      <w:pgSz w:w="11906" w:h="16838"/>
      <w:pgMar w:top="1134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05" w:rsidRDefault="006D1805" w:rsidP="005A72B4">
      <w:pPr>
        <w:spacing w:after="0" w:line="240" w:lineRule="auto"/>
      </w:pPr>
      <w:r>
        <w:separator/>
      </w:r>
    </w:p>
  </w:endnote>
  <w:endnote w:type="continuationSeparator" w:id="0">
    <w:p w:rsidR="006D1805" w:rsidRDefault="006D1805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05" w:rsidRDefault="006D1805" w:rsidP="005A72B4">
      <w:pPr>
        <w:spacing w:after="0" w:line="240" w:lineRule="auto"/>
      </w:pPr>
      <w:r>
        <w:separator/>
      </w:r>
    </w:p>
  </w:footnote>
  <w:footnote w:type="continuationSeparator" w:id="0">
    <w:p w:rsidR="006D1805" w:rsidRDefault="006D1805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80C58"/>
    <w:multiLevelType w:val="hybridMultilevel"/>
    <w:tmpl w:val="AD622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5C3FD9"/>
    <w:multiLevelType w:val="hybridMultilevel"/>
    <w:tmpl w:val="3E72E8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3C1525"/>
    <w:multiLevelType w:val="hybridMultilevel"/>
    <w:tmpl w:val="DA8A81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DCD30E8"/>
    <w:multiLevelType w:val="hybridMultilevel"/>
    <w:tmpl w:val="E182D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5"/>
  </w:num>
  <w:num w:numId="11">
    <w:abstractNumId w:val="7"/>
  </w:num>
  <w:num w:numId="12">
    <w:abstractNumId w:val="0"/>
  </w:num>
  <w:num w:numId="13">
    <w:abstractNumId w:val="12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  <w:num w:numId="18">
    <w:abstractNumId w:val="1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3597"/>
    <w:rsid w:val="00006EE0"/>
    <w:rsid w:val="00015C50"/>
    <w:rsid w:val="00020AAA"/>
    <w:rsid w:val="00025573"/>
    <w:rsid w:val="00030668"/>
    <w:rsid w:val="00041B15"/>
    <w:rsid w:val="00042681"/>
    <w:rsid w:val="00045824"/>
    <w:rsid w:val="00046E35"/>
    <w:rsid w:val="00047A68"/>
    <w:rsid w:val="00054F42"/>
    <w:rsid w:val="000553AC"/>
    <w:rsid w:val="000677E3"/>
    <w:rsid w:val="00071C74"/>
    <w:rsid w:val="00072B5F"/>
    <w:rsid w:val="00073352"/>
    <w:rsid w:val="00076251"/>
    <w:rsid w:val="000866CB"/>
    <w:rsid w:val="00086C41"/>
    <w:rsid w:val="000873A5"/>
    <w:rsid w:val="0008781A"/>
    <w:rsid w:val="000A37A1"/>
    <w:rsid w:val="000A5185"/>
    <w:rsid w:val="000B2D73"/>
    <w:rsid w:val="000B332B"/>
    <w:rsid w:val="000B37AA"/>
    <w:rsid w:val="000C338A"/>
    <w:rsid w:val="000C4283"/>
    <w:rsid w:val="000C5006"/>
    <w:rsid w:val="000C5EA8"/>
    <w:rsid w:val="000C7BE1"/>
    <w:rsid w:val="000D3F11"/>
    <w:rsid w:val="000D6350"/>
    <w:rsid w:val="000D7665"/>
    <w:rsid w:val="000E192E"/>
    <w:rsid w:val="000E1EDF"/>
    <w:rsid w:val="000E360C"/>
    <w:rsid w:val="000E4311"/>
    <w:rsid w:val="000E7B21"/>
    <w:rsid w:val="001013EC"/>
    <w:rsid w:val="00116955"/>
    <w:rsid w:val="001307A7"/>
    <w:rsid w:val="00133F5D"/>
    <w:rsid w:val="001345FE"/>
    <w:rsid w:val="00143490"/>
    <w:rsid w:val="00151308"/>
    <w:rsid w:val="00151E31"/>
    <w:rsid w:val="001528DB"/>
    <w:rsid w:val="00163FDC"/>
    <w:rsid w:val="00164999"/>
    <w:rsid w:val="00172BD6"/>
    <w:rsid w:val="0018352C"/>
    <w:rsid w:val="001844D5"/>
    <w:rsid w:val="0018758D"/>
    <w:rsid w:val="00192DFB"/>
    <w:rsid w:val="001A56D8"/>
    <w:rsid w:val="001D337B"/>
    <w:rsid w:val="001D5AAA"/>
    <w:rsid w:val="001E42E7"/>
    <w:rsid w:val="001E453C"/>
    <w:rsid w:val="001E548E"/>
    <w:rsid w:val="001F16B6"/>
    <w:rsid w:val="001F4854"/>
    <w:rsid w:val="001F4F14"/>
    <w:rsid w:val="00211166"/>
    <w:rsid w:val="00220F4C"/>
    <w:rsid w:val="00221825"/>
    <w:rsid w:val="0023175E"/>
    <w:rsid w:val="00236991"/>
    <w:rsid w:val="00240734"/>
    <w:rsid w:val="00254095"/>
    <w:rsid w:val="00256979"/>
    <w:rsid w:val="002601CF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B6B5C"/>
    <w:rsid w:val="002C2FF2"/>
    <w:rsid w:val="002D02DD"/>
    <w:rsid w:val="002D0B8E"/>
    <w:rsid w:val="002D30AC"/>
    <w:rsid w:val="002D3EBA"/>
    <w:rsid w:val="002D475D"/>
    <w:rsid w:val="002E2EAA"/>
    <w:rsid w:val="002E5602"/>
    <w:rsid w:val="002E6760"/>
    <w:rsid w:val="002E78FE"/>
    <w:rsid w:val="002F2D27"/>
    <w:rsid w:val="002F3024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510D"/>
    <w:rsid w:val="00367FEE"/>
    <w:rsid w:val="0037584D"/>
    <w:rsid w:val="00380C4C"/>
    <w:rsid w:val="00387CB1"/>
    <w:rsid w:val="00387DDF"/>
    <w:rsid w:val="00390F7E"/>
    <w:rsid w:val="003918FA"/>
    <w:rsid w:val="00391FAB"/>
    <w:rsid w:val="003C713E"/>
    <w:rsid w:val="003D3C36"/>
    <w:rsid w:val="00400596"/>
    <w:rsid w:val="00401161"/>
    <w:rsid w:val="00401639"/>
    <w:rsid w:val="004105B3"/>
    <w:rsid w:val="00416739"/>
    <w:rsid w:val="004175C8"/>
    <w:rsid w:val="004178E9"/>
    <w:rsid w:val="00417C32"/>
    <w:rsid w:val="00420B37"/>
    <w:rsid w:val="00423E40"/>
    <w:rsid w:val="00426B87"/>
    <w:rsid w:val="00432969"/>
    <w:rsid w:val="0043337A"/>
    <w:rsid w:val="004364C5"/>
    <w:rsid w:val="004441CD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8603C"/>
    <w:rsid w:val="00495D11"/>
    <w:rsid w:val="00497909"/>
    <w:rsid w:val="004A18E2"/>
    <w:rsid w:val="004A1ED4"/>
    <w:rsid w:val="004B092B"/>
    <w:rsid w:val="004B23A9"/>
    <w:rsid w:val="004B56AD"/>
    <w:rsid w:val="004C0A4A"/>
    <w:rsid w:val="004C1474"/>
    <w:rsid w:val="004C5E3F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2F1C"/>
    <w:rsid w:val="0054779E"/>
    <w:rsid w:val="0055231D"/>
    <w:rsid w:val="00552B52"/>
    <w:rsid w:val="0056122D"/>
    <w:rsid w:val="00565E68"/>
    <w:rsid w:val="005665D7"/>
    <w:rsid w:val="005818B1"/>
    <w:rsid w:val="00584C7C"/>
    <w:rsid w:val="00587D9E"/>
    <w:rsid w:val="00590AFC"/>
    <w:rsid w:val="00596425"/>
    <w:rsid w:val="005964F4"/>
    <w:rsid w:val="005A51FF"/>
    <w:rsid w:val="005A72B4"/>
    <w:rsid w:val="005C65C0"/>
    <w:rsid w:val="005D1022"/>
    <w:rsid w:val="005D763D"/>
    <w:rsid w:val="005E36DE"/>
    <w:rsid w:val="005E55E7"/>
    <w:rsid w:val="005F4D9A"/>
    <w:rsid w:val="006005A6"/>
    <w:rsid w:val="00611723"/>
    <w:rsid w:val="00621339"/>
    <w:rsid w:val="00625D34"/>
    <w:rsid w:val="006268C4"/>
    <w:rsid w:val="00626CCC"/>
    <w:rsid w:val="00627C8B"/>
    <w:rsid w:val="006315AE"/>
    <w:rsid w:val="0063305E"/>
    <w:rsid w:val="0063520F"/>
    <w:rsid w:val="006408B1"/>
    <w:rsid w:val="00644D89"/>
    <w:rsid w:val="00664CFA"/>
    <w:rsid w:val="00665CBE"/>
    <w:rsid w:val="00671E84"/>
    <w:rsid w:val="00672D53"/>
    <w:rsid w:val="00674D45"/>
    <w:rsid w:val="00675AD9"/>
    <w:rsid w:val="006826B5"/>
    <w:rsid w:val="006861BA"/>
    <w:rsid w:val="006C1552"/>
    <w:rsid w:val="006C4BE8"/>
    <w:rsid w:val="006D1805"/>
    <w:rsid w:val="006D34FE"/>
    <w:rsid w:val="006D4AD5"/>
    <w:rsid w:val="006D6478"/>
    <w:rsid w:val="006F006F"/>
    <w:rsid w:val="006F7270"/>
    <w:rsid w:val="00714D94"/>
    <w:rsid w:val="007155C4"/>
    <w:rsid w:val="00722320"/>
    <w:rsid w:val="0072655D"/>
    <w:rsid w:val="0073103F"/>
    <w:rsid w:val="00733DD5"/>
    <w:rsid w:val="00735D04"/>
    <w:rsid w:val="00755C34"/>
    <w:rsid w:val="00765D43"/>
    <w:rsid w:val="007662DB"/>
    <w:rsid w:val="0078422E"/>
    <w:rsid w:val="00785E38"/>
    <w:rsid w:val="00787E0E"/>
    <w:rsid w:val="00794CE0"/>
    <w:rsid w:val="007A362D"/>
    <w:rsid w:val="007B226C"/>
    <w:rsid w:val="007B63B9"/>
    <w:rsid w:val="007C0BD5"/>
    <w:rsid w:val="007C1D44"/>
    <w:rsid w:val="007C351A"/>
    <w:rsid w:val="007C60F9"/>
    <w:rsid w:val="007D5E17"/>
    <w:rsid w:val="007D6001"/>
    <w:rsid w:val="007D6BED"/>
    <w:rsid w:val="007E2598"/>
    <w:rsid w:val="007F1AD5"/>
    <w:rsid w:val="007F3D88"/>
    <w:rsid w:val="007F5028"/>
    <w:rsid w:val="007F6E52"/>
    <w:rsid w:val="008044F0"/>
    <w:rsid w:val="00804D6E"/>
    <w:rsid w:val="00805DA9"/>
    <w:rsid w:val="00812E39"/>
    <w:rsid w:val="00820BFD"/>
    <w:rsid w:val="00826A4F"/>
    <w:rsid w:val="00840CEC"/>
    <w:rsid w:val="00841394"/>
    <w:rsid w:val="008457CB"/>
    <w:rsid w:val="00845CC1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26AB"/>
    <w:rsid w:val="008A378F"/>
    <w:rsid w:val="008A5A0F"/>
    <w:rsid w:val="008A7E2B"/>
    <w:rsid w:val="008C18A7"/>
    <w:rsid w:val="008E4EF0"/>
    <w:rsid w:val="00902FED"/>
    <w:rsid w:val="00903CE3"/>
    <w:rsid w:val="00903FC4"/>
    <w:rsid w:val="00906737"/>
    <w:rsid w:val="00907894"/>
    <w:rsid w:val="00914A2B"/>
    <w:rsid w:val="00923081"/>
    <w:rsid w:val="00927A17"/>
    <w:rsid w:val="00930185"/>
    <w:rsid w:val="009315CD"/>
    <w:rsid w:val="00931FBB"/>
    <w:rsid w:val="009338E6"/>
    <w:rsid w:val="00956E8C"/>
    <w:rsid w:val="00957473"/>
    <w:rsid w:val="00964067"/>
    <w:rsid w:val="0096448D"/>
    <w:rsid w:val="009A00DC"/>
    <w:rsid w:val="009A189A"/>
    <w:rsid w:val="009A2A82"/>
    <w:rsid w:val="009A2DEF"/>
    <w:rsid w:val="009A5994"/>
    <w:rsid w:val="009B13B6"/>
    <w:rsid w:val="009B2586"/>
    <w:rsid w:val="009B300C"/>
    <w:rsid w:val="009B531F"/>
    <w:rsid w:val="009B68D3"/>
    <w:rsid w:val="009D4BA9"/>
    <w:rsid w:val="009E0E4D"/>
    <w:rsid w:val="009E2AC7"/>
    <w:rsid w:val="009E50E4"/>
    <w:rsid w:val="009E5782"/>
    <w:rsid w:val="009E5FFA"/>
    <w:rsid w:val="009F1C81"/>
    <w:rsid w:val="009F4454"/>
    <w:rsid w:val="00A12CCF"/>
    <w:rsid w:val="00A1654A"/>
    <w:rsid w:val="00A22BCB"/>
    <w:rsid w:val="00A22D21"/>
    <w:rsid w:val="00A23D2A"/>
    <w:rsid w:val="00A24676"/>
    <w:rsid w:val="00A25D81"/>
    <w:rsid w:val="00A26CF6"/>
    <w:rsid w:val="00A270C8"/>
    <w:rsid w:val="00A34EA5"/>
    <w:rsid w:val="00A36236"/>
    <w:rsid w:val="00A43848"/>
    <w:rsid w:val="00A57E34"/>
    <w:rsid w:val="00A63388"/>
    <w:rsid w:val="00A6656E"/>
    <w:rsid w:val="00A72CDA"/>
    <w:rsid w:val="00A75E85"/>
    <w:rsid w:val="00A8070F"/>
    <w:rsid w:val="00AA0F26"/>
    <w:rsid w:val="00AA24C3"/>
    <w:rsid w:val="00AB3ECD"/>
    <w:rsid w:val="00AC436B"/>
    <w:rsid w:val="00AD6322"/>
    <w:rsid w:val="00AE0472"/>
    <w:rsid w:val="00AE19D5"/>
    <w:rsid w:val="00AE3292"/>
    <w:rsid w:val="00AE3F7D"/>
    <w:rsid w:val="00B04CFB"/>
    <w:rsid w:val="00B05C2B"/>
    <w:rsid w:val="00B104D9"/>
    <w:rsid w:val="00B16136"/>
    <w:rsid w:val="00B21735"/>
    <w:rsid w:val="00B23669"/>
    <w:rsid w:val="00B26ED8"/>
    <w:rsid w:val="00B30C40"/>
    <w:rsid w:val="00B334A5"/>
    <w:rsid w:val="00B34694"/>
    <w:rsid w:val="00B34C02"/>
    <w:rsid w:val="00B40EE2"/>
    <w:rsid w:val="00B42D67"/>
    <w:rsid w:val="00B45B58"/>
    <w:rsid w:val="00B54E3F"/>
    <w:rsid w:val="00B56912"/>
    <w:rsid w:val="00B60762"/>
    <w:rsid w:val="00B65575"/>
    <w:rsid w:val="00B73724"/>
    <w:rsid w:val="00B74607"/>
    <w:rsid w:val="00B900C6"/>
    <w:rsid w:val="00B96F23"/>
    <w:rsid w:val="00BA68E7"/>
    <w:rsid w:val="00BC0E35"/>
    <w:rsid w:val="00BD018C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2F49"/>
    <w:rsid w:val="00C27D88"/>
    <w:rsid w:val="00C33B25"/>
    <w:rsid w:val="00C34179"/>
    <w:rsid w:val="00C37196"/>
    <w:rsid w:val="00C50D6D"/>
    <w:rsid w:val="00C61CC5"/>
    <w:rsid w:val="00C82608"/>
    <w:rsid w:val="00C874B3"/>
    <w:rsid w:val="00C90545"/>
    <w:rsid w:val="00C90FF8"/>
    <w:rsid w:val="00C92C77"/>
    <w:rsid w:val="00C95F87"/>
    <w:rsid w:val="00CA051F"/>
    <w:rsid w:val="00CA0B32"/>
    <w:rsid w:val="00CA1FC9"/>
    <w:rsid w:val="00CA72BA"/>
    <w:rsid w:val="00CB5340"/>
    <w:rsid w:val="00CB55BB"/>
    <w:rsid w:val="00CB6567"/>
    <w:rsid w:val="00CD1B22"/>
    <w:rsid w:val="00CD78D6"/>
    <w:rsid w:val="00CE3892"/>
    <w:rsid w:val="00CE5ACC"/>
    <w:rsid w:val="00CF325E"/>
    <w:rsid w:val="00CF414E"/>
    <w:rsid w:val="00CF5EB6"/>
    <w:rsid w:val="00D05335"/>
    <w:rsid w:val="00D06680"/>
    <w:rsid w:val="00D16792"/>
    <w:rsid w:val="00D16BC1"/>
    <w:rsid w:val="00D177B2"/>
    <w:rsid w:val="00D23E9D"/>
    <w:rsid w:val="00D2678B"/>
    <w:rsid w:val="00D30752"/>
    <w:rsid w:val="00D3403B"/>
    <w:rsid w:val="00D365D1"/>
    <w:rsid w:val="00D36C51"/>
    <w:rsid w:val="00D372FA"/>
    <w:rsid w:val="00D41989"/>
    <w:rsid w:val="00D51827"/>
    <w:rsid w:val="00D52271"/>
    <w:rsid w:val="00D55FD7"/>
    <w:rsid w:val="00D560BC"/>
    <w:rsid w:val="00D616BA"/>
    <w:rsid w:val="00D656DC"/>
    <w:rsid w:val="00D71CF2"/>
    <w:rsid w:val="00D72142"/>
    <w:rsid w:val="00D724E3"/>
    <w:rsid w:val="00D90947"/>
    <w:rsid w:val="00DA457E"/>
    <w:rsid w:val="00DA598D"/>
    <w:rsid w:val="00DA7386"/>
    <w:rsid w:val="00DB24A5"/>
    <w:rsid w:val="00DB2CAE"/>
    <w:rsid w:val="00DC06D4"/>
    <w:rsid w:val="00DC4BAC"/>
    <w:rsid w:val="00DD2BBB"/>
    <w:rsid w:val="00DD306B"/>
    <w:rsid w:val="00DD5C6C"/>
    <w:rsid w:val="00DF614C"/>
    <w:rsid w:val="00E002B4"/>
    <w:rsid w:val="00E04EEB"/>
    <w:rsid w:val="00E04EFE"/>
    <w:rsid w:val="00E101D5"/>
    <w:rsid w:val="00E11DE1"/>
    <w:rsid w:val="00E12722"/>
    <w:rsid w:val="00E346DD"/>
    <w:rsid w:val="00E37ABB"/>
    <w:rsid w:val="00E4332C"/>
    <w:rsid w:val="00E50136"/>
    <w:rsid w:val="00E542C7"/>
    <w:rsid w:val="00E67F6D"/>
    <w:rsid w:val="00E73BD5"/>
    <w:rsid w:val="00E817FF"/>
    <w:rsid w:val="00E83AE9"/>
    <w:rsid w:val="00E86E98"/>
    <w:rsid w:val="00E91EAA"/>
    <w:rsid w:val="00EA5894"/>
    <w:rsid w:val="00EC066A"/>
    <w:rsid w:val="00EC1F7C"/>
    <w:rsid w:val="00EC4C3D"/>
    <w:rsid w:val="00ED3A63"/>
    <w:rsid w:val="00EE3AD0"/>
    <w:rsid w:val="00EF0258"/>
    <w:rsid w:val="00EF2836"/>
    <w:rsid w:val="00EF34BB"/>
    <w:rsid w:val="00F05831"/>
    <w:rsid w:val="00F1359D"/>
    <w:rsid w:val="00F2083C"/>
    <w:rsid w:val="00F333AB"/>
    <w:rsid w:val="00F50C11"/>
    <w:rsid w:val="00F51B84"/>
    <w:rsid w:val="00F64CAD"/>
    <w:rsid w:val="00F835C3"/>
    <w:rsid w:val="00F84418"/>
    <w:rsid w:val="00F91763"/>
    <w:rsid w:val="00F93140"/>
    <w:rsid w:val="00F93F27"/>
    <w:rsid w:val="00FA281D"/>
    <w:rsid w:val="00FB1F51"/>
    <w:rsid w:val="00FB2542"/>
    <w:rsid w:val="00FB71D7"/>
    <w:rsid w:val="00FC54AE"/>
    <w:rsid w:val="00FC5D43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2FDA6-3AC2-4773-AE29-33720BD8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7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70</cp:revision>
  <cp:lastPrinted>2023-11-23T05:49:00Z</cp:lastPrinted>
  <dcterms:created xsi:type="dcterms:W3CDTF">2023-07-28T07:42:00Z</dcterms:created>
  <dcterms:modified xsi:type="dcterms:W3CDTF">2024-11-27T10:57:00Z</dcterms:modified>
</cp:coreProperties>
</file>