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Приложение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</w:p>
    <w:p w:rsidR="00450A64" w:rsidRPr="00774951" w:rsidRDefault="0072709E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28 </w:t>
      </w:r>
      <w:r w:rsidR="00EA35F1">
        <w:rPr>
          <w:rFonts w:ascii="Times New Roman" w:hAnsi="Times New Roman" w:cs="Times New Roman"/>
          <w:sz w:val="28"/>
          <w:szCs w:val="28"/>
        </w:rPr>
        <w:t xml:space="preserve">марта 2023 </w:t>
      </w:r>
      <w:r w:rsidR="00450A64" w:rsidRPr="00774951">
        <w:rPr>
          <w:rFonts w:ascii="Times New Roman" w:hAnsi="Times New Roman" w:cs="Times New Roman"/>
          <w:sz w:val="28"/>
          <w:szCs w:val="28"/>
        </w:rPr>
        <w:t>года  №</w:t>
      </w:r>
      <w:r w:rsidR="00155E0B">
        <w:rPr>
          <w:rFonts w:ascii="Times New Roman" w:hAnsi="Times New Roman" w:cs="Times New Roman"/>
          <w:sz w:val="28"/>
          <w:szCs w:val="28"/>
        </w:rPr>
        <w:t xml:space="preserve"> 227</w:t>
      </w:r>
      <w:r w:rsidR="00EA35F1">
        <w:rPr>
          <w:rFonts w:ascii="Times New Roman" w:hAnsi="Times New Roman" w:cs="Times New Roman"/>
          <w:sz w:val="28"/>
          <w:szCs w:val="28"/>
        </w:rPr>
        <w:t xml:space="preserve">  </w:t>
      </w:r>
      <w:r w:rsidR="00450A64" w:rsidRPr="00774951">
        <w:rPr>
          <w:rFonts w:ascii="Times New Roman" w:hAnsi="Times New Roman" w:cs="Times New Roman"/>
          <w:color w:val="FFFFFF"/>
          <w:sz w:val="28"/>
          <w:szCs w:val="28"/>
        </w:rPr>
        <w:t>.</w:t>
      </w:r>
    </w:p>
    <w:p w:rsidR="00450A64" w:rsidRPr="00774951" w:rsidRDefault="00450A64" w:rsidP="00402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Воронежской области»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муниципальной программы Хохольского муниципального района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326"/>
      </w:tblGrid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6" w:type="dxa"/>
            <w:vAlign w:val="bottom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муниципальной программы</w:t>
            </w:r>
          </w:p>
        </w:tc>
        <w:tc>
          <w:tcPr>
            <w:tcW w:w="5326" w:type="dxa"/>
          </w:tcPr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отдел по строительству, архитектуре, транспорту и  ЖКХ администрации района,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ОМС», МБУ «Хохольский районный архив»,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балансодержатели недвижимого  муниципального имущества,</w:t>
            </w:r>
          </w:p>
          <w:p w:rsidR="00450A64" w:rsidRPr="00774951" w:rsidRDefault="00450A64" w:rsidP="00826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326" w:type="dxa"/>
          </w:tcPr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1. Развитие   сельского хозяйства на территории 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1.1 Развитие отрасли растениеводства;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1.2 Развитие отрасли животноводства;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1.3 Поддержка малых форм хозяйствования.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2. Комплексное развитие сельских территорий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2.1 Создание условий для обеспечения доступным и комфортным жильем сельского населения;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2.2 Создание и развитие инфраструктуры на сельских территориях. 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3. Развитие земельных отношений, муниципального имущества и экологии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3.1 Регулирование и совершенствование деятельности в сфере земельных и имущественных отношений;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3.2 Проведение экологических мероприятий на территории Хохольского муниципального района.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4. Финансовое обеспечение реализации программы: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4.1 Финансовое обеспечение деятельности ОЗОМИиЭ администрации Хохольского муниципального района Воронежской области;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4.2  Финансовое обеспечение деятельности МБУ «Центр поддержки АПК»;</w:t>
            </w:r>
          </w:p>
          <w:p w:rsidR="00450A64" w:rsidRPr="00774951" w:rsidRDefault="00450A64" w:rsidP="00C30EB1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4.3. Финансовое обеспечение деятельности Муниципального бюджетного учреждения </w:t>
            </w:r>
          </w:p>
          <w:p w:rsidR="00450A64" w:rsidRPr="00774951" w:rsidRDefault="00450A64" w:rsidP="00C30EB1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Цели муниципальной программы</w:t>
            </w: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552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 конкурентоспособности  сельского хозяйства на основе применения современных технологий.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Улучшение комфортности проживания граждан в сельской местности.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 Стимулирование инвестиционной активнос-ти в агропромышленном комплексе путем создания  благоприятных инфраструктурных условий в сельской местности.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массовых социально значимых услуг (далее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 Создание условий для эффективного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4951">
              <w:rPr>
                <w:sz w:val="28"/>
                <w:szCs w:val="28"/>
              </w:rPr>
              <w:t xml:space="preserve">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742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</w:tcPr>
          <w:p w:rsidR="00450A64" w:rsidRPr="00774951" w:rsidRDefault="00450A64" w:rsidP="00B30E7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3. Удовлетворение потребностей сельского населения в благоустроенном жилье.</w:t>
            </w:r>
          </w:p>
          <w:p w:rsidR="00450A64" w:rsidRPr="00774951" w:rsidRDefault="00450A64" w:rsidP="000654DB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  <w:p w:rsidR="00450A64" w:rsidRPr="00774951" w:rsidRDefault="00450A64" w:rsidP="005A29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5. Повышение качества оказания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2E65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6. 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использования и сохранности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C6681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7. Создание условий экологически безопасного проживания населения.</w:t>
            </w:r>
          </w:p>
          <w:p w:rsidR="00450A64" w:rsidRPr="00774951" w:rsidRDefault="00450A64" w:rsidP="00B943F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Финансовое обеспечение реализации программы.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муниципальной программы</w:t>
            </w:r>
          </w:p>
          <w:p w:rsidR="00450A64" w:rsidRPr="00774951" w:rsidRDefault="00450A64" w:rsidP="0040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8D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Ввод (приобретение) жилья для граждан, проживающих на сельских территориях (с привлечением собственных (заемных) средств граждан),</w:t>
            </w:r>
            <w:r w:rsidRPr="00774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кв.м.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реализованных проектов по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созданию и развитию инфраструктуры на сельских территориях,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ед.</w:t>
            </w:r>
          </w:p>
          <w:p w:rsidR="00450A64" w:rsidRPr="00774951" w:rsidRDefault="00450A64" w:rsidP="00D22F5B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DF5D8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%.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8. Количество проведённых экологических мероприятий на территории Хохольского муниципального района, ед.</w:t>
            </w:r>
          </w:p>
          <w:p w:rsidR="00450A64" w:rsidRPr="00774951" w:rsidRDefault="00450A64" w:rsidP="00D354E5">
            <w:pPr>
              <w:pStyle w:val="af0"/>
              <w:widowControl w:val="0"/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9.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10. Уровень выполнения плановых назначений бюджетных средств на обеспечение деятельности МБУ «Центр поддержки АПК,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11. Уровень выполнения плановых 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26" w:type="dxa"/>
          </w:tcPr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муниципальной 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:</w:t>
            </w:r>
          </w:p>
          <w:tbl>
            <w:tblPr>
              <w:tblW w:w="5191" w:type="dxa"/>
              <w:tblLayout w:type="fixed"/>
              <w:tblLook w:val="00A0"/>
            </w:tblPr>
            <w:tblGrid>
              <w:gridCol w:w="662"/>
              <w:gridCol w:w="998"/>
              <w:gridCol w:w="937"/>
              <w:gridCol w:w="866"/>
              <w:gridCol w:w="917"/>
              <w:gridCol w:w="811"/>
            </w:tblGrid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0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7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196065">
              <w:trPr>
                <w:trHeight w:val="285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195</w:t>
                  </w:r>
                  <w:r w:rsidR="00717DD8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836,5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10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435,1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72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365,9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7 </w:t>
                  </w:r>
                  <w:r w:rsidR="0019606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410,7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C00C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22 104,2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344,6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224,3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14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878,9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401,4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282,1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742,8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618,2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17 615,5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2715,8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75 377,5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5274,9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53  117,6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3573,8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1. «Развитие   сельского хозяйства на территории 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63F53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left="44" w:hanging="44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согласованию), МКУ «ЦОД ОМС».</w:t>
            </w:r>
          </w:p>
          <w:p w:rsidR="00450A64" w:rsidRPr="00774951" w:rsidRDefault="00450A64" w:rsidP="00092B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Развитие отрасли растениеводства.</w:t>
            </w:r>
          </w:p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 Развитие отрасли животноводства. </w:t>
            </w:r>
          </w:p>
          <w:p w:rsidR="00450A64" w:rsidRPr="00774951" w:rsidRDefault="00450A64" w:rsidP="00E9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 Поддержка малых форм хозяйствования.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конкурентоспособности  сельского хозяйства на основе применения современных технологий. 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BC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720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720804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1D2C86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E347E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5216A"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25216A" w:rsidP="00E347EA">
                  <w:pPr>
                    <w:jc w:val="center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25216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B84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2. «Комплексное развитие сельских территорий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0A083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согласованию). 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597B1B">
            <w:pPr>
              <w:widowControl w:val="0"/>
              <w:tabs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450A64" w:rsidRPr="00774951" w:rsidRDefault="00450A64" w:rsidP="00462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Создание и развитие инфраструктуры на сельских территориях.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BA086B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Улучшение комфортности проживания граждан в сельской местности.</w:t>
            </w:r>
          </w:p>
          <w:p w:rsidR="00450A64" w:rsidRPr="00774951" w:rsidRDefault="00450A64" w:rsidP="00BA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2218E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Удовлетворение потребностей сельского населения в благоустроенном жилье.</w:t>
            </w:r>
          </w:p>
          <w:p w:rsidR="00450A64" w:rsidRPr="00774951" w:rsidRDefault="00450A64" w:rsidP="00222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8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В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вод (приобретение) жилья для граждан, проживающих на сельских территориях (с привлечением собственных (заемных) средств граждан)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кв.м.</w:t>
            </w:r>
          </w:p>
          <w:p w:rsidR="00450A64" w:rsidRPr="00774951" w:rsidRDefault="00450A64" w:rsidP="00CE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К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оличество реализованных проектов по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созданию и развитию инфраструктуры на сельских территориях, ед.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Объемы и источники финансирования подпрограммы (в действующих ценах каждого 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C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C51310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2 472,6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4 118,5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C51310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7 </w:t>
                  </w:r>
                  <w:r w:rsidR="00995FC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410,7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562,5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708,6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C5131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2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590,8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5 618,4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2265,8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63 380,4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4824,9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41 120,5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3123,8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EF5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3.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8"/>
          <w:szCs w:val="28"/>
        </w:rPr>
        <w:t>Развитие земельных отношений, муниципального имущества и экологии Хохольского муниципального района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6D3C1D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(ОЗОМИиЭ),</w:t>
            </w:r>
            <w:r w:rsidRPr="00774951"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согласованию), балансодержатели недвижимого  муниципального имущества,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 Регулирование и совершенствование деятельности в сфере земельных и имущественных отношений.</w:t>
            </w:r>
          </w:p>
          <w:p w:rsidR="00450A64" w:rsidRPr="00774951" w:rsidRDefault="00450A64" w:rsidP="0035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Проведение экологических мероприятий на территории Хохольского муниципального района</w:t>
            </w:r>
            <w:r w:rsidRPr="00774951">
              <w:rPr>
                <w:sz w:val="26"/>
                <w:szCs w:val="26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</w:tcPr>
          <w:p w:rsidR="00450A64" w:rsidRPr="00774951" w:rsidRDefault="00450A64" w:rsidP="001D02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Повышение  качества оказания 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7426B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использова-ния и сохранности муниципального иму-щества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41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Создание условий экологически безопасного проживания населения.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1F06BC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Обеспечение актуализации реестра 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проведённых экологических мероприятий на территории Хохольского муниципального района, ед.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1A0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4.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6"/>
          <w:szCs w:val="26"/>
        </w:rPr>
        <w:t>Финансовое обеспечение реализации программы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C13E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МКУ «ЦОД ОМС», МБУ «Центр поддержки АПК», отдел по строительству, архитектуре, транспорту и  ЖКХ администрации района, </w:t>
            </w:r>
          </w:p>
          <w:p w:rsidR="00450A64" w:rsidRPr="00774951" w:rsidRDefault="00450A64" w:rsidP="00B76F59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«Хохольский районный архив»,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Финансовое обеспечение деятельности ОЗОМИиЭ администрации Хохольского муниципального района Воронежской области.</w:t>
            </w:r>
          </w:p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 Финансовое обеспечение деятельности МБУ «Центр поддержки АПК».</w:t>
            </w:r>
          </w:p>
          <w:p w:rsidR="00450A64" w:rsidRPr="00774951" w:rsidRDefault="00450A64" w:rsidP="007A6665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3. Финансовое обеспечение деятельности Муниципального бюджетного учреждения </w:t>
            </w:r>
          </w:p>
          <w:p w:rsidR="00450A64" w:rsidRPr="00774951" w:rsidRDefault="00450A64" w:rsidP="007A666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6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Финансовое обеспечение реализации подпрограммы</w:t>
            </w:r>
            <w:r w:rsidRPr="00774951">
              <w:rPr>
                <w:sz w:val="28"/>
                <w:szCs w:val="28"/>
              </w:rPr>
              <w:t>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Уровень выполнения плановых назначений бюджетных средств на обеспечение деятельности МБУ «Центр поддержки АПК», % к плану.</w:t>
            </w:r>
          </w:p>
          <w:p w:rsidR="00450A64" w:rsidRPr="00774951" w:rsidRDefault="00450A64" w:rsidP="00D35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Уровень выполнения плановых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61.9436,1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10.782,1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10.752,1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6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2B7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C76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(далее - муниципальная программа) определены на основе: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Градостроительного кодекса Российской Федерации от 29.12.2004 №190-ФЗ;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Федерального закона от 24.07.2007 №2019-ФЗ «О развитии малого и среднего предпринимательства в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15.04.20214 №316;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lastRenderedPageBreak/>
        <w:t>- 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№1083-р;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06.10.2011 №133-ОЗ «Об инновационной политике Воронежской области»;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Генерального плана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Правил землепользования и застройки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Стратегии социально-экономического развития  Хохольского муниципального района  на период до 2035 года;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- Государственной </w:t>
      </w:r>
      <w:hyperlink w:anchor="Par27" w:history="1">
        <w:r w:rsidRPr="00774951">
          <w:rPr>
            <w:rFonts w:ascii="Times New Roman" w:hAnsi="Times New Roman"/>
            <w:sz w:val="28"/>
            <w:szCs w:val="28"/>
          </w:rPr>
          <w:t>программ</w:t>
        </w:r>
      </w:hyperlink>
      <w:r w:rsidRPr="00774951">
        <w:rPr>
          <w:rFonts w:ascii="Times New Roman" w:hAnsi="Times New Roman"/>
          <w:sz w:val="28"/>
          <w:szCs w:val="28"/>
        </w:rPr>
        <w:t>ы Воронежской области «Развитие сельского хозяйства, производства пищевых продуктов и инфраструктуры агропродовольственного рынка»;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«Комплексное развитие сельских территорий».</w:t>
      </w:r>
    </w:p>
    <w:p w:rsidR="00450A64" w:rsidRPr="00774951" w:rsidRDefault="00450A64" w:rsidP="00533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533025">
      <w:pPr>
        <w:pStyle w:val="a4"/>
        <w:spacing w:before="0" w:line="240" w:lineRule="auto"/>
        <w:ind w:firstLine="540"/>
        <w:rPr>
          <w:sz w:val="28"/>
          <w:szCs w:val="28"/>
        </w:rPr>
      </w:pPr>
      <w:r w:rsidRPr="00774951">
        <w:rPr>
          <w:sz w:val="28"/>
          <w:szCs w:val="28"/>
        </w:rPr>
        <w:t>Приоритетами программы является совершенствование и создание высокоэффективного сельского хозяйства;  создание благоприятных условий для  повышения уровня и качества жизни сельского населения; создание условий для эффективного управления муниципальным имуществом и земельными  ресурсами  Хохольского муниципального района Воронежской области; создание условий экологически безопасного проживания населения результативность и эффективность использования расходования бюджетных средств.</w:t>
      </w: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Исходя из основных приоритетов муниципальной политики определены следующие цели: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1. Насыщение муниципального и регионального рынка продукцией, произведенной в районе.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2. </w:t>
      </w:r>
      <w:r w:rsidRPr="00774951">
        <w:rPr>
          <w:rFonts w:ascii="Times New Roman" w:hAnsi="Times New Roman"/>
          <w:bCs/>
          <w:sz w:val="28"/>
          <w:szCs w:val="28"/>
          <w:lang w:eastAsia="ru-RU"/>
        </w:rPr>
        <w:t xml:space="preserve">Рост  конкурентоспособности  сельского хозяйства на основе применения современных технологий.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3. Улучшение комфортности проживания граждан в сельской местности.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4.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</w:r>
    </w:p>
    <w:p w:rsidR="00450A64" w:rsidRPr="00774951" w:rsidRDefault="00450A64" w:rsidP="00173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5.  Оптимизация регламентного времени и сроков оказания </w:t>
      </w:r>
      <w:r w:rsidRPr="00774951">
        <w:rPr>
          <w:rFonts w:ascii="Times New Roman" w:hAnsi="Times New Roman"/>
          <w:sz w:val="28"/>
          <w:szCs w:val="28"/>
        </w:rPr>
        <w:t>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6.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7. Улучшение качества окружающей среды и экологических условий проживания населения.</w:t>
      </w:r>
      <w:r w:rsidRPr="00774951">
        <w:rPr>
          <w:sz w:val="28"/>
          <w:szCs w:val="28"/>
        </w:rPr>
        <w:t xml:space="preserve">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8"/>
          <w:szCs w:val="28"/>
        </w:rPr>
        <w:t>8. </w:t>
      </w:r>
      <w:r w:rsidRPr="00774951">
        <w:rPr>
          <w:rFonts w:ascii="Times New Roman" w:hAnsi="Times New Roman"/>
          <w:sz w:val="28"/>
          <w:szCs w:val="28"/>
          <w:lang w:eastAsia="ru-RU"/>
        </w:rPr>
        <w:t>Создание условий для эффективного управления</w:t>
      </w:r>
      <w:r w:rsidRPr="00774951">
        <w:rPr>
          <w:rFonts w:ascii="Times New Roman" w:hAnsi="Times New Roman"/>
          <w:sz w:val="28"/>
          <w:szCs w:val="28"/>
        </w:rPr>
        <w:t xml:space="preserve"> муниципальными </w:t>
      </w:r>
      <w:r w:rsidRPr="00774951">
        <w:rPr>
          <w:rFonts w:ascii="Times New Roman" w:hAnsi="Times New Roman"/>
          <w:sz w:val="28"/>
          <w:szCs w:val="28"/>
        </w:rPr>
        <w:lastRenderedPageBreak/>
        <w:t>финансами</w:t>
      </w:r>
      <w:r w:rsidRPr="00774951">
        <w:rPr>
          <w:rFonts w:ascii="Times New Roman" w:hAnsi="Times New Roman"/>
          <w:sz w:val="26"/>
          <w:szCs w:val="26"/>
        </w:rPr>
        <w:t>.</w:t>
      </w: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Достижение заявленных целей потребует решения следующих задач: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1. Создание условий для устойчивого развития сельского хозяйства Хохольского муниципального района.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2. Развитие   и    повышение    эффективности производства сельскохозяйственной продукции.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3. Удовлетворение потребностей сельского населения в благоустроенном жилье.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5. Повышение  качества 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6. </w:t>
      </w:r>
      <w:r w:rsidRPr="00774951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использования и сохранности муниципального имущества Хохольского муниципального района Воронежской области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7. Создание условий экологически безопасного проживания населения.</w:t>
      </w:r>
    </w:p>
    <w:p w:rsidR="00450A64" w:rsidRPr="00774951" w:rsidRDefault="00450A64" w:rsidP="009334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8. Финансовое обеспечение реализации программы.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приведены в приложении 1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Перечень основных мероприятий и мероприятий, реализуемых в рамках муниципальной программы, приведен в приложении 3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Расходы бюджета района на реализацию муниципальной программы приведены в приложении 4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приведены в приложении 5 к муниципальной программе.</w:t>
      </w: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C459BB">
      <w:pPr>
        <w:pStyle w:val="ConsPlusNormal"/>
        <w:jc w:val="both"/>
        <w:sectPr w:rsidR="00450A64" w:rsidRPr="00774951" w:rsidSect="003E47BC">
          <w:footerReference w:type="default" r:id="rId7"/>
          <w:pgSz w:w="11906" w:h="16838" w:code="9"/>
          <w:pgMar w:top="567" w:right="567" w:bottom="1134" w:left="1418" w:header="0" w:footer="0" w:gutter="0"/>
          <w:cols w:space="708"/>
          <w:docGrid w:linePitch="360"/>
        </w:sectPr>
      </w:pPr>
    </w:p>
    <w:p w:rsidR="00450A64" w:rsidRPr="00774951" w:rsidRDefault="00450A64" w:rsidP="00C459BB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1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804DF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410EC5">
      <w:pPr>
        <w:widowControl w:val="0"/>
        <w:tabs>
          <w:tab w:val="left" w:pos="0"/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Сведения о показателях (индикаторах)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и их значениях</w:t>
      </w:r>
    </w:p>
    <w:p w:rsidR="00450A64" w:rsidRPr="00774951" w:rsidRDefault="00450A64" w:rsidP="002B1F1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5299" w:type="dxa"/>
        <w:tblInd w:w="93" w:type="dxa"/>
        <w:tblLayout w:type="fixed"/>
        <w:tblLook w:val="0000"/>
      </w:tblPr>
      <w:tblGrid>
        <w:gridCol w:w="763"/>
        <w:gridCol w:w="2545"/>
        <w:gridCol w:w="1567"/>
        <w:gridCol w:w="1292"/>
        <w:gridCol w:w="876"/>
        <w:gridCol w:w="876"/>
        <w:gridCol w:w="876"/>
        <w:gridCol w:w="876"/>
        <w:gridCol w:w="876"/>
        <w:gridCol w:w="876"/>
        <w:gridCol w:w="1933"/>
        <w:gridCol w:w="1943"/>
      </w:tblGrid>
      <w:tr w:rsidR="00450A64" w:rsidRPr="00774951" w:rsidTr="000B6545">
        <w:trPr>
          <w:trHeight w:val="82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статистичес-ких работ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(индикатор) предусмотрен</w:t>
            </w:r>
          </w:p>
        </w:tc>
      </w:tr>
      <w:tr w:rsidR="00450A64" w:rsidRPr="00774951" w:rsidTr="000B6545">
        <w:trPr>
          <w:trHeight w:val="312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450A64" w:rsidRPr="00774951" w:rsidTr="000B6545">
        <w:trPr>
          <w:trHeight w:val="31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0A64" w:rsidRPr="00774951" w:rsidTr="000B6545">
        <w:trPr>
          <w:trHeight w:val="72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0B6545">
        <w:trPr>
          <w:trHeight w:val="43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0B6545">
        <w:trPr>
          <w:trHeight w:val="18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48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0B6545">
        <w:trPr>
          <w:trHeight w:val="223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6777,2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6805,1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6835,6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Развитие отрасли животноводства</w:t>
            </w:r>
          </w:p>
        </w:tc>
      </w:tr>
      <w:tr w:rsidR="00450A64" w:rsidRPr="00774951" w:rsidTr="000B6545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(фермерских) хозяйствах на 100 га сельхозугодий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1775,8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1785,9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1799,8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1813,7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0B6545">
        <w:trPr>
          <w:trHeight w:val="15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0B6545">
        <w:trPr>
          <w:trHeight w:val="12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6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0B6545">
        <w:trPr>
          <w:trHeight w:val="70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0B6545">
        <w:trPr>
          <w:trHeight w:val="16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183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76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0B6545">
        <w:trPr>
          <w:trHeight w:val="13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84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4C4C5C">
        <w:trPr>
          <w:trHeight w:val="897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0B6545">
        <w:trPr>
          <w:trHeight w:val="21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4C4C5C">
        <w:trPr>
          <w:trHeight w:val="518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0B6545">
        <w:trPr>
          <w:trHeight w:val="19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1B7EF2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50A64" w:rsidRPr="00774951" w:rsidRDefault="00450A64" w:rsidP="00030B08">
      <w:pPr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2</w:t>
      </w:r>
    </w:p>
    <w:p w:rsidR="00450A64" w:rsidRPr="00774951" w:rsidRDefault="00450A64" w:rsidP="00C70A04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030B08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A52D8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Методики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расчета показателей (индикаторов)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tbl>
      <w:tblPr>
        <w:tblW w:w="15301" w:type="dxa"/>
        <w:tblInd w:w="93" w:type="dxa"/>
        <w:tblLook w:val="0000"/>
      </w:tblPr>
      <w:tblGrid>
        <w:gridCol w:w="756"/>
        <w:gridCol w:w="3550"/>
        <w:gridCol w:w="1420"/>
        <w:gridCol w:w="5357"/>
        <w:gridCol w:w="1838"/>
        <w:gridCol w:w="2380"/>
      </w:tblGrid>
      <w:tr w:rsidR="00450A64" w:rsidRPr="00774951" w:rsidTr="004E63F5">
        <w:trPr>
          <w:trHeight w:val="223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Орган, ответственный за сбор данных для расчета показателя (индикатора)</w:t>
            </w:r>
          </w:p>
        </w:tc>
      </w:tr>
      <w:tr w:rsidR="00450A64" w:rsidRPr="00774951" w:rsidTr="004E63F5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70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4E63F5">
        <w:trPr>
          <w:trHeight w:val="573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4E63F5">
        <w:trPr>
          <w:trHeight w:val="26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(ПР1 +ПЖ1)/ (ПР2 +ПЖ2) *100,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ПР1 -  продукция растениеводства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ПЖ1 -  продукция животноводства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ПР2 -  продукция растениеводства предыдущего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ПЖ2 -  продукция животноводства предыдущего года в сопоставимых ценах,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4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4E63F5">
        <w:trPr>
          <w:trHeight w:val="34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(З*Ц1*1000)+(Св*Ц2*1000)+(М*Ц3*1000))/П/10,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- объем производства зерна текущего года,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цена реализации зерна предыдущего года (за 1 тонну),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Св - объем производства сахарной свеклы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цена реализации сахарной свеклы предыдущего года (за 1 тонну),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 - объем производства масличных культур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цена реализации масличных культур предыдущего года (за 1 тонну), руб;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пашни в сельскохозяйственных организациях и крестьянских (фермерских)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хозяйствах, га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1.2 Развитие отрасли животноводства</w:t>
            </w:r>
          </w:p>
        </w:tc>
      </w:tr>
      <w:tr w:rsidR="00450A64" w:rsidRPr="00774951" w:rsidTr="004E63F5">
        <w:trPr>
          <w:trHeight w:val="56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100 га сельхозугодий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(Мяс.*1000)*Ц1+(Мол.*1000)*Ц2+(Я*Ц3)/Пл./10,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Мяс. -объем производства основных видов скота и птицы на убой (в живом весе)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фактическая цена реализации мяса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Мол. - валовый объем производства молока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фактическая цена реализации молока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Я - объем производства яиц за отчетный период, тыс. штук;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фактическая цена реализации  яиц предыдущего года за 1 тыс. шт.,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сельскохозяйственных угодий в сельскохозяйственных организациях и крестьянско-фермерских хозяйствах, га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C459BB">
        <w:trPr>
          <w:trHeight w:val="6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районаъ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71975">
        <w:trPr>
          <w:trHeight w:val="56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E63F5">
        <w:trPr>
          <w:trHeight w:val="49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C459BB">
        <w:trPr>
          <w:trHeight w:val="70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471975">
        <w:trPr>
          <w:trHeight w:val="14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71975">
        <w:trPr>
          <w:trHeight w:val="16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E63F5">
        <w:trPr>
          <w:trHeight w:val="484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4E63F5">
        <w:trPr>
          <w:trHeight w:val="18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C459BB">
        <w:trPr>
          <w:trHeight w:val="567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C459BB">
        <w:trPr>
          <w:trHeight w:val="10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471975">
        <w:trPr>
          <w:trHeight w:val="2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У1  = (Ф1/П1)*100,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У1 - Уровень выполнения плановых назначений бюджетных средств на обеспечение деятельности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Ф1 - фактическое финансовое обеспечение деятельности 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П1 - плановое финансовое обеспечение деятельности  ОЗОМИиЭ.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471975">
        <w:trPr>
          <w:trHeight w:val="27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4E63F5">
        <w:trPr>
          <w:trHeight w:val="26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У2  = (Ф2/П2)*100,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У2 - Уровень выполнения плановых назначений бюджетных средств на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Ф2 - фактическое финансовое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П2 - плановое финансовое обеспечение деятельности  МБУ «Центр поддержки АПК.                     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4E63F5">
        <w:trPr>
          <w:trHeight w:val="31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У3  = (Ф3/П3)*100,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У3 - Уровень выполнения плановых назначений бюджетных средств на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Ф3 - фактическое финансовое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П3 - плановое финансовое обеспечение деятельности  МБУ«Хохольский районный архив».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</w:tbl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B9146E" w:rsidP="00B9146E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 xml:space="preserve">          </w:t>
      </w:r>
      <w:r w:rsidR="00450A64" w:rsidRPr="00774951">
        <w:rPr>
          <w:rFonts w:ascii="Times New Roman" w:eastAsia="Arial Unicode MS" w:hAnsi="Times New Roman"/>
          <w:sz w:val="26"/>
          <w:szCs w:val="26"/>
          <w:lang w:eastAsia="ru-RU"/>
        </w:rPr>
        <w:t>Приложение 3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55DC0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Перечень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основных мероприятий  подпрограмм и  мероприятий, реализуемых  в рамках муниципальной программы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Хохольского муниципального района Воронежской области»                                                                                                                                                                                          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15397" w:type="dxa"/>
        <w:tblInd w:w="93" w:type="dxa"/>
        <w:tblLook w:val="0000"/>
      </w:tblPr>
      <w:tblGrid>
        <w:gridCol w:w="2175"/>
        <w:gridCol w:w="2700"/>
        <w:gridCol w:w="4140"/>
        <w:gridCol w:w="1414"/>
        <w:gridCol w:w="2026"/>
        <w:gridCol w:w="2942"/>
      </w:tblGrid>
      <w:tr w:rsidR="00450A64" w:rsidRPr="00774951" w:rsidTr="00355DC0">
        <w:trPr>
          <w:trHeight w:val="138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программы, подпрограммы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реализации основного мероприятия/мероприятия &lt;1&gt; </w:t>
            </w:r>
          </w:p>
        </w:tc>
      </w:tr>
      <w:tr w:rsidR="00450A64" w:rsidRPr="00774951" w:rsidTr="00C459BB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 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B86C31">
        <w:trPr>
          <w:trHeight w:val="9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элитного семеноводства, поддержка экономически значимых программ в области растениеводства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растениеводства</w:t>
            </w:r>
          </w:p>
        </w:tc>
      </w:tr>
      <w:tr w:rsidR="00450A64" w:rsidRPr="00774951" w:rsidTr="00B86C31">
        <w:trPr>
          <w:trHeight w:val="249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племенного животноводства, молочного и мясного скотоводства ,модернизация отрасли животноводства, оказание консультационной, практической помощи и предоставления информации сельхозтоваропроизводителям района по вопросам Государственной поддержки отрасли животноводства, обеспечение санитарно-эпидемиологического благополучия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животноводства</w:t>
            </w:r>
          </w:p>
        </w:tc>
      </w:tr>
      <w:tr w:rsidR="00450A64" w:rsidRPr="00774951" w:rsidTr="00B86C31">
        <w:trPr>
          <w:trHeight w:val="16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консультационной, практической помощи и предоставления информации крестьянским (фермерским) хозяйствам района и гражданам, ведущим личное подсобное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объёма Государственной поддержки малым формам хозяйствования</w:t>
            </w:r>
          </w:p>
        </w:tc>
      </w:tr>
      <w:tr w:rsidR="00450A64" w:rsidRPr="00774951" w:rsidTr="00B86C31">
        <w:trPr>
          <w:trHeight w:val="6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E93B4F">
        <w:trPr>
          <w:trHeight w:val="209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 (приобретение) жилья гражданам, проживающим на сельских территориях, за счет средств федерального, областного и районного бюджетов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Удовлетворение потребностей сельского населения в благоустроенном жилье</w:t>
            </w:r>
          </w:p>
        </w:tc>
      </w:tr>
      <w:tr w:rsidR="00450A64" w:rsidRPr="00774951" w:rsidTr="004E7325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2.2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Реализация  проектов по созданию и развитию инфраструктуры на сельских территориях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AA0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комплексного обустрой-ства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B86C31">
        <w:trPr>
          <w:trHeight w:val="540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E404C0">
        <w:trPr>
          <w:trHeight w:val="30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в сфере земельных и имущественных отношений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4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Оптимизация    регла-ментного времени и сроков оказания </w:t>
            </w:r>
            <w:r w:rsidRPr="00774951">
              <w:rPr>
                <w:rFonts w:ascii="Times New Roman" w:hAnsi="Times New Roman"/>
                <w:sz w:val="24"/>
                <w:szCs w:val="24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СЗУ.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Повышение эффектив-ности использования и сохранности муниципаль-ного имущества Хохоль-ского муниципального района Воронежской области.</w:t>
            </w:r>
          </w:p>
        </w:tc>
      </w:tr>
      <w:tr w:rsidR="00450A64" w:rsidRPr="00774951" w:rsidTr="00E404C0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окружающей среды и экологических условий проживания населения.</w:t>
            </w:r>
          </w:p>
        </w:tc>
      </w:tr>
      <w:tr w:rsidR="00450A64" w:rsidRPr="00774951" w:rsidTr="00B86C31">
        <w:trPr>
          <w:trHeight w:val="46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4. Финансовое обеспечение реализации программы</w:t>
            </w:r>
          </w:p>
        </w:tc>
      </w:tr>
      <w:tr w:rsidR="00450A64" w:rsidRPr="00774951" w:rsidTr="00E93B4F">
        <w:trPr>
          <w:trHeight w:val="250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ОЗОМИиЭ администрации Хохольского муниципального района Воронежской области</w:t>
            </w:r>
          </w:p>
        </w:tc>
      </w:tr>
      <w:tr w:rsidR="00450A64" w:rsidRPr="00774951" w:rsidTr="00E93B4F">
        <w:trPr>
          <w:trHeight w:val="140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 «Центр поддержки АПК»</w:t>
            </w:r>
          </w:p>
        </w:tc>
      </w:tr>
      <w:tr w:rsidR="00450A64" w:rsidRPr="00774951" w:rsidTr="00E93B4F">
        <w:trPr>
          <w:trHeight w:val="1841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МБУ«Хохольский районный архив</w:t>
            </w:r>
          </w:p>
        </w:tc>
      </w:tr>
    </w:tbl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4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   района Воронежской области»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Расходы бюджета Хохольского муниципального района на реализацию  муниципальной программы                                                                                                                                                                                                                                    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495" w:type="dxa"/>
        <w:tblInd w:w="-72" w:type="dxa"/>
        <w:tblLayout w:type="fixed"/>
        <w:tblLook w:val="0000"/>
      </w:tblPr>
      <w:tblGrid>
        <w:gridCol w:w="1635"/>
        <w:gridCol w:w="2520"/>
        <w:gridCol w:w="2520"/>
        <w:gridCol w:w="1240"/>
        <w:gridCol w:w="1280"/>
        <w:gridCol w:w="1260"/>
        <w:gridCol w:w="1260"/>
        <w:gridCol w:w="1260"/>
        <w:gridCol w:w="1300"/>
        <w:gridCol w:w="1220"/>
      </w:tblGrid>
      <w:tr w:rsidR="00450A64" w:rsidRPr="00774951" w:rsidTr="00C77CDF">
        <w:trPr>
          <w:trHeight w:val="105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бюджета Хохольского муниципального района (далее - ГРБС)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бюджета, тыс. руб.</w:t>
            </w:r>
          </w:p>
        </w:tc>
      </w:tr>
      <w:tr w:rsidR="00450A64" w:rsidRPr="00774951" w:rsidTr="00C77CDF">
        <w:trPr>
          <w:trHeight w:val="10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450A64" w:rsidRPr="00774951" w:rsidTr="00C77CDF">
        <w:trPr>
          <w:trHeight w:val="5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сельского хозяйства, земельных отношений, муниципального имущества и экологии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3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недвижимого муниципального имущества 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1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A21D83">
        <w:trPr>
          <w:trHeight w:val="31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153CC2">
        <w:trPr>
          <w:trHeight w:val="96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6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153CC2">
        <w:trPr>
          <w:trHeight w:val="72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0F4814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28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2.2.2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культурой и адаптивным спортом для лиц с ограниченными возможностями здоровья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района Воронежской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проектам: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Размещение площадок накопления твердых коммунальных отходов на территории Хохольского городского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9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8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площадок накопления твердых коммунальных отходов в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земельных отношений, муниципального имущества и экологии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3.2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экологических мероприятий на территории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6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</w:tbl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5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 xml:space="preserve">«Развитие сельского хозяйства, земельных отношений, муниципального имущества и экологии Хохольского 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>муниципального района Воронежской области»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255" w:type="dxa"/>
        <w:tblInd w:w="93" w:type="dxa"/>
        <w:tblLayout w:type="fixed"/>
        <w:tblLook w:val="0000"/>
      </w:tblPr>
      <w:tblGrid>
        <w:gridCol w:w="1815"/>
        <w:gridCol w:w="2880"/>
        <w:gridCol w:w="1980"/>
        <w:gridCol w:w="1300"/>
        <w:gridCol w:w="1220"/>
        <w:gridCol w:w="1080"/>
        <w:gridCol w:w="1300"/>
        <w:gridCol w:w="1220"/>
        <w:gridCol w:w="1200"/>
        <w:gridCol w:w="1260"/>
      </w:tblGrid>
      <w:tr w:rsidR="00450A64" w:rsidRPr="00774951" w:rsidTr="003071DC">
        <w:trPr>
          <w:trHeight w:val="90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8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 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 г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195</w:t>
            </w:r>
            <w:r w:rsidR="007731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836,5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BB36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2 104,2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742,8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17 615,5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75 377,5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53 117,6</w:t>
            </w:r>
          </w:p>
        </w:tc>
      </w:tr>
      <w:tr w:rsidR="00450A64" w:rsidRPr="00774951" w:rsidTr="003071DC">
        <w:trPr>
          <w:trHeight w:val="60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EA35F1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435,1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344,6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2 715,8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5 274,9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3 573,8</w:t>
            </w:r>
          </w:p>
        </w:tc>
      </w:tr>
      <w:tr w:rsidR="00450A64" w:rsidRPr="00774951" w:rsidTr="003071DC">
        <w:trPr>
          <w:trHeight w:val="64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6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2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юридические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="000260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2 472,6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0A1B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562,5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5 618,4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63 380,4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41 120,5</w:t>
            </w:r>
          </w:p>
        </w:tc>
      </w:tr>
      <w:tr w:rsidR="00450A64" w:rsidRPr="00774951" w:rsidTr="003071DC">
        <w:trPr>
          <w:trHeight w:val="64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535,3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4 118,5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708,6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4 824,9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3 123,8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A1B0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2 347,2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576,4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</w:tr>
      <w:tr w:rsidR="00450A64" w:rsidRPr="00774951" w:rsidTr="003071DC">
        <w:trPr>
          <w:trHeight w:val="6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447,4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581,2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7FF9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37FF9" w:rsidP="00737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523F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100 </w:t>
            </w:r>
            <w:r w:rsidR="005919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r w:rsidR="005919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58 720,4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36 460,5</w:t>
            </w:r>
          </w:p>
        </w:tc>
      </w:tr>
      <w:tr w:rsidR="00450A64" w:rsidRPr="00774951" w:rsidTr="003071DC">
        <w:trPr>
          <w:trHeight w:val="37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89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3 906,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59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49 277,1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35 336,5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537,3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871,5</w:t>
            </w:r>
          </w:p>
        </w:tc>
      </w:tr>
      <w:tr w:rsidR="00450A64" w:rsidRPr="00774951" w:rsidTr="00591912">
        <w:trPr>
          <w:trHeight w:val="30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91912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направление 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93 871,1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83 715,1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3 425,7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Благоустройство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6.254,3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3.986,1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5.462,3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3.906,4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3.679,3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1.999,9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3.111,9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335.9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Размещение площадок накопления твердых коммунальных отходов на территории Хохольского городского поселения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1.999,9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1.999,9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в 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2.2.2.3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1.986,2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1.986,2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1.986,2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DF3949">
        <w:trPr>
          <w:trHeight w:val="862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ММА 3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Развитие земельных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отношений, муниципального имущества и экологии Хохольского муниципального района</w:t>
            </w:r>
          </w:p>
          <w:p w:rsidR="00B841BE" w:rsidRPr="00774951" w:rsidRDefault="00B841BE" w:rsidP="00716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9.104,2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733AEA">
        <w:trPr>
          <w:trHeight w:val="5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</w:p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733AEA">
        <w:trPr>
          <w:trHeight w:val="407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733AEA">
        <w:trPr>
          <w:trHeight w:val="427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3.2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15FA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733AEA">
        <w:trPr>
          <w:trHeight w:val="7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ПОДРОГРАММА 4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4.1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ОЗОМИиЭ администрации Хохольского муниципального района Воронежской области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6D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6D606C">
        <w:trPr>
          <w:trHeight w:val="46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естны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«Центр поддержки АПК»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3.446,3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841BE" w:rsidRPr="00774951" w:rsidTr="003071DC">
        <w:trPr>
          <w:trHeight w:val="43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3.4446,3</w:t>
            </w:r>
            <w:r w:rsidR="00470003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«Хохольский районный архив»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</w:tr>
      <w:tr w:rsidR="00B841BE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50A64" w:rsidRPr="00F94536" w:rsidSect="00335280">
      <w:pgSz w:w="16838" w:h="11906" w:orient="landscape" w:code="9"/>
      <w:pgMar w:top="1418" w:right="567" w:bottom="567" w:left="1134" w:header="1194" w:footer="125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95" w:rsidRDefault="00677D95">
      <w:pPr>
        <w:spacing w:after="0" w:line="240" w:lineRule="auto"/>
      </w:pPr>
      <w:r>
        <w:separator/>
      </w:r>
    </w:p>
  </w:endnote>
  <w:endnote w:type="continuationSeparator" w:id="0">
    <w:p w:rsidR="00677D95" w:rsidRDefault="00677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3F7" w:rsidRPr="007D62BC" w:rsidRDefault="002523F7" w:rsidP="003E47BC">
    <w:pPr>
      <w:pStyle w:val="a9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95" w:rsidRDefault="00677D95">
      <w:pPr>
        <w:spacing w:after="0" w:line="240" w:lineRule="auto"/>
      </w:pPr>
      <w:r>
        <w:separator/>
      </w:r>
    </w:p>
  </w:footnote>
  <w:footnote w:type="continuationSeparator" w:id="0">
    <w:p w:rsidR="00677D95" w:rsidRDefault="00677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0EAAE8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.%2."/>
      <w:lvlJc w:val="left"/>
      <w:rPr>
        <w:rFonts w:cs="Times New Roman"/>
        <w:sz w:val="22"/>
        <w:szCs w:val="22"/>
      </w:rPr>
    </w:lvl>
  </w:abstractNum>
  <w:abstractNum w:abstractNumId="1">
    <w:nsid w:val="0D4D0799"/>
    <w:multiLevelType w:val="hybridMultilevel"/>
    <w:tmpl w:val="91864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B54D4B"/>
    <w:multiLevelType w:val="hybridMultilevel"/>
    <w:tmpl w:val="D2FC9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8B6640"/>
    <w:multiLevelType w:val="multilevel"/>
    <w:tmpl w:val="8214968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B34"/>
    <w:rsid w:val="00006AC7"/>
    <w:rsid w:val="000241A2"/>
    <w:rsid w:val="00026084"/>
    <w:rsid w:val="00030B08"/>
    <w:rsid w:val="00032BC5"/>
    <w:rsid w:val="000540C1"/>
    <w:rsid w:val="000654DB"/>
    <w:rsid w:val="00065508"/>
    <w:rsid w:val="00065F87"/>
    <w:rsid w:val="00070096"/>
    <w:rsid w:val="00071D19"/>
    <w:rsid w:val="000727A1"/>
    <w:rsid w:val="0008452F"/>
    <w:rsid w:val="00090824"/>
    <w:rsid w:val="00092BD2"/>
    <w:rsid w:val="000A0838"/>
    <w:rsid w:val="000A1B0D"/>
    <w:rsid w:val="000B3C27"/>
    <w:rsid w:val="000B6545"/>
    <w:rsid w:val="000C43D5"/>
    <w:rsid w:val="000C6B34"/>
    <w:rsid w:val="000D0CE5"/>
    <w:rsid w:val="000D266D"/>
    <w:rsid w:val="000F2906"/>
    <w:rsid w:val="000F4814"/>
    <w:rsid w:val="00101D39"/>
    <w:rsid w:val="00104180"/>
    <w:rsid w:val="00104430"/>
    <w:rsid w:val="00104A15"/>
    <w:rsid w:val="00107DF4"/>
    <w:rsid w:val="00114A21"/>
    <w:rsid w:val="00127298"/>
    <w:rsid w:val="00147B98"/>
    <w:rsid w:val="001503AE"/>
    <w:rsid w:val="00151AAE"/>
    <w:rsid w:val="00153CC2"/>
    <w:rsid w:val="00153DAD"/>
    <w:rsid w:val="00155533"/>
    <w:rsid w:val="00155BF8"/>
    <w:rsid w:val="00155E0B"/>
    <w:rsid w:val="00161C25"/>
    <w:rsid w:val="001642BA"/>
    <w:rsid w:val="00164BF2"/>
    <w:rsid w:val="0016773F"/>
    <w:rsid w:val="00173360"/>
    <w:rsid w:val="0017361B"/>
    <w:rsid w:val="00173F41"/>
    <w:rsid w:val="0018031F"/>
    <w:rsid w:val="00180BB4"/>
    <w:rsid w:val="00187473"/>
    <w:rsid w:val="00196065"/>
    <w:rsid w:val="001A08F5"/>
    <w:rsid w:val="001A4993"/>
    <w:rsid w:val="001B7EF2"/>
    <w:rsid w:val="001B7F91"/>
    <w:rsid w:val="001C630D"/>
    <w:rsid w:val="001D028F"/>
    <w:rsid w:val="001D2C86"/>
    <w:rsid w:val="001D39E9"/>
    <w:rsid w:val="001E6C25"/>
    <w:rsid w:val="001F06BC"/>
    <w:rsid w:val="001F13BF"/>
    <w:rsid w:val="00204E67"/>
    <w:rsid w:val="002073AB"/>
    <w:rsid w:val="002101E8"/>
    <w:rsid w:val="00221755"/>
    <w:rsid w:val="0022218E"/>
    <w:rsid w:val="00241CC7"/>
    <w:rsid w:val="00246F21"/>
    <w:rsid w:val="00247C89"/>
    <w:rsid w:val="0025216A"/>
    <w:rsid w:val="002523F7"/>
    <w:rsid w:val="002544FA"/>
    <w:rsid w:val="00261499"/>
    <w:rsid w:val="00263212"/>
    <w:rsid w:val="002658A5"/>
    <w:rsid w:val="00266C9E"/>
    <w:rsid w:val="002705DE"/>
    <w:rsid w:val="00271D20"/>
    <w:rsid w:val="00272D96"/>
    <w:rsid w:val="00280EB9"/>
    <w:rsid w:val="00285948"/>
    <w:rsid w:val="0028743B"/>
    <w:rsid w:val="002948B8"/>
    <w:rsid w:val="002A33D2"/>
    <w:rsid w:val="002A4E9E"/>
    <w:rsid w:val="002A5477"/>
    <w:rsid w:val="002B1F1D"/>
    <w:rsid w:val="002B757B"/>
    <w:rsid w:val="002B7C4C"/>
    <w:rsid w:val="002C4170"/>
    <w:rsid w:val="002E52FA"/>
    <w:rsid w:val="002E6517"/>
    <w:rsid w:val="002E68D4"/>
    <w:rsid w:val="002F2A31"/>
    <w:rsid w:val="002F3ABF"/>
    <w:rsid w:val="002F4067"/>
    <w:rsid w:val="002F4B0B"/>
    <w:rsid w:val="002F545A"/>
    <w:rsid w:val="00306701"/>
    <w:rsid w:val="00306C34"/>
    <w:rsid w:val="003071DC"/>
    <w:rsid w:val="00317B0E"/>
    <w:rsid w:val="00330543"/>
    <w:rsid w:val="00330A1D"/>
    <w:rsid w:val="0033355E"/>
    <w:rsid w:val="00335280"/>
    <w:rsid w:val="00343E6C"/>
    <w:rsid w:val="00345115"/>
    <w:rsid w:val="00347C8B"/>
    <w:rsid w:val="0035166C"/>
    <w:rsid w:val="00352074"/>
    <w:rsid w:val="0035311A"/>
    <w:rsid w:val="0035350F"/>
    <w:rsid w:val="00355DC0"/>
    <w:rsid w:val="003606B4"/>
    <w:rsid w:val="00363575"/>
    <w:rsid w:val="003653E8"/>
    <w:rsid w:val="00370E0B"/>
    <w:rsid w:val="00373FF2"/>
    <w:rsid w:val="003744C5"/>
    <w:rsid w:val="00376687"/>
    <w:rsid w:val="00380AD2"/>
    <w:rsid w:val="003A13B7"/>
    <w:rsid w:val="003A1674"/>
    <w:rsid w:val="003A3004"/>
    <w:rsid w:val="003A747C"/>
    <w:rsid w:val="003C234F"/>
    <w:rsid w:val="003C3C5D"/>
    <w:rsid w:val="003C609A"/>
    <w:rsid w:val="003C6E28"/>
    <w:rsid w:val="003E47BC"/>
    <w:rsid w:val="003F2BC9"/>
    <w:rsid w:val="004022D9"/>
    <w:rsid w:val="00403BAB"/>
    <w:rsid w:val="00404E8D"/>
    <w:rsid w:val="00406CDF"/>
    <w:rsid w:val="00410D7B"/>
    <w:rsid w:val="00410EC5"/>
    <w:rsid w:val="00412B2C"/>
    <w:rsid w:val="00423371"/>
    <w:rsid w:val="00423B38"/>
    <w:rsid w:val="00431FDC"/>
    <w:rsid w:val="00433733"/>
    <w:rsid w:val="004477E4"/>
    <w:rsid w:val="00450A64"/>
    <w:rsid w:val="00460E76"/>
    <w:rsid w:val="004611DB"/>
    <w:rsid w:val="00461348"/>
    <w:rsid w:val="00462FC1"/>
    <w:rsid w:val="004633DE"/>
    <w:rsid w:val="00464D12"/>
    <w:rsid w:val="00470003"/>
    <w:rsid w:val="00471975"/>
    <w:rsid w:val="00471C9A"/>
    <w:rsid w:val="00485E06"/>
    <w:rsid w:val="004865E7"/>
    <w:rsid w:val="004910DE"/>
    <w:rsid w:val="00491C12"/>
    <w:rsid w:val="00496E97"/>
    <w:rsid w:val="004A0039"/>
    <w:rsid w:val="004A2595"/>
    <w:rsid w:val="004A7CC3"/>
    <w:rsid w:val="004C00C4"/>
    <w:rsid w:val="004C142E"/>
    <w:rsid w:val="004C3EFC"/>
    <w:rsid w:val="004C47A8"/>
    <w:rsid w:val="004C4C5C"/>
    <w:rsid w:val="004C7771"/>
    <w:rsid w:val="004D1315"/>
    <w:rsid w:val="004D2DD3"/>
    <w:rsid w:val="004D6CD0"/>
    <w:rsid w:val="004E63F5"/>
    <w:rsid w:val="004E7325"/>
    <w:rsid w:val="004F6BF6"/>
    <w:rsid w:val="00507EE6"/>
    <w:rsid w:val="00514584"/>
    <w:rsid w:val="00533025"/>
    <w:rsid w:val="005438AF"/>
    <w:rsid w:val="00544BE5"/>
    <w:rsid w:val="0054593D"/>
    <w:rsid w:val="00552FF7"/>
    <w:rsid w:val="00570761"/>
    <w:rsid w:val="00572689"/>
    <w:rsid w:val="00577E49"/>
    <w:rsid w:val="00580624"/>
    <w:rsid w:val="00582AEA"/>
    <w:rsid w:val="00590D46"/>
    <w:rsid w:val="00591912"/>
    <w:rsid w:val="00592ECB"/>
    <w:rsid w:val="00597B1B"/>
    <w:rsid w:val="005A2986"/>
    <w:rsid w:val="005B631C"/>
    <w:rsid w:val="005D5519"/>
    <w:rsid w:val="00602069"/>
    <w:rsid w:val="006067D4"/>
    <w:rsid w:val="0062031D"/>
    <w:rsid w:val="00620E58"/>
    <w:rsid w:val="0062437B"/>
    <w:rsid w:val="006310E1"/>
    <w:rsid w:val="00643BF7"/>
    <w:rsid w:val="00664EBC"/>
    <w:rsid w:val="00672FD7"/>
    <w:rsid w:val="00676377"/>
    <w:rsid w:val="00677D95"/>
    <w:rsid w:val="00694639"/>
    <w:rsid w:val="006B33D5"/>
    <w:rsid w:val="006C0EED"/>
    <w:rsid w:val="006C25DB"/>
    <w:rsid w:val="006C7A1E"/>
    <w:rsid w:val="006D3C1D"/>
    <w:rsid w:val="006D606C"/>
    <w:rsid w:val="006D7C4B"/>
    <w:rsid w:val="006E106D"/>
    <w:rsid w:val="006E21FE"/>
    <w:rsid w:val="006E62D2"/>
    <w:rsid w:val="006F1196"/>
    <w:rsid w:val="006F16BD"/>
    <w:rsid w:val="006F36F7"/>
    <w:rsid w:val="006F4145"/>
    <w:rsid w:val="007004EC"/>
    <w:rsid w:val="00716641"/>
    <w:rsid w:val="007166FD"/>
    <w:rsid w:val="00717DD8"/>
    <w:rsid w:val="00720804"/>
    <w:rsid w:val="0072709E"/>
    <w:rsid w:val="00730BA1"/>
    <w:rsid w:val="00733AEA"/>
    <w:rsid w:val="00737FF9"/>
    <w:rsid w:val="0074108E"/>
    <w:rsid w:val="007426BE"/>
    <w:rsid w:val="00743815"/>
    <w:rsid w:val="007441A9"/>
    <w:rsid w:val="007541F0"/>
    <w:rsid w:val="007549A3"/>
    <w:rsid w:val="00764F42"/>
    <w:rsid w:val="00771C3B"/>
    <w:rsid w:val="0077310A"/>
    <w:rsid w:val="00773199"/>
    <w:rsid w:val="00774951"/>
    <w:rsid w:val="00777417"/>
    <w:rsid w:val="00781D5A"/>
    <w:rsid w:val="007905AC"/>
    <w:rsid w:val="00794250"/>
    <w:rsid w:val="007944A8"/>
    <w:rsid w:val="0079496A"/>
    <w:rsid w:val="00795F45"/>
    <w:rsid w:val="00796915"/>
    <w:rsid w:val="007A2CFF"/>
    <w:rsid w:val="007A6665"/>
    <w:rsid w:val="007B1247"/>
    <w:rsid w:val="007C3673"/>
    <w:rsid w:val="007C659F"/>
    <w:rsid w:val="007D508B"/>
    <w:rsid w:val="007D5ED4"/>
    <w:rsid w:val="007D62BC"/>
    <w:rsid w:val="007E0013"/>
    <w:rsid w:val="007F064E"/>
    <w:rsid w:val="007F494E"/>
    <w:rsid w:val="007F651B"/>
    <w:rsid w:val="00804DFC"/>
    <w:rsid w:val="00807452"/>
    <w:rsid w:val="00813BB0"/>
    <w:rsid w:val="00820054"/>
    <w:rsid w:val="00824C4C"/>
    <w:rsid w:val="008268F0"/>
    <w:rsid w:val="008324A4"/>
    <w:rsid w:val="00833F96"/>
    <w:rsid w:val="008430E9"/>
    <w:rsid w:val="00844E6E"/>
    <w:rsid w:val="008457A7"/>
    <w:rsid w:val="00847C96"/>
    <w:rsid w:val="0085307F"/>
    <w:rsid w:val="008554CB"/>
    <w:rsid w:val="00861F38"/>
    <w:rsid w:val="008757D0"/>
    <w:rsid w:val="00875812"/>
    <w:rsid w:val="008962ED"/>
    <w:rsid w:val="008A56FA"/>
    <w:rsid w:val="008A60BC"/>
    <w:rsid w:val="008C1EEA"/>
    <w:rsid w:val="008C2DA0"/>
    <w:rsid w:val="008C6A63"/>
    <w:rsid w:val="008D094D"/>
    <w:rsid w:val="008D52FB"/>
    <w:rsid w:val="008F7EFD"/>
    <w:rsid w:val="00900910"/>
    <w:rsid w:val="00905211"/>
    <w:rsid w:val="00914014"/>
    <w:rsid w:val="00920466"/>
    <w:rsid w:val="00920889"/>
    <w:rsid w:val="00921A28"/>
    <w:rsid w:val="00923F35"/>
    <w:rsid w:val="00927F5A"/>
    <w:rsid w:val="009305A5"/>
    <w:rsid w:val="00933444"/>
    <w:rsid w:val="00934822"/>
    <w:rsid w:val="00936E7F"/>
    <w:rsid w:val="00936F5E"/>
    <w:rsid w:val="00950D4D"/>
    <w:rsid w:val="0095152F"/>
    <w:rsid w:val="00954AEE"/>
    <w:rsid w:val="00956412"/>
    <w:rsid w:val="00960D88"/>
    <w:rsid w:val="00974554"/>
    <w:rsid w:val="00983CB9"/>
    <w:rsid w:val="00993E52"/>
    <w:rsid w:val="00995FC0"/>
    <w:rsid w:val="00997A7D"/>
    <w:rsid w:val="009C3830"/>
    <w:rsid w:val="009C58F7"/>
    <w:rsid w:val="009C5B05"/>
    <w:rsid w:val="009E04BE"/>
    <w:rsid w:val="009F4241"/>
    <w:rsid w:val="00A02A24"/>
    <w:rsid w:val="00A0652C"/>
    <w:rsid w:val="00A177FE"/>
    <w:rsid w:val="00A21AAE"/>
    <w:rsid w:val="00A21D83"/>
    <w:rsid w:val="00A2292E"/>
    <w:rsid w:val="00A2508D"/>
    <w:rsid w:val="00A251CB"/>
    <w:rsid w:val="00A33374"/>
    <w:rsid w:val="00A33DDA"/>
    <w:rsid w:val="00A37C01"/>
    <w:rsid w:val="00A51E3A"/>
    <w:rsid w:val="00A52D85"/>
    <w:rsid w:val="00A55FE3"/>
    <w:rsid w:val="00A60C46"/>
    <w:rsid w:val="00A6188F"/>
    <w:rsid w:val="00A619D2"/>
    <w:rsid w:val="00A81F96"/>
    <w:rsid w:val="00A8351F"/>
    <w:rsid w:val="00A837AB"/>
    <w:rsid w:val="00AA00A9"/>
    <w:rsid w:val="00AA1835"/>
    <w:rsid w:val="00AA7087"/>
    <w:rsid w:val="00AC021F"/>
    <w:rsid w:val="00AC2DD9"/>
    <w:rsid w:val="00AC64DC"/>
    <w:rsid w:val="00AD10F5"/>
    <w:rsid w:val="00AE64B0"/>
    <w:rsid w:val="00AF2AA5"/>
    <w:rsid w:val="00B049B4"/>
    <w:rsid w:val="00B1121B"/>
    <w:rsid w:val="00B12603"/>
    <w:rsid w:val="00B24622"/>
    <w:rsid w:val="00B30E73"/>
    <w:rsid w:val="00B373F5"/>
    <w:rsid w:val="00B47A93"/>
    <w:rsid w:val="00B54AB0"/>
    <w:rsid w:val="00B60C12"/>
    <w:rsid w:val="00B76F59"/>
    <w:rsid w:val="00B80BCA"/>
    <w:rsid w:val="00B83DA8"/>
    <w:rsid w:val="00B83F03"/>
    <w:rsid w:val="00B83FAE"/>
    <w:rsid w:val="00B841BE"/>
    <w:rsid w:val="00B848D3"/>
    <w:rsid w:val="00B86C31"/>
    <w:rsid w:val="00B90A62"/>
    <w:rsid w:val="00B9146E"/>
    <w:rsid w:val="00B943F4"/>
    <w:rsid w:val="00B94E7C"/>
    <w:rsid w:val="00BA086B"/>
    <w:rsid w:val="00BB3655"/>
    <w:rsid w:val="00BC3122"/>
    <w:rsid w:val="00BC4BC5"/>
    <w:rsid w:val="00BD06C5"/>
    <w:rsid w:val="00BD26F7"/>
    <w:rsid w:val="00BE7697"/>
    <w:rsid w:val="00BF0965"/>
    <w:rsid w:val="00C01011"/>
    <w:rsid w:val="00C12956"/>
    <w:rsid w:val="00C223E5"/>
    <w:rsid w:val="00C24D55"/>
    <w:rsid w:val="00C30EB1"/>
    <w:rsid w:val="00C3667F"/>
    <w:rsid w:val="00C37C70"/>
    <w:rsid w:val="00C419D4"/>
    <w:rsid w:val="00C459BB"/>
    <w:rsid w:val="00C51310"/>
    <w:rsid w:val="00C53443"/>
    <w:rsid w:val="00C54173"/>
    <w:rsid w:val="00C552AA"/>
    <w:rsid w:val="00C55682"/>
    <w:rsid w:val="00C65DC8"/>
    <w:rsid w:val="00C667D4"/>
    <w:rsid w:val="00C6681A"/>
    <w:rsid w:val="00C70A04"/>
    <w:rsid w:val="00C7631D"/>
    <w:rsid w:val="00C76750"/>
    <w:rsid w:val="00C77CDF"/>
    <w:rsid w:val="00C83385"/>
    <w:rsid w:val="00C85550"/>
    <w:rsid w:val="00CB031D"/>
    <w:rsid w:val="00CB0952"/>
    <w:rsid w:val="00CC2FCC"/>
    <w:rsid w:val="00CC7B65"/>
    <w:rsid w:val="00CD78E1"/>
    <w:rsid w:val="00CE132B"/>
    <w:rsid w:val="00CE150B"/>
    <w:rsid w:val="00CF334D"/>
    <w:rsid w:val="00CF43A9"/>
    <w:rsid w:val="00CF6088"/>
    <w:rsid w:val="00D053E6"/>
    <w:rsid w:val="00D10149"/>
    <w:rsid w:val="00D15FAA"/>
    <w:rsid w:val="00D22F5B"/>
    <w:rsid w:val="00D27EEF"/>
    <w:rsid w:val="00D354E5"/>
    <w:rsid w:val="00D359A5"/>
    <w:rsid w:val="00D36ADD"/>
    <w:rsid w:val="00D36C4B"/>
    <w:rsid w:val="00D40103"/>
    <w:rsid w:val="00D40146"/>
    <w:rsid w:val="00D509CB"/>
    <w:rsid w:val="00D52520"/>
    <w:rsid w:val="00D650A4"/>
    <w:rsid w:val="00D86FFB"/>
    <w:rsid w:val="00D97145"/>
    <w:rsid w:val="00DA3BB1"/>
    <w:rsid w:val="00DA4B20"/>
    <w:rsid w:val="00DB1602"/>
    <w:rsid w:val="00DB19C8"/>
    <w:rsid w:val="00DB4859"/>
    <w:rsid w:val="00DC1B88"/>
    <w:rsid w:val="00DC72F0"/>
    <w:rsid w:val="00DE3000"/>
    <w:rsid w:val="00DF3949"/>
    <w:rsid w:val="00DF41DE"/>
    <w:rsid w:val="00DF5D85"/>
    <w:rsid w:val="00E000FF"/>
    <w:rsid w:val="00E12C63"/>
    <w:rsid w:val="00E16DEF"/>
    <w:rsid w:val="00E22253"/>
    <w:rsid w:val="00E33FEB"/>
    <w:rsid w:val="00E347EA"/>
    <w:rsid w:val="00E3763D"/>
    <w:rsid w:val="00E404C0"/>
    <w:rsid w:val="00E40EBF"/>
    <w:rsid w:val="00E532DB"/>
    <w:rsid w:val="00E623E7"/>
    <w:rsid w:val="00E6245E"/>
    <w:rsid w:val="00E65A1E"/>
    <w:rsid w:val="00E67268"/>
    <w:rsid w:val="00E73D04"/>
    <w:rsid w:val="00E745DD"/>
    <w:rsid w:val="00E763B8"/>
    <w:rsid w:val="00E8790B"/>
    <w:rsid w:val="00E921F9"/>
    <w:rsid w:val="00E93A9D"/>
    <w:rsid w:val="00E93B4F"/>
    <w:rsid w:val="00E93C05"/>
    <w:rsid w:val="00EA31F1"/>
    <w:rsid w:val="00EA35F1"/>
    <w:rsid w:val="00EA4940"/>
    <w:rsid w:val="00EA76CB"/>
    <w:rsid w:val="00EB34B2"/>
    <w:rsid w:val="00EB6E43"/>
    <w:rsid w:val="00EE01D3"/>
    <w:rsid w:val="00EE6852"/>
    <w:rsid w:val="00EF509D"/>
    <w:rsid w:val="00EF5861"/>
    <w:rsid w:val="00F0547D"/>
    <w:rsid w:val="00F05F93"/>
    <w:rsid w:val="00F153A9"/>
    <w:rsid w:val="00F172F3"/>
    <w:rsid w:val="00F23E83"/>
    <w:rsid w:val="00F44823"/>
    <w:rsid w:val="00F46474"/>
    <w:rsid w:val="00F5084B"/>
    <w:rsid w:val="00F5206F"/>
    <w:rsid w:val="00F63F53"/>
    <w:rsid w:val="00F67999"/>
    <w:rsid w:val="00F72426"/>
    <w:rsid w:val="00F73559"/>
    <w:rsid w:val="00F75635"/>
    <w:rsid w:val="00F80D68"/>
    <w:rsid w:val="00F874E0"/>
    <w:rsid w:val="00F8770F"/>
    <w:rsid w:val="00F93B33"/>
    <w:rsid w:val="00F94519"/>
    <w:rsid w:val="00F94536"/>
    <w:rsid w:val="00F95A70"/>
    <w:rsid w:val="00FA3D9A"/>
    <w:rsid w:val="00FA62A5"/>
    <w:rsid w:val="00FB4B14"/>
    <w:rsid w:val="00FB5DCE"/>
    <w:rsid w:val="00FC0879"/>
    <w:rsid w:val="00FC13E4"/>
    <w:rsid w:val="00FD2302"/>
    <w:rsid w:val="00FD267A"/>
    <w:rsid w:val="00FD37B3"/>
    <w:rsid w:val="00FE6F60"/>
    <w:rsid w:val="00FE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E47BC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E47BC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4"/>
    </w:pPr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7BC"/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E47BC"/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customStyle="1" w:styleId="a3">
    <w:name w:val="Колонтитул"/>
    <w:basedOn w:val="a0"/>
    <w:link w:val="11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Колонтитул1"/>
    <w:basedOn w:val="a"/>
    <w:link w:val="a3"/>
    <w:uiPriority w:val="99"/>
    <w:rsid w:val="003E47BC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5pt">
    <w:name w:val="Колонтитул + 5 pt"/>
    <w:basedOn w:val="a3"/>
    <w:uiPriority w:val="99"/>
    <w:rsid w:val="003E47BC"/>
    <w:rPr>
      <w:sz w:val="10"/>
      <w:szCs w:val="10"/>
    </w:rPr>
  </w:style>
  <w:style w:type="character" w:customStyle="1" w:styleId="12">
    <w:name w:val="Заголовок №1"/>
    <w:basedOn w:val="a0"/>
    <w:link w:val="110"/>
    <w:uiPriority w:val="99"/>
    <w:locked/>
    <w:rsid w:val="003E47B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3E47BC"/>
    <w:pPr>
      <w:shd w:val="clear" w:color="auto" w:fill="FFFFFF"/>
      <w:spacing w:before="360" w:after="360" w:line="331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"/>
    <w:basedOn w:val="a0"/>
    <w:link w:val="2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E47BC"/>
    <w:pPr>
      <w:shd w:val="clear" w:color="auto" w:fill="FFFFFF"/>
      <w:spacing w:before="900" w:after="360" w:line="240" w:lineRule="atLeast"/>
    </w:pPr>
    <w:rPr>
      <w:rFonts w:ascii="Times New Roman" w:hAnsi="Times New Roman"/>
    </w:rPr>
  </w:style>
  <w:style w:type="character" w:customStyle="1" w:styleId="3">
    <w:name w:val="Основной текст (3)"/>
    <w:basedOn w:val="a0"/>
    <w:link w:val="3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E47BC"/>
    <w:pPr>
      <w:shd w:val="clear" w:color="auto" w:fill="FFFFFF"/>
      <w:spacing w:before="360" w:after="660" w:line="278" w:lineRule="exact"/>
      <w:jc w:val="both"/>
    </w:pPr>
    <w:rPr>
      <w:rFonts w:ascii="Times New Roman" w:hAnsi="Times New Roman"/>
    </w:rPr>
  </w:style>
  <w:style w:type="paragraph" w:styleId="a4">
    <w:name w:val="Body Text"/>
    <w:basedOn w:val="a"/>
    <w:link w:val="a5"/>
    <w:uiPriority w:val="99"/>
    <w:rsid w:val="003E47BC"/>
    <w:pPr>
      <w:shd w:val="clear" w:color="auto" w:fill="FFFFFF"/>
      <w:spacing w:before="660" w:after="0" w:line="283" w:lineRule="exact"/>
      <w:ind w:firstLine="700"/>
      <w:jc w:val="both"/>
    </w:pPr>
    <w:rPr>
      <w:rFonts w:ascii="Times New Roman" w:eastAsia="Arial Unicode MS" w:hAnsi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E47B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3E47BC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E47BC"/>
    <w:pPr>
      <w:shd w:val="clear" w:color="auto" w:fill="FFFFFF"/>
      <w:spacing w:before="6300" w:after="120" w:line="163" w:lineRule="exact"/>
    </w:pPr>
    <w:rPr>
      <w:rFonts w:ascii="Times New Roman" w:hAnsi="Times New Roman"/>
      <w:sz w:val="12"/>
      <w:szCs w:val="12"/>
    </w:rPr>
  </w:style>
  <w:style w:type="character" w:customStyle="1" w:styleId="51">
    <w:name w:val="Основной текст (5)"/>
    <w:basedOn w:val="a0"/>
    <w:link w:val="510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3E47BC"/>
    <w:pPr>
      <w:shd w:val="clear" w:color="auto" w:fill="FFFFFF"/>
      <w:spacing w:after="540" w:line="283" w:lineRule="exact"/>
      <w:jc w:val="right"/>
    </w:pPr>
    <w:rPr>
      <w:rFonts w:ascii="Times New Roman" w:hAnsi="Times New Roman"/>
    </w:rPr>
  </w:style>
  <w:style w:type="character" w:customStyle="1" w:styleId="20">
    <w:name w:val="Заголовок №2"/>
    <w:basedOn w:val="a0"/>
    <w:link w:val="2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3E47BC"/>
    <w:pPr>
      <w:shd w:val="clear" w:color="auto" w:fill="FFFFFF"/>
      <w:spacing w:before="540" w:after="0" w:line="283" w:lineRule="exact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№3"/>
    <w:basedOn w:val="a0"/>
    <w:link w:val="3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3E47BC"/>
    <w:pPr>
      <w:shd w:val="clear" w:color="auto" w:fill="FFFFFF"/>
      <w:spacing w:before="240" w:after="0" w:line="278" w:lineRule="exact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Заголовок №3 (2)"/>
    <w:basedOn w:val="a0"/>
    <w:link w:val="321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21">
    <w:name w:val="Заголовок №3 (2)1"/>
    <w:basedOn w:val="a"/>
    <w:link w:val="32"/>
    <w:uiPriority w:val="99"/>
    <w:rsid w:val="003E47BC"/>
    <w:pPr>
      <w:shd w:val="clear" w:color="auto" w:fill="FFFFFF"/>
      <w:spacing w:before="240" w:after="0" w:line="283" w:lineRule="exact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пись к таблице"/>
    <w:basedOn w:val="a0"/>
    <w:link w:val="13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Подпись к таблице1"/>
    <w:basedOn w:val="a"/>
    <w:link w:val="a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locked/>
    <w:rsid w:val="003E47B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styleId="a7">
    <w:name w:val="header"/>
    <w:basedOn w:val="a"/>
    <w:link w:val="a8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47BC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</w:rPr>
  </w:style>
  <w:style w:type="paragraph" w:customStyle="1" w:styleId="ab">
    <w:name w:val="Знак Знак Знак Знак Знак Знак Знак Знак Знак Знак"/>
    <w:basedOn w:val="a"/>
    <w:next w:val="1"/>
    <w:uiPriority w:val="99"/>
    <w:rsid w:val="003E47BC"/>
    <w:pPr>
      <w:spacing w:line="240" w:lineRule="exact"/>
      <w:jc w:val="both"/>
    </w:pPr>
    <w:rPr>
      <w:rFonts w:ascii="Verdana" w:eastAsia="Arial Unicode MS" w:hAnsi="Verdana" w:cs="Verdana"/>
      <w:sz w:val="20"/>
      <w:szCs w:val="20"/>
      <w:lang w:val="en-US"/>
    </w:rPr>
  </w:style>
  <w:style w:type="paragraph" w:customStyle="1" w:styleId="ac">
    <w:name w:val="Обычный.Название подразделения"/>
    <w:uiPriority w:val="99"/>
    <w:rsid w:val="003E47BC"/>
    <w:pPr>
      <w:autoSpaceDE w:val="0"/>
      <w:autoSpaceDN w:val="0"/>
    </w:pPr>
    <w:rPr>
      <w:rFonts w:ascii="SchoolBook" w:eastAsia="Arial Unicode MS" w:hAnsi="SchoolBook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3E47BC"/>
    <w:pPr>
      <w:spacing w:after="0" w:line="240" w:lineRule="auto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E47BC"/>
    <w:rPr>
      <w:rFonts w:ascii="Tahoma" w:eastAsia="Arial Unicode MS" w:hAnsi="Tahoma" w:cs="Tahoma"/>
      <w:sz w:val="16"/>
      <w:szCs w:val="16"/>
      <w:lang w:eastAsia="ru-RU"/>
    </w:rPr>
  </w:style>
  <w:style w:type="character" w:styleId="af">
    <w:name w:val="Strong"/>
    <w:basedOn w:val="a0"/>
    <w:uiPriority w:val="99"/>
    <w:qFormat/>
    <w:rsid w:val="003E47BC"/>
    <w:rPr>
      <w:rFonts w:cs="Times New Roman"/>
      <w:b/>
    </w:rPr>
  </w:style>
  <w:style w:type="paragraph" w:customStyle="1" w:styleId="14">
    <w:name w:val="Знак1"/>
    <w:basedOn w:val="a"/>
    <w:uiPriority w:val="99"/>
    <w:rsid w:val="003E47BC"/>
    <w:pPr>
      <w:spacing w:line="240" w:lineRule="exact"/>
    </w:pPr>
    <w:rPr>
      <w:rFonts w:ascii="Verdana" w:eastAsia="Arial Unicode MS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3E47BC"/>
    <w:pPr>
      <w:spacing w:after="200" w:line="276" w:lineRule="auto"/>
      <w:ind w:left="720"/>
      <w:contextualSpacing/>
    </w:pPr>
    <w:rPr>
      <w:rFonts w:eastAsia="Arial Unicode MS"/>
    </w:rPr>
  </w:style>
  <w:style w:type="paragraph" w:customStyle="1" w:styleId="ConsNormal">
    <w:name w:val="ConsNormal"/>
    <w:uiPriority w:val="99"/>
    <w:rsid w:val="003E47BC"/>
    <w:pPr>
      <w:widowControl w:val="0"/>
      <w:autoSpaceDE w:val="0"/>
      <w:autoSpaceDN w:val="0"/>
      <w:adjustRightInd w:val="0"/>
      <w:ind w:firstLine="720"/>
    </w:pPr>
    <w:rPr>
      <w:rFonts w:ascii="Courier New" w:eastAsia="Arial Unicode MS" w:hAnsi="Courier New" w:cs="Courier New"/>
      <w:sz w:val="20"/>
      <w:szCs w:val="20"/>
    </w:rPr>
  </w:style>
  <w:style w:type="paragraph" w:customStyle="1" w:styleId="095">
    <w:name w:val="Стиль по ширине Первая строка:  095 см"/>
    <w:basedOn w:val="a"/>
    <w:uiPriority w:val="99"/>
    <w:rsid w:val="003E47BC"/>
    <w:pPr>
      <w:spacing w:after="0" w:line="240" w:lineRule="auto"/>
      <w:ind w:firstLine="709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af1">
    <w:name w:val="Знак"/>
    <w:basedOn w:val="a"/>
    <w:autoRedefine/>
    <w:uiPriority w:val="99"/>
    <w:rsid w:val="003E47BC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2">
    <w:name w:val="page number"/>
    <w:basedOn w:val="a0"/>
    <w:uiPriority w:val="99"/>
    <w:rsid w:val="003E47BC"/>
    <w:rPr>
      <w:rFonts w:cs="Times New Roman"/>
    </w:rPr>
  </w:style>
  <w:style w:type="character" w:styleId="af3">
    <w:name w:val="Hyperlink"/>
    <w:basedOn w:val="a0"/>
    <w:uiPriority w:val="99"/>
    <w:rsid w:val="003E47BC"/>
    <w:rPr>
      <w:rFonts w:cs="Times New Roman"/>
      <w:color w:val="0000FF"/>
      <w:u w:val="single"/>
    </w:rPr>
  </w:style>
  <w:style w:type="table" w:styleId="af4">
    <w:name w:val="Table Grid"/>
    <w:basedOn w:val="a1"/>
    <w:uiPriority w:val="99"/>
    <w:rsid w:val="003E47BC"/>
    <w:rPr>
      <w:rFonts w:ascii="Times New Roman" w:eastAsia="Arial Unicode MS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E47BC"/>
    <w:pPr>
      <w:widowControl w:val="0"/>
      <w:autoSpaceDE w:val="0"/>
      <w:autoSpaceDN w:val="0"/>
    </w:pPr>
    <w:rPr>
      <w:rFonts w:eastAsia="Arial Unicode MS" w:cs="Calibri"/>
      <w:b/>
      <w:szCs w:val="20"/>
    </w:rPr>
  </w:style>
  <w:style w:type="paragraph" w:customStyle="1" w:styleId="af5">
    <w:name w:val="Прижатый влево"/>
    <w:basedOn w:val="a"/>
    <w:next w:val="a"/>
    <w:uiPriority w:val="99"/>
    <w:rsid w:val="00B30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B30E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5">
    <w:name w:val="Абзац списка1"/>
    <w:basedOn w:val="a"/>
    <w:uiPriority w:val="99"/>
    <w:rsid w:val="007A6665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2BC9"/>
    <w:rPr>
      <w:rFonts w:ascii="Arial" w:eastAsia="Arial Unicode MS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57</Pages>
  <Words>10651</Words>
  <Characters>60713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</dc:creator>
  <cp:lastModifiedBy>Пользователь Windows</cp:lastModifiedBy>
  <cp:revision>27</cp:revision>
  <cp:lastPrinted>2023-03-28T08:18:00Z</cp:lastPrinted>
  <dcterms:created xsi:type="dcterms:W3CDTF">2023-03-13T11:51:00Z</dcterms:created>
  <dcterms:modified xsi:type="dcterms:W3CDTF">2023-04-03T12:49:00Z</dcterms:modified>
</cp:coreProperties>
</file>